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3C640" w14:textId="77777777" w:rsidR="003E2276" w:rsidRPr="00377642" w:rsidRDefault="003E2276" w:rsidP="003E2276">
      <w:pPr>
        <w:jc w:val="center"/>
        <w:outlineLvl w:val="0"/>
        <w:rPr>
          <w:rFonts w:ascii="Arial" w:hAnsi="Arial" w:cs="Arial"/>
          <w:b/>
          <w:sz w:val="28"/>
          <w:szCs w:val="28"/>
        </w:rPr>
      </w:pPr>
      <w:r w:rsidRPr="00377642">
        <w:rPr>
          <w:rFonts w:ascii="Arial" w:hAnsi="Arial" w:cs="Arial"/>
          <w:b/>
          <w:sz w:val="28"/>
          <w:szCs w:val="28"/>
        </w:rPr>
        <w:t>Lesson Plan Template</w:t>
      </w:r>
    </w:p>
    <w:p w14:paraId="16D97CEA" w14:textId="77777777" w:rsidR="003E2276" w:rsidRPr="001347F0" w:rsidRDefault="003E2276" w:rsidP="003E2276">
      <w:pPr>
        <w:jc w:val="center"/>
        <w:rPr>
          <w:rFonts w:ascii="Times New Roman" w:hAnsi="Times New Roman"/>
          <w:b/>
        </w:rPr>
      </w:pPr>
    </w:p>
    <w:p w14:paraId="7BF8BF15" w14:textId="69A4D7B4" w:rsidR="0029097F" w:rsidRDefault="003E2276" w:rsidP="003E2276">
      <w:pPr>
        <w:rPr>
          <w:rFonts w:ascii="Arial" w:hAnsi="Arial" w:cs="Arial"/>
          <w:sz w:val="22"/>
          <w:szCs w:val="22"/>
        </w:rPr>
      </w:pPr>
      <w:r w:rsidRPr="00377642">
        <w:rPr>
          <w:rFonts w:ascii="Arial" w:hAnsi="Arial" w:cs="Arial"/>
          <w:b/>
          <w:sz w:val="22"/>
          <w:szCs w:val="22"/>
        </w:rPr>
        <w:t>Grade</w:t>
      </w:r>
      <w:r w:rsidR="0029097F">
        <w:rPr>
          <w:rFonts w:ascii="Arial" w:hAnsi="Arial" w:cs="Arial"/>
          <w:b/>
          <w:sz w:val="22"/>
          <w:szCs w:val="22"/>
        </w:rPr>
        <w:t>/</w:t>
      </w:r>
      <w:r w:rsidR="0029097F" w:rsidRPr="0029097F">
        <w:rPr>
          <w:rFonts w:ascii="Arial" w:hAnsi="Arial" w:cs="Arial"/>
          <w:b/>
          <w:color w:val="7030A0"/>
          <w:sz w:val="22"/>
          <w:szCs w:val="22"/>
        </w:rPr>
        <w:t>Subject</w:t>
      </w:r>
      <w:r w:rsidRPr="00377642">
        <w:rPr>
          <w:rFonts w:ascii="Arial" w:hAnsi="Arial" w:cs="Arial"/>
          <w:b/>
          <w:sz w:val="22"/>
          <w:szCs w:val="22"/>
        </w:rPr>
        <w:t>:</w:t>
      </w:r>
      <w:r w:rsidR="00464D72">
        <w:rPr>
          <w:rFonts w:ascii="Arial" w:hAnsi="Arial" w:cs="Arial"/>
          <w:b/>
          <w:sz w:val="22"/>
          <w:szCs w:val="22"/>
        </w:rPr>
        <w:t xml:space="preserve"> Biology (Life Science)</w:t>
      </w:r>
      <w:r w:rsidRPr="00377642">
        <w:rPr>
          <w:rFonts w:ascii="Arial" w:hAnsi="Arial" w:cs="Arial"/>
          <w:sz w:val="22"/>
          <w:szCs w:val="22"/>
        </w:rPr>
        <w:tab/>
      </w:r>
      <w:r w:rsidRPr="00377642">
        <w:rPr>
          <w:rFonts w:ascii="Arial" w:hAnsi="Arial" w:cs="Arial"/>
          <w:sz w:val="22"/>
          <w:szCs w:val="22"/>
        </w:rPr>
        <w:tab/>
      </w:r>
      <w:r w:rsidR="0029097F">
        <w:rPr>
          <w:rFonts w:ascii="Arial" w:hAnsi="Arial" w:cs="Arial"/>
          <w:sz w:val="22"/>
          <w:szCs w:val="22"/>
        </w:rPr>
        <w:t xml:space="preserve">   </w:t>
      </w:r>
      <w:r>
        <w:rPr>
          <w:rFonts w:ascii="Arial" w:hAnsi="Arial" w:cs="Arial"/>
          <w:b/>
          <w:sz w:val="22"/>
          <w:szCs w:val="22"/>
        </w:rPr>
        <w:tab/>
      </w:r>
      <w:r w:rsidR="0029097F">
        <w:rPr>
          <w:rFonts w:ascii="Arial" w:hAnsi="Arial" w:cs="Arial"/>
          <w:b/>
          <w:sz w:val="22"/>
          <w:szCs w:val="22"/>
        </w:rPr>
        <w:t xml:space="preserve">          </w:t>
      </w:r>
      <w:r w:rsidR="0029097F">
        <w:rPr>
          <w:rFonts w:ascii="Arial" w:hAnsi="Arial" w:cs="Arial"/>
          <w:b/>
          <w:sz w:val="22"/>
          <w:szCs w:val="22"/>
        </w:rPr>
        <w:tab/>
      </w:r>
      <w:r w:rsidRPr="00377642">
        <w:rPr>
          <w:rFonts w:ascii="Arial" w:hAnsi="Arial" w:cs="Arial"/>
          <w:b/>
          <w:sz w:val="22"/>
          <w:szCs w:val="22"/>
        </w:rPr>
        <w:t>Date:</w:t>
      </w:r>
      <w:r w:rsidRPr="00377642">
        <w:rPr>
          <w:rFonts w:ascii="Arial" w:hAnsi="Arial" w:cs="Arial"/>
          <w:sz w:val="22"/>
          <w:szCs w:val="22"/>
        </w:rPr>
        <w:t xml:space="preserve"> </w:t>
      </w:r>
      <w:r w:rsidRPr="00377642">
        <w:rPr>
          <w:rFonts w:ascii="Arial" w:hAnsi="Arial" w:cs="Arial"/>
          <w:sz w:val="22"/>
          <w:szCs w:val="22"/>
        </w:rPr>
        <w:tab/>
      </w:r>
      <w:r w:rsidR="0029097F">
        <w:rPr>
          <w:rFonts w:ascii="Arial" w:hAnsi="Arial" w:cs="Arial"/>
          <w:sz w:val="22"/>
          <w:szCs w:val="22"/>
        </w:rPr>
        <w:tab/>
      </w:r>
      <w:r w:rsidR="0029097F">
        <w:rPr>
          <w:rFonts w:ascii="Arial" w:hAnsi="Arial" w:cs="Arial"/>
          <w:sz w:val="22"/>
          <w:szCs w:val="22"/>
        </w:rPr>
        <w:tab/>
      </w:r>
      <w:r w:rsidR="0029097F">
        <w:rPr>
          <w:rFonts w:ascii="Arial" w:hAnsi="Arial" w:cs="Arial"/>
          <w:sz w:val="22"/>
          <w:szCs w:val="22"/>
        </w:rPr>
        <w:tab/>
      </w:r>
      <w:r w:rsidR="0029097F">
        <w:rPr>
          <w:rFonts w:ascii="Arial" w:hAnsi="Arial" w:cs="Arial"/>
          <w:sz w:val="22"/>
          <w:szCs w:val="22"/>
        </w:rPr>
        <w:tab/>
      </w:r>
      <w:r w:rsidR="0029097F" w:rsidRPr="0029097F">
        <w:rPr>
          <w:rFonts w:ascii="Arial" w:hAnsi="Arial" w:cs="Arial"/>
          <w:b/>
          <w:color w:val="7030A0"/>
          <w:sz w:val="22"/>
          <w:szCs w:val="22"/>
        </w:rPr>
        <w:t>CT’s Initials</w:t>
      </w:r>
      <w:r w:rsidR="0029097F">
        <w:rPr>
          <w:rFonts w:ascii="Arial" w:hAnsi="Arial" w:cs="Arial"/>
          <w:b/>
          <w:color w:val="7030A0"/>
          <w:sz w:val="22"/>
          <w:szCs w:val="22"/>
        </w:rPr>
        <w:t>: ______</w:t>
      </w:r>
    </w:p>
    <w:p w14:paraId="3099D38F" w14:textId="147AFE07" w:rsidR="003E2276" w:rsidRPr="00377642" w:rsidRDefault="0029097F" w:rsidP="003E2276">
      <w:pPr>
        <w:rPr>
          <w:rFonts w:ascii="Arial" w:hAnsi="Arial" w:cs="Arial"/>
          <w:sz w:val="22"/>
          <w:szCs w:val="22"/>
        </w:rPr>
      </w:pPr>
      <w:r w:rsidRPr="00377642">
        <w:rPr>
          <w:rFonts w:ascii="Arial" w:hAnsi="Arial" w:cs="Arial"/>
          <w:b/>
          <w:sz w:val="22"/>
          <w:szCs w:val="22"/>
        </w:rPr>
        <w:t>Number of Students:</w:t>
      </w:r>
      <w:r w:rsidRPr="00377642">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b/>
          <w:sz w:val="22"/>
          <w:szCs w:val="22"/>
        </w:rPr>
        <w:t>School</w:t>
      </w:r>
      <w:r w:rsidRPr="00377642">
        <w:rPr>
          <w:rFonts w:ascii="Arial" w:hAnsi="Arial" w:cs="Arial"/>
          <w:b/>
          <w:sz w:val="22"/>
          <w:szCs w:val="22"/>
        </w:rPr>
        <w:t>:</w:t>
      </w:r>
      <w:r>
        <w:rPr>
          <w:rFonts w:ascii="Arial" w:hAnsi="Arial" w:cs="Arial"/>
          <w:b/>
          <w:sz w:val="22"/>
          <w:szCs w:val="22"/>
        </w:rPr>
        <w:tab/>
      </w:r>
      <w:r w:rsidR="003E2276" w:rsidRPr="00377642">
        <w:rPr>
          <w:rFonts w:ascii="Arial" w:hAnsi="Arial" w:cs="Arial"/>
          <w:sz w:val="22"/>
          <w:szCs w:val="22"/>
        </w:rPr>
        <w:tab/>
      </w:r>
      <w:r w:rsidR="003E2276" w:rsidRPr="00377642">
        <w:rPr>
          <w:rFonts w:ascii="Arial" w:hAnsi="Arial" w:cs="Arial"/>
          <w:sz w:val="22"/>
          <w:szCs w:val="22"/>
        </w:rPr>
        <w:tab/>
      </w:r>
      <w:r w:rsidR="003E2276" w:rsidRPr="00377642">
        <w:rPr>
          <w:rFonts w:ascii="Arial" w:hAnsi="Arial" w:cs="Arial"/>
          <w:sz w:val="22"/>
          <w:szCs w:val="22"/>
        </w:rPr>
        <w:tab/>
      </w:r>
    </w:p>
    <w:p w14:paraId="1855D16B" w14:textId="5FC17290" w:rsidR="003E2276" w:rsidRPr="00377642" w:rsidRDefault="00A10A15" w:rsidP="003E2276">
      <w:pPr>
        <w:rPr>
          <w:rFonts w:ascii="Arial" w:hAnsi="Arial" w:cs="Arial"/>
          <w:sz w:val="22"/>
          <w:szCs w:val="22"/>
        </w:rPr>
      </w:pPr>
      <w:r w:rsidRPr="00A10A15">
        <w:rPr>
          <w:rFonts w:ascii="Arial" w:hAnsi="Arial" w:cs="Arial"/>
          <w:b/>
          <w:sz w:val="22"/>
          <w:szCs w:val="22"/>
        </w:rPr>
        <w:t>Check One</w:t>
      </w:r>
      <w:r w:rsidRPr="00A10A15">
        <w:rPr>
          <w:rFonts w:ascii="Arial" w:hAnsi="Arial" w:cs="Arial"/>
          <w:color w:val="7030A0"/>
          <w:sz w:val="22"/>
          <w:szCs w:val="22"/>
        </w:rPr>
        <w:t xml:space="preserve">:  </w:t>
      </w:r>
      <w:r w:rsidRPr="00A10A15">
        <w:rPr>
          <w:rFonts w:ascii="Arial" w:hAnsi="Arial" w:cs="Arial"/>
          <w:b/>
          <w:color w:val="7030A0"/>
          <w:sz w:val="22"/>
          <w:szCs w:val="22"/>
        </w:rPr>
        <w:t>Day “Before”</w:t>
      </w:r>
      <w:r w:rsidRPr="00A10A15">
        <w:rPr>
          <w:rFonts w:ascii="Arial" w:hAnsi="Arial" w:cs="Arial"/>
          <w:color w:val="7030A0"/>
          <w:sz w:val="22"/>
          <w:szCs w:val="22"/>
        </w:rPr>
        <w:t xml:space="preserve"> </w:t>
      </w:r>
      <w:r>
        <w:rPr>
          <w:rFonts w:ascii="Arial" w:hAnsi="Arial" w:cs="Arial"/>
          <w:sz w:val="22"/>
          <w:szCs w:val="22"/>
        </w:rPr>
        <w:t xml:space="preserve">_____    </w:t>
      </w:r>
      <w:r w:rsidRPr="00A10A15">
        <w:rPr>
          <w:rFonts w:ascii="Arial" w:hAnsi="Arial" w:cs="Arial"/>
          <w:b/>
          <w:color w:val="7030A0"/>
          <w:sz w:val="22"/>
          <w:szCs w:val="22"/>
        </w:rPr>
        <w:t>Day “Of”</w:t>
      </w:r>
      <w:r w:rsidRPr="00A10A15">
        <w:rPr>
          <w:rFonts w:ascii="Arial" w:hAnsi="Arial" w:cs="Arial"/>
          <w:color w:val="7030A0"/>
          <w:sz w:val="22"/>
          <w:szCs w:val="22"/>
        </w:rPr>
        <w:t xml:space="preserve">  </w:t>
      </w:r>
      <w:r>
        <w:rPr>
          <w:rFonts w:ascii="Arial" w:hAnsi="Arial" w:cs="Arial"/>
          <w:sz w:val="22"/>
          <w:szCs w:val="22"/>
        </w:rPr>
        <w:t xml:space="preserve">_____      </w:t>
      </w:r>
      <w:r w:rsidRPr="00A10A15">
        <w:rPr>
          <w:rFonts w:ascii="Arial" w:hAnsi="Arial" w:cs="Arial"/>
          <w:b/>
          <w:color w:val="7030A0"/>
          <w:sz w:val="22"/>
          <w:szCs w:val="22"/>
        </w:rPr>
        <w:t>Day “After”</w:t>
      </w:r>
      <w:r w:rsidRPr="00A10A15">
        <w:rPr>
          <w:rFonts w:ascii="Arial" w:hAnsi="Arial" w:cs="Arial"/>
          <w:color w:val="7030A0"/>
          <w:sz w:val="22"/>
          <w:szCs w:val="22"/>
        </w:rPr>
        <w:t xml:space="preserve"> </w:t>
      </w:r>
      <w:r>
        <w:rPr>
          <w:rFonts w:ascii="Arial" w:hAnsi="Arial" w:cs="Arial"/>
          <w:sz w:val="22"/>
          <w:szCs w:val="22"/>
        </w:rPr>
        <w:t>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90"/>
      </w:tblGrid>
      <w:tr w:rsidR="003E2276" w:rsidRPr="00876020" w14:paraId="217C0656" w14:textId="77777777" w:rsidTr="13011204">
        <w:trPr>
          <w:trHeight w:val="260"/>
        </w:trPr>
        <w:tc>
          <w:tcPr>
            <w:tcW w:w="10790" w:type="dxa"/>
            <w:shd w:val="clear" w:color="auto" w:fill="F2F2F2" w:themeFill="background1" w:themeFillShade="F2"/>
          </w:tcPr>
          <w:p w14:paraId="2F4FBFC0" w14:textId="6E136838" w:rsidR="003E2276" w:rsidRPr="00876020" w:rsidRDefault="00C2446D" w:rsidP="00CE0237">
            <w:pPr>
              <w:rPr>
                <w:rFonts w:ascii="Arial" w:hAnsi="Arial" w:cs="Arial"/>
                <w:b/>
                <w:sz w:val="28"/>
                <w:szCs w:val="28"/>
              </w:rPr>
            </w:pPr>
            <w:r w:rsidRPr="00876020">
              <w:rPr>
                <w:rFonts w:ascii="Arial" w:hAnsi="Arial" w:cs="Arial"/>
                <w:b/>
                <w:color w:val="7030A0"/>
                <w:sz w:val="28"/>
                <w:szCs w:val="28"/>
              </w:rPr>
              <w:t>Title:</w:t>
            </w:r>
            <w:r w:rsidR="00464D72" w:rsidRPr="00876020">
              <w:rPr>
                <w:rFonts w:ascii="Arial" w:hAnsi="Arial" w:cs="Arial"/>
                <w:b/>
                <w:color w:val="7030A0"/>
                <w:sz w:val="28"/>
                <w:szCs w:val="28"/>
              </w:rPr>
              <w:t xml:space="preserve"> PBL Lesson: the Immortal Cells of Henrietta Lacks</w:t>
            </w:r>
          </w:p>
        </w:tc>
      </w:tr>
      <w:tr w:rsidR="00C2446D" w:rsidRPr="00377642" w14:paraId="082F1FC0" w14:textId="77777777" w:rsidTr="13011204">
        <w:trPr>
          <w:trHeight w:val="260"/>
        </w:trPr>
        <w:tc>
          <w:tcPr>
            <w:tcW w:w="10790" w:type="dxa"/>
            <w:shd w:val="clear" w:color="auto" w:fill="F2F2F2" w:themeFill="background1" w:themeFillShade="F2"/>
          </w:tcPr>
          <w:p w14:paraId="75C10022" w14:textId="5A3623BB" w:rsidR="00C2446D" w:rsidRPr="00377642" w:rsidRDefault="00C2446D" w:rsidP="00CE0237">
            <w:pPr>
              <w:rPr>
                <w:rFonts w:ascii="Arial" w:hAnsi="Arial" w:cs="Arial"/>
                <w:b/>
                <w:sz w:val="22"/>
                <w:szCs w:val="22"/>
              </w:rPr>
            </w:pPr>
            <w:r w:rsidRPr="00377642">
              <w:rPr>
                <w:rFonts w:ascii="Arial" w:hAnsi="Arial" w:cs="Arial"/>
                <w:b/>
                <w:sz w:val="22"/>
                <w:szCs w:val="22"/>
              </w:rPr>
              <w:t>Lesson Goals</w:t>
            </w:r>
          </w:p>
        </w:tc>
      </w:tr>
      <w:tr w:rsidR="003E2276" w:rsidRPr="00377642" w14:paraId="3AFBEAB0" w14:textId="77777777" w:rsidTr="13011204">
        <w:trPr>
          <w:trHeight w:val="530"/>
        </w:trPr>
        <w:tc>
          <w:tcPr>
            <w:tcW w:w="10790" w:type="dxa"/>
          </w:tcPr>
          <w:p w14:paraId="2E0BE610" w14:textId="65C3D091" w:rsidR="003E2276" w:rsidRDefault="0029097F" w:rsidP="00CE0237">
            <w:pPr>
              <w:rPr>
                <w:rFonts w:ascii="Arial" w:hAnsi="Arial" w:cs="Arial"/>
                <w:b/>
                <w:sz w:val="22"/>
                <w:szCs w:val="22"/>
              </w:rPr>
            </w:pPr>
            <w:r>
              <w:rPr>
                <w:rFonts w:ascii="Arial" w:hAnsi="Arial" w:cs="Arial"/>
                <w:b/>
                <w:sz w:val="22"/>
                <w:szCs w:val="22"/>
              </w:rPr>
              <w:t>Central Focus</w:t>
            </w:r>
            <w:r w:rsidR="00BB1A72">
              <w:rPr>
                <w:rFonts w:ascii="Arial" w:hAnsi="Arial" w:cs="Arial"/>
                <w:b/>
                <w:sz w:val="22"/>
                <w:szCs w:val="22"/>
              </w:rPr>
              <w:t>:</w:t>
            </w:r>
            <w:r w:rsidR="00464D72" w:rsidRPr="00464D72">
              <w:rPr>
                <w:rFonts w:ascii="Arial" w:hAnsi="Arial" w:cs="Arial"/>
                <w:b/>
                <w:sz w:val="22"/>
                <w:szCs w:val="22"/>
              </w:rPr>
              <w:t xml:space="preserve"> </w:t>
            </w:r>
            <w:r w:rsidR="00464D72" w:rsidRPr="00464D72">
              <w:rPr>
                <w:rFonts w:ascii="Arial" w:hAnsi="Arial" w:cs="Arial"/>
                <w:bCs/>
                <w:sz w:val="22"/>
                <w:szCs w:val="22"/>
              </w:rPr>
              <w:t xml:space="preserve">High School Biology I </w:t>
            </w:r>
            <w:r w:rsidR="00464D72" w:rsidRPr="00464D72">
              <w:rPr>
                <w:rFonts w:ascii="Arial" w:hAnsi="Arial" w:cs="Arial"/>
                <w:bCs/>
                <w:sz w:val="22"/>
                <w:szCs w:val="22"/>
              </w:rPr>
              <w:t> Life Science: Structure and Function/Growth and Development</w:t>
            </w:r>
          </w:p>
          <w:p w14:paraId="2F87A68A" w14:textId="77777777" w:rsidR="00C4307E" w:rsidRDefault="00C4307E" w:rsidP="00C4307E">
            <w:pPr>
              <w:pStyle w:val="Default"/>
              <w:rPr>
                <w:rFonts w:ascii="Arial" w:hAnsi="Arial" w:cs="Arial"/>
                <w:b/>
                <w:sz w:val="22"/>
                <w:szCs w:val="22"/>
              </w:rPr>
            </w:pPr>
          </w:p>
          <w:p w14:paraId="6D4FEFC0" w14:textId="0FD312DF" w:rsidR="00C4307E" w:rsidRPr="00C4307E" w:rsidRDefault="0029097F" w:rsidP="00C4307E">
            <w:pPr>
              <w:pStyle w:val="Default"/>
            </w:pPr>
            <w:r>
              <w:rPr>
                <w:rFonts w:ascii="Arial" w:hAnsi="Arial" w:cs="Arial"/>
                <w:b/>
                <w:sz w:val="22"/>
                <w:szCs w:val="22"/>
              </w:rPr>
              <w:t>Standards</w:t>
            </w:r>
            <w:r w:rsidR="00BB1A72">
              <w:rPr>
                <w:rFonts w:ascii="Arial" w:hAnsi="Arial" w:cs="Arial"/>
                <w:b/>
                <w:sz w:val="22"/>
                <w:szCs w:val="22"/>
              </w:rPr>
              <w:t>:</w:t>
            </w:r>
            <w:r w:rsidR="00464D72">
              <w:rPr>
                <w:rFonts w:ascii="Arial" w:hAnsi="Arial" w:cs="Arial"/>
                <w:b/>
                <w:sz w:val="22"/>
                <w:szCs w:val="22"/>
              </w:rPr>
              <w:t xml:space="preserve"> </w:t>
            </w:r>
            <w:r w:rsidR="00C4307E" w:rsidRPr="00C4307E">
              <w:t>BIO1.LS1.1</w:t>
            </w:r>
            <w:r w:rsidR="00C4307E">
              <w:t xml:space="preserve">, </w:t>
            </w:r>
            <w:r w:rsidR="00C4307E" w:rsidRPr="00C4307E">
              <w:t>BIO1.LS1.3</w:t>
            </w:r>
            <w:r w:rsidR="00C4307E">
              <w:t xml:space="preserve">, </w:t>
            </w:r>
            <w:r w:rsidR="00C4307E" w:rsidRPr="00C4307E">
              <w:t>BIO1.LS1.1.UC</w:t>
            </w:r>
            <w:r w:rsidR="00C4307E">
              <w:t xml:space="preserve">, </w:t>
            </w:r>
            <w:r w:rsidR="00C4307E" w:rsidRPr="00C4307E">
              <w:t>BIO1.LS1.6</w:t>
            </w:r>
            <w:r w:rsidR="00C4307E">
              <w:t xml:space="preserve">, </w:t>
            </w:r>
            <w:r w:rsidR="00C4307E" w:rsidRPr="00C4307E">
              <w:t>BIO1.LS1.6: UC</w:t>
            </w:r>
          </w:p>
          <w:p w14:paraId="3C5E6795" w14:textId="2BAFBC2F" w:rsidR="0029097F" w:rsidRDefault="0029097F" w:rsidP="00464D72">
            <w:pPr>
              <w:rPr>
                <w:rFonts w:ascii="Arial" w:hAnsi="Arial" w:cs="Arial"/>
                <w:b/>
                <w:sz w:val="22"/>
                <w:szCs w:val="22"/>
              </w:rPr>
            </w:pPr>
          </w:p>
          <w:p w14:paraId="65FDDDF0" w14:textId="77777777" w:rsidR="0029097F" w:rsidRDefault="0029097F" w:rsidP="00CE0237">
            <w:pPr>
              <w:rPr>
                <w:rFonts w:ascii="Arial" w:hAnsi="Arial" w:cs="Arial"/>
                <w:b/>
                <w:sz w:val="22"/>
                <w:szCs w:val="22"/>
              </w:rPr>
            </w:pPr>
          </w:p>
          <w:p w14:paraId="01B39ED7" w14:textId="553C0606" w:rsidR="0029097F" w:rsidRDefault="0029097F" w:rsidP="00CE0237">
            <w:pPr>
              <w:rPr>
                <w:rFonts w:ascii="Arial" w:hAnsi="Arial" w:cs="Arial"/>
                <w:b/>
                <w:sz w:val="22"/>
                <w:szCs w:val="22"/>
              </w:rPr>
            </w:pPr>
            <w:r w:rsidRPr="00377642">
              <w:rPr>
                <w:rFonts w:ascii="Arial" w:hAnsi="Arial" w:cs="Arial"/>
                <w:b/>
                <w:sz w:val="22"/>
                <w:szCs w:val="22"/>
              </w:rPr>
              <w:t>Objectives</w:t>
            </w:r>
            <w:r w:rsidR="00F8326F">
              <w:rPr>
                <w:rFonts w:ascii="Arial" w:hAnsi="Arial" w:cs="Arial"/>
                <w:b/>
                <w:sz w:val="22"/>
                <w:szCs w:val="22"/>
              </w:rPr>
              <w:t xml:space="preserve"> </w:t>
            </w:r>
            <w:r w:rsidR="00464D72">
              <w:rPr>
                <w:rFonts w:ascii="Arial" w:hAnsi="Arial" w:cs="Arial"/>
                <w:b/>
                <w:sz w:val="22"/>
                <w:szCs w:val="22"/>
              </w:rPr>
              <w:t>(</w:t>
            </w:r>
            <w:r w:rsidR="00464D72" w:rsidRPr="00464D72">
              <w:rPr>
                <w:rFonts w:ascii="Arial" w:hAnsi="Arial" w:cs="Arial"/>
                <w:bCs/>
                <w:color w:val="FF0000"/>
                <w:sz w:val="22"/>
                <w:szCs w:val="22"/>
              </w:rPr>
              <w:t>From TN lesson plan-See other lesson plans included below for lower-level instruction in Middle school</w:t>
            </w:r>
            <w:r w:rsidR="00464D72">
              <w:rPr>
                <w:rFonts w:ascii="Arial" w:hAnsi="Arial" w:cs="Arial"/>
                <w:b/>
                <w:sz w:val="22"/>
                <w:szCs w:val="22"/>
              </w:rPr>
              <w:t>)</w:t>
            </w:r>
          </w:p>
          <w:p w14:paraId="13748CBE" w14:textId="77777777" w:rsidR="00464D72" w:rsidRDefault="00464D72" w:rsidP="00464D72">
            <w:pPr>
              <w:pStyle w:val="Default"/>
              <w:rPr>
                <w:sz w:val="22"/>
                <w:szCs w:val="22"/>
              </w:rPr>
            </w:pPr>
            <w:r>
              <w:rPr>
                <w:sz w:val="22"/>
                <w:szCs w:val="22"/>
              </w:rPr>
              <w:t xml:space="preserve">The content module supports educators’ planning and implementation of instructional units in science by: </w:t>
            </w:r>
          </w:p>
          <w:p w14:paraId="79481C6D" w14:textId="77777777" w:rsidR="00464D72" w:rsidRDefault="00464D72" w:rsidP="00464D72">
            <w:pPr>
              <w:pStyle w:val="Default"/>
              <w:spacing w:after="90"/>
              <w:rPr>
                <w:sz w:val="22"/>
                <w:szCs w:val="22"/>
              </w:rPr>
            </w:pPr>
            <w:r>
              <w:rPr>
                <w:sz w:val="22"/>
                <w:szCs w:val="22"/>
              </w:rPr>
              <w:t xml:space="preserve"> Developing an understanding of the concepts and vocabulary that interconnect with information in the module units. </w:t>
            </w:r>
          </w:p>
          <w:p w14:paraId="5E7785C5" w14:textId="77777777" w:rsidR="00464D72" w:rsidRDefault="00464D72" w:rsidP="00464D72">
            <w:pPr>
              <w:pStyle w:val="Default"/>
              <w:spacing w:after="90"/>
              <w:rPr>
                <w:sz w:val="22"/>
                <w:szCs w:val="22"/>
              </w:rPr>
            </w:pPr>
            <w:r>
              <w:rPr>
                <w:sz w:val="22"/>
                <w:szCs w:val="22"/>
              </w:rPr>
              <w:t xml:space="preserve"> Learning instructional strategies that support teaching students the concepts, knowledge, and skills related to the module units. </w:t>
            </w:r>
          </w:p>
          <w:p w14:paraId="2A53C04B" w14:textId="77777777" w:rsidR="00464D72" w:rsidRDefault="00464D72" w:rsidP="00464D72">
            <w:pPr>
              <w:pStyle w:val="Default"/>
              <w:rPr>
                <w:sz w:val="22"/>
                <w:szCs w:val="22"/>
              </w:rPr>
            </w:pPr>
            <w:r>
              <w:rPr>
                <w:sz w:val="22"/>
                <w:szCs w:val="22"/>
              </w:rPr>
              <w:t xml:space="preserve"> Discovering ways to transfer and generalize the content, knowledge, and skills to future school, community, and work environments. </w:t>
            </w:r>
          </w:p>
          <w:p w14:paraId="6A04BC09" w14:textId="77777777" w:rsidR="00464D72" w:rsidRDefault="00464D72" w:rsidP="00464D72">
            <w:pPr>
              <w:pStyle w:val="Default"/>
              <w:rPr>
                <w:sz w:val="22"/>
                <w:szCs w:val="22"/>
              </w:rPr>
            </w:pPr>
          </w:p>
          <w:p w14:paraId="52AE875A" w14:textId="77777777" w:rsidR="00464D72" w:rsidRDefault="00464D72" w:rsidP="00464D72">
            <w:pPr>
              <w:pStyle w:val="Default"/>
              <w:rPr>
                <w:sz w:val="22"/>
                <w:szCs w:val="22"/>
              </w:rPr>
            </w:pPr>
            <w:r>
              <w:rPr>
                <w:sz w:val="22"/>
                <w:szCs w:val="22"/>
              </w:rPr>
              <w:t xml:space="preserve">The module provides an overview of the science concepts, content, and vocabulary related to High School Biology I </w:t>
            </w:r>
            <w:r>
              <w:rPr>
                <w:sz w:val="22"/>
                <w:szCs w:val="22"/>
              </w:rPr>
              <w:t xml:space="preserve"> Life Science: Structure and Function/Growth and Development and provides suggested teaching strategies and ways to support transference and generalization of the concepts, knowledge, and skills. The module does not include lesson plans and is not a comprehensive instructional unit. Rather, the module provides information for educators to use when developing instructional units and lesson plans. </w:t>
            </w:r>
          </w:p>
          <w:p w14:paraId="0C8B589F" w14:textId="77777777" w:rsidR="00464D72" w:rsidRDefault="00464D72" w:rsidP="00464D72">
            <w:pPr>
              <w:pStyle w:val="Default"/>
              <w:rPr>
                <w:sz w:val="22"/>
                <w:szCs w:val="22"/>
              </w:rPr>
            </w:pPr>
            <w:r>
              <w:rPr>
                <w:sz w:val="22"/>
                <w:szCs w:val="22"/>
              </w:rPr>
              <w:t xml:space="preserve">The module organizes the information using the following sections: </w:t>
            </w:r>
          </w:p>
          <w:p w14:paraId="58D385D4" w14:textId="77777777" w:rsidR="00464D72" w:rsidRDefault="00464D72" w:rsidP="00464D72">
            <w:pPr>
              <w:pStyle w:val="Default"/>
              <w:spacing w:after="78"/>
              <w:rPr>
                <w:sz w:val="22"/>
                <w:szCs w:val="22"/>
              </w:rPr>
            </w:pPr>
            <w:r>
              <w:rPr>
                <w:sz w:val="22"/>
                <w:szCs w:val="22"/>
              </w:rPr>
              <w:t xml:space="preserve">I. Tennessee Academic Standards for Science and Related Knowledge and Skills Statements and Underlying </w:t>
            </w:r>
            <w:proofErr w:type="gramStart"/>
            <w:r>
              <w:rPr>
                <w:sz w:val="22"/>
                <w:szCs w:val="22"/>
              </w:rPr>
              <w:t>Concepts;</w:t>
            </w:r>
            <w:proofErr w:type="gramEnd"/>
            <w:r>
              <w:rPr>
                <w:sz w:val="22"/>
                <w:szCs w:val="22"/>
              </w:rPr>
              <w:t xml:space="preserve"> </w:t>
            </w:r>
          </w:p>
          <w:p w14:paraId="45C20D74" w14:textId="77777777" w:rsidR="00464D72" w:rsidRDefault="00464D72" w:rsidP="00464D72">
            <w:pPr>
              <w:pStyle w:val="Default"/>
              <w:spacing w:after="78"/>
              <w:rPr>
                <w:sz w:val="22"/>
                <w:szCs w:val="22"/>
              </w:rPr>
            </w:pPr>
            <w:r>
              <w:rPr>
                <w:sz w:val="22"/>
                <w:szCs w:val="22"/>
              </w:rPr>
              <w:t xml:space="preserve">II. Scientific Inquiry and Engineering </w:t>
            </w:r>
            <w:proofErr w:type="gramStart"/>
            <w:r>
              <w:rPr>
                <w:sz w:val="22"/>
                <w:szCs w:val="22"/>
              </w:rPr>
              <w:t>Design;</w:t>
            </w:r>
            <w:proofErr w:type="gramEnd"/>
            <w:r>
              <w:rPr>
                <w:sz w:val="22"/>
                <w:szCs w:val="22"/>
              </w:rPr>
              <w:t xml:space="preserve"> </w:t>
            </w:r>
          </w:p>
          <w:p w14:paraId="408AE326" w14:textId="77777777" w:rsidR="00464D72" w:rsidRDefault="00464D72" w:rsidP="00464D72">
            <w:pPr>
              <w:pStyle w:val="Default"/>
              <w:spacing w:after="78"/>
              <w:rPr>
                <w:sz w:val="22"/>
                <w:szCs w:val="22"/>
              </w:rPr>
            </w:pPr>
            <w:r>
              <w:rPr>
                <w:sz w:val="22"/>
                <w:szCs w:val="22"/>
              </w:rPr>
              <w:t xml:space="preserve">III. Crosscutting </w:t>
            </w:r>
            <w:proofErr w:type="gramStart"/>
            <w:r>
              <w:rPr>
                <w:sz w:val="22"/>
                <w:szCs w:val="22"/>
              </w:rPr>
              <w:t>Concepts;</w:t>
            </w:r>
            <w:proofErr w:type="gramEnd"/>
            <w:r>
              <w:rPr>
                <w:sz w:val="22"/>
                <w:szCs w:val="22"/>
              </w:rPr>
              <w:t xml:space="preserve"> </w:t>
            </w:r>
          </w:p>
          <w:p w14:paraId="2B38F1A3" w14:textId="77777777" w:rsidR="00464D72" w:rsidRDefault="00464D72" w:rsidP="00464D72">
            <w:pPr>
              <w:pStyle w:val="Default"/>
              <w:rPr>
                <w:sz w:val="22"/>
                <w:szCs w:val="22"/>
              </w:rPr>
            </w:pPr>
            <w:r>
              <w:rPr>
                <w:sz w:val="22"/>
                <w:szCs w:val="22"/>
              </w:rPr>
              <w:t xml:space="preserve">IV. Vocabulary and Background Knowledge information, including ideas to teach </w:t>
            </w:r>
            <w:proofErr w:type="gramStart"/>
            <w:r>
              <w:rPr>
                <w:sz w:val="22"/>
                <w:szCs w:val="22"/>
              </w:rPr>
              <w:t>vocabulary;</w:t>
            </w:r>
            <w:proofErr w:type="gramEnd"/>
            <w:r>
              <w:rPr>
                <w:sz w:val="22"/>
                <w:szCs w:val="22"/>
              </w:rPr>
              <w:t xml:space="preserve"> </w:t>
            </w:r>
          </w:p>
          <w:p w14:paraId="1870E1A5" w14:textId="1B6388C0" w:rsidR="00464D72" w:rsidRPr="00464D72" w:rsidRDefault="00464D72" w:rsidP="00464D72">
            <w:pPr>
              <w:pStyle w:val="Default"/>
              <w:rPr>
                <w:sz w:val="20"/>
                <w:szCs w:val="20"/>
              </w:rPr>
            </w:pPr>
            <w:r>
              <w:rPr>
                <w:color w:val="auto"/>
                <w:sz w:val="22"/>
                <w:szCs w:val="22"/>
              </w:rPr>
              <w:t xml:space="preserve">V. Overview of Units’ </w:t>
            </w:r>
            <w:proofErr w:type="gramStart"/>
            <w:r>
              <w:rPr>
                <w:color w:val="auto"/>
                <w:sz w:val="22"/>
                <w:szCs w:val="22"/>
              </w:rPr>
              <w:t>Content;</w:t>
            </w:r>
            <w:proofErr w:type="gramEnd"/>
            <w:r>
              <w:rPr>
                <w:color w:val="auto"/>
                <w:sz w:val="22"/>
                <w:szCs w:val="22"/>
              </w:rPr>
              <w:t xml:space="preserve"> </w:t>
            </w:r>
          </w:p>
          <w:p w14:paraId="3D8D3FFF" w14:textId="77777777" w:rsidR="00464D72" w:rsidRDefault="00464D72" w:rsidP="00464D72">
            <w:pPr>
              <w:pStyle w:val="Default"/>
              <w:spacing w:after="78"/>
              <w:rPr>
                <w:color w:val="auto"/>
                <w:sz w:val="22"/>
                <w:szCs w:val="22"/>
              </w:rPr>
            </w:pPr>
            <w:r>
              <w:rPr>
                <w:color w:val="auto"/>
                <w:sz w:val="22"/>
                <w:szCs w:val="22"/>
              </w:rPr>
              <w:t xml:space="preserve">VI. Universal Design for Learning (UDL) </w:t>
            </w:r>
            <w:proofErr w:type="gramStart"/>
            <w:r>
              <w:rPr>
                <w:color w:val="auto"/>
                <w:sz w:val="22"/>
                <w:szCs w:val="22"/>
              </w:rPr>
              <w:t>Suggestions;</w:t>
            </w:r>
            <w:proofErr w:type="gramEnd"/>
            <w:r>
              <w:rPr>
                <w:color w:val="auto"/>
                <w:sz w:val="22"/>
                <w:szCs w:val="22"/>
              </w:rPr>
              <w:t xml:space="preserve"> </w:t>
            </w:r>
          </w:p>
          <w:p w14:paraId="6EDCF74B" w14:textId="77777777" w:rsidR="00464D72" w:rsidRDefault="00464D72" w:rsidP="00464D72">
            <w:pPr>
              <w:pStyle w:val="Default"/>
              <w:spacing w:after="78"/>
              <w:rPr>
                <w:color w:val="auto"/>
                <w:sz w:val="22"/>
                <w:szCs w:val="22"/>
              </w:rPr>
            </w:pPr>
            <w:r>
              <w:rPr>
                <w:color w:val="auto"/>
                <w:sz w:val="22"/>
                <w:szCs w:val="22"/>
              </w:rPr>
              <w:t xml:space="preserve">VII. Transference and Generalization of Concepts, Knowledge, and Skills; and </w:t>
            </w:r>
          </w:p>
          <w:p w14:paraId="2E07FA66" w14:textId="77777777" w:rsidR="00464D72" w:rsidRDefault="00464D72" w:rsidP="00464D72">
            <w:pPr>
              <w:pStyle w:val="Default"/>
              <w:rPr>
                <w:color w:val="auto"/>
                <w:sz w:val="22"/>
                <w:szCs w:val="22"/>
              </w:rPr>
            </w:pPr>
            <w:r>
              <w:rPr>
                <w:color w:val="auto"/>
                <w:sz w:val="22"/>
                <w:szCs w:val="22"/>
              </w:rPr>
              <w:t xml:space="preserve">VIII. Tactile Maps and Graphics. </w:t>
            </w:r>
          </w:p>
          <w:p w14:paraId="42DC4C42" w14:textId="77777777" w:rsidR="00464D72" w:rsidRPr="0029097F" w:rsidRDefault="00464D72" w:rsidP="00CE0237">
            <w:pPr>
              <w:rPr>
                <w:rFonts w:ascii="Arial" w:hAnsi="Arial" w:cs="Arial"/>
                <w:b/>
                <w:sz w:val="22"/>
                <w:szCs w:val="22"/>
              </w:rPr>
            </w:pPr>
          </w:p>
          <w:p w14:paraId="1985BEF8" w14:textId="77777777" w:rsidR="003E2276" w:rsidRPr="00377642" w:rsidRDefault="003E2276" w:rsidP="00CE0237">
            <w:pPr>
              <w:rPr>
                <w:rFonts w:ascii="Arial" w:hAnsi="Arial" w:cs="Arial"/>
                <w:sz w:val="22"/>
                <w:szCs w:val="22"/>
              </w:rPr>
            </w:pPr>
          </w:p>
        </w:tc>
      </w:tr>
      <w:tr w:rsidR="0029097F" w:rsidRPr="00377642" w14:paraId="7EDCBCF3" w14:textId="77777777" w:rsidTr="13011204">
        <w:trPr>
          <w:trHeight w:val="287"/>
        </w:trPr>
        <w:tc>
          <w:tcPr>
            <w:tcW w:w="10790" w:type="dxa"/>
            <w:shd w:val="clear" w:color="auto" w:fill="E7E6E6" w:themeFill="background2"/>
          </w:tcPr>
          <w:p w14:paraId="795CF981" w14:textId="750E07B5" w:rsidR="0029097F" w:rsidRDefault="0029097F" w:rsidP="00CE0237">
            <w:pPr>
              <w:rPr>
                <w:rFonts w:ascii="Arial" w:hAnsi="Arial" w:cs="Arial"/>
                <w:b/>
                <w:sz w:val="22"/>
                <w:szCs w:val="22"/>
              </w:rPr>
            </w:pPr>
            <w:r>
              <w:rPr>
                <w:rFonts w:ascii="Arial" w:hAnsi="Arial" w:cs="Arial"/>
                <w:b/>
                <w:sz w:val="22"/>
                <w:szCs w:val="22"/>
              </w:rPr>
              <w:t>Knowledge of Students</w:t>
            </w:r>
          </w:p>
        </w:tc>
      </w:tr>
      <w:tr w:rsidR="0029097F" w:rsidRPr="00377642" w14:paraId="226391C3" w14:textId="77777777" w:rsidTr="13011204">
        <w:trPr>
          <w:trHeight w:val="530"/>
        </w:trPr>
        <w:tc>
          <w:tcPr>
            <w:tcW w:w="10790" w:type="dxa"/>
            <w:shd w:val="clear" w:color="auto" w:fill="auto"/>
          </w:tcPr>
          <w:p w14:paraId="2DDFFB06" w14:textId="6DA6E567" w:rsidR="0029097F" w:rsidRDefault="00022EF3" w:rsidP="00CE0237">
            <w:pPr>
              <w:rPr>
                <w:rFonts w:ascii="Arial" w:hAnsi="Arial" w:cs="Arial"/>
                <w:b/>
                <w:sz w:val="22"/>
                <w:szCs w:val="22"/>
              </w:rPr>
            </w:pPr>
            <w:r w:rsidRPr="00022EF3">
              <w:rPr>
                <w:rFonts w:ascii="Arial" w:hAnsi="Arial" w:cs="Arial"/>
                <w:b/>
                <w:color w:val="7030A0"/>
                <w:sz w:val="22"/>
                <w:szCs w:val="22"/>
              </w:rPr>
              <w:t>Prior Academic Learning and</w:t>
            </w:r>
            <w:r>
              <w:rPr>
                <w:rFonts w:ascii="Arial" w:hAnsi="Arial" w:cs="Arial"/>
                <w:b/>
                <w:sz w:val="22"/>
                <w:szCs w:val="22"/>
              </w:rPr>
              <w:t xml:space="preserve"> </w:t>
            </w:r>
            <w:r w:rsidR="0029097F">
              <w:rPr>
                <w:rFonts w:ascii="Arial" w:hAnsi="Arial" w:cs="Arial"/>
                <w:b/>
                <w:sz w:val="22"/>
                <w:szCs w:val="22"/>
              </w:rPr>
              <w:t>Prerequisite Skills</w:t>
            </w:r>
            <w:r>
              <w:rPr>
                <w:rFonts w:ascii="Arial" w:hAnsi="Arial" w:cs="Arial"/>
                <w:b/>
                <w:sz w:val="22"/>
                <w:szCs w:val="22"/>
              </w:rPr>
              <w:t>:</w:t>
            </w:r>
            <w:r w:rsidR="00464D72">
              <w:rPr>
                <w:rFonts w:ascii="Arial" w:hAnsi="Arial" w:cs="Arial"/>
                <w:b/>
                <w:sz w:val="22"/>
                <w:szCs w:val="22"/>
              </w:rPr>
              <w:t xml:space="preserve"> </w:t>
            </w:r>
            <w:r w:rsidR="00464D72" w:rsidRPr="00464D72">
              <w:rPr>
                <w:rFonts w:ascii="Arial" w:hAnsi="Arial" w:cs="Arial"/>
                <w:bCs/>
                <w:color w:val="FF0000"/>
                <w:sz w:val="22"/>
                <w:szCs w:val="22"/>
              </w:rPr>
              <w:t>See TN lesson plan Section 1-Page 4.</w:t>
            </w:r>
            <w:r w:rsidR="00464D72" w:rsidRPr="00464D72">
              <w:rPr>
                <w:rFonts w:ascii="Arial" w:hAnsi="Arial" w:cs="Arial"/>
                <w:b/>
                <w:color w:val="FF0000"/>
                <w:sz w:val="22"/>
                <w:szCs w:val="22"/>
              </w:rPr>
              <w:t xml:space="preserve">  </w:t>
            </w:r>
          </w:p>
          <w:p w14:paraId="2C822B28" w14:textId="77777777" w:rsidR="0029097F" w:rsidRDefault="0029097F" w:rsidP="00CE0237">
            <w:pPr>
              <w:rPr>
                <w:rFonts w:ascii="Arial" w:hAnsi="Arial" w:cs="Arial"/>
                <w:b/>
                <w:color w:val="7030A0"/>
                <w:sz w:val="22"/>
                <w:szCs w:val="22"/>
              </w:rPr>
            </w:pPr>
          </w:p>
          <w:p w14:paraId="57A33EC8" w14:textId="77777777" w:rsidR="0029097F" w:rsidRDefault="0029097F" w:rsidP="00CE0237">
            <w:pPr>
              <w:rPr>
                <w:rFonts w:ascii="Arial" w:hAnsi="Arial" w:cs="Arial"/>
                <w:b/>
                <w:color w:val="7030A0"/>
                <w:sz w:val="22"/>
                <w:szCs w:val="22"/>
              </w:rPr>
            </w:pPr>
            <w:r w:rsidRPr="0029097F">
              <w:rPr>
                <w:rFonts w:ascii="Arial" w:hAnsi="Arial" w:cs="Arial"/>
                <w:b/>
                <w:color w:val="7030A0"/>
                <w:sz w:val="22"/>
                <w:szCs w:val="22"/>
              </w:rPr>
              <w:t>Personal/Cultural/Community Assets:</w:t>
            </w:r>
          </w:p>
          <w:p w14:paraId="6B552503" w14:textId="77777777" w:rsidR="00464D72" w:rsidRPr="00C121FC" w:rsidRDefault="00464D72" w:rsidP="00464D7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 xml:space="preserve">Key ideas in The Immortal Life </w:t>
            </w:r>
            <w:proofErr w:type="gramStart"/>
            <w:r w:rsidRPr="00C121FC">
              <w:rPr>
                <w:rFonts w:ascii="CeraPro" w:eastAsia="Times New Roman" w:hAnsi="CeraPro"/>
                <w:b/>
                <w:bCs/>
                <w:sz w:val="28"/>
                <w:szCs w:val="28"/>
              </w:rPr>
              <w:t>Of</w:t>
            </w:r>
            <w:proofErr w:type="gramEnd"/>
            <w:r w:rsidRPr="00C121FC">
              <w:rPr>
                <w:rFonts w:ascii="CeraPro" w:eastAsia="Times New Roman" w:hAnsi="CeraPro"/>
                <w:b/>
                <w:bCs/>
                <w:sz w:val="28"/>
                <w:szCs w:val="28"/>
              </w:rPr>
              <w:t xml:space="preserve"> Henrietta Lacks</w:t>
            </w:r>
          </w:p>
          <w:p w14:paraId="3C79CF2A" w14:textId="77777777" w:rsidR="00464D72" w:rsidRPr="00C121FC" w:rsidRDefault="00464D72" w:rsidP="00464D7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Introduction</w:t>
            </w:r>
          </w:p>
          <w:p w14:paraId="280D4777"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Henrietta Lacks was a poor black American woman who died of an extremely aggressive form of cancer.</w:t>
            </w:r>
          </w:p>
          <w:p w14:paraId="207B6577"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38F059C7"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Henrietta Lacks succumbed to her illness, her cells – named “HeLa” – survived and thrived.</w:t>
            </w:r>
          </w:p>
          <w:p w14:paraId="77B0EF12"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59D08631"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To help combat diseases like polio and cancer, scientists created a factory for producing HeLa cells.</w:t>
            </w:r>
          </w:p>
          <w:p w14:paraId="2FB8DAFF"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61B63044"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her cells spread across the globe, Henrietta and her family were largely forgotten.</w:t>
            </w:r>
          </w:p>
          <w:p w14:paraId="2566936C"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6B324D3B"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After Henrietta’s death, her family struggled to survive.</w:t>
            </w:r>
          </w:p>
          <w:p w14:paraId="03C9B6B7"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6C733BB5"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Black Americans have a long history of being wary of the medical profession.</w:t>
            </w:r>
          </w:p>
          <w:p w14:paraId="1BC6758F"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2798AA85"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HeLa cells helped many scientific discoveries, their prevalence threatened much research.</w:t>
            </w:r>
          </w:p>
          <w:p w14:paraId="26D2734E"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729E39A5"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The search to learn more about HeLa brought scientists to the Lacks family.</w:t>
            </w:r>
          </w:p>
          <w:p w14:paraId="3B1665A1"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6545A089"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The HeLa case is not the only one that involved concerns about privacy in cell donation.</w:t>
            </w:r>
          </w:p>
          <w:p w14:paraId="3B2C99D0" w14:textId="77777777" w:rsidR="00464D72" w:rsidRPr="00C121FC" w:rsidRDefault="00464D72" w:rsidP="00464D72">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39158592" w14:textId="77777777" w:rsidR="00464D72" w:rsidRPr="00C121FC" w:rsidRDefault="00464D72" w:rsidP="00464D72">
            <w:pPr>
              <w:pStyle w:val="ListParagraph"/>
              <w:numPr>
                <w:ilvl w:val="0"/>
                <w:numId w:val="9"/>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To whom do my cells belong: The right to cells vs. the right to medical research.</w:t>
            </w:r>
          </w:p>
          <w:p w14:paraId="63572CEE" w14:textId="1E72931B" w:rsidR="00464D72" w:rsidRDefault="00464D72" w:rsidP="00CE0237">
            <w:pPr>
              <w:rPr>
                <w:rFonts w:ascii="Arial" w:hAnsi="Arial" w:cs="Arial"/>
                <w:b/>
                <w:sz w:val="22"/>
                <w:szCs w:val="22"/>
              </w:rPr>
            </w:pPr>
          </w:p>
        </w:tc>
      </w:tr>
      <w:tr w:rsidR="003E2276" w:rsidRPr="00377642" w14:paraId="2CAC501F" w14:textId="77777777" w:rsidTr="13011204">
        <w:tc>
          <w:tcPr>
            <w:tcW w:w="10790" w:type="dxa"/>
            <w:shd w:val="clear" w:color="auto" w:fill="E7E6E6" w:themeFill="background2"/>
          </w:tcPr>
          <w:p w14:paraId="6D673D6C" w14:textId="33B87A9F" w:rsidR="003E2276" w:rsidRPr="00BB1A72" w:rsidRDefault="00BB1A72" w:rsidP="00CE0237">
            <w:pPr>
              <w:rPr>
                <w:rFonts w:ascii="Arial" w:hAnsi="Arial" w:cs="Arial"/>
                <w:b/>
                <w:sz w:val="22"/>
                <w:szCs w:val="22"/>
              </w:rPr>
            </w:pPr>
            <w:r>
              <w:rPr>
                <w:rFonts w:ascii="Arial" w:hAnsi="Arial" w:cs="Arial"/>
                <w:b/>
                <w:sz w:val="22"/>
                <w:szCs w:val="22"/>
              </w:rPr>
              <w:lastRenderedPageBreak/>
              <w:t>Supporting Students’ Learning</w:t>
            </w:r>
          </w:p>
        </w:tc>
      </w:tr>
      <w:tr w:rsidR="003E2276" w:rsidRPr="00377642" w14:paraId="71A51D93" w14:textId="77777777" w:rsidTr="13011204">
        <w:tc>
          <w:tcPr>
            <w:tcW w:w="10790" w:type="dxa"/>
          </w:tcPr>
          <w:p w14:paraId="1B038502" w14:textId="77777777" w:rsidR="00BB1A72" w:rsidRDefault="00BB1A72" w:rsidP="00BB1A72">
            <w:pPr>
              <w:outlineLvl w:val="0"/>
              <w:rPr>
                <w:rFonts w:ascii="Arial" w:hAnsi="Arial" w:cs="Arial"/>
                <w:b/>
                <w:sz w:val="22"/>
                <w:szCs w:val="22"/>
              </w:rPr>
            </w:pPr>
            <w:r>
              <w:rPr>
                <w:rFonts w:ascii="Arial" w:hAnsi="Arial" w:cs="Arial"/>
                <w:b/>
                <w:sz w:val="22"/>
                <w:szCs w:val="22"/>
              </w:rPr>
              <w:t>Planned Supports:</w:t>
            </w:r>
          </w:p>
          <w:p w14:paraId="698A80B6" w14:textId="77777777" w:rsidR="003E2276" w:rsidRDefault="003E2276" w:rsidP="00CE0237">
            <w:pPr>
              <w:rPr>
                <w:rFonts w:ascii="Arial" w:hAnsi="Arial" w:cs="Arial"/>
                <w:i/>
                <w:sz w:val="22"/>
                <w:szCs w:val="22"/>
              </w:rPr>
            </w:pPr>
          </w:p>
          <w:p w14:paraId="76C1D267" w14:textId="77777777" w:rsidR="003E2276" w:rsidRDefault="00BB1A72" w:rsidP="00CE0237">
            <w:pPr>
              <w:rPr>
                <w:rFonts w:ascii="Arial" w:hAnsi="Arial" w:cs="Arial"/>
                <w:b/>
                <w:color w:val="7030A0"/>
                <w:sz w:val="22"/>
                <w:szCs w:val="22"/>
              </w:rPr>
            </w:pPr>
            <w:r w:rsidRPr="00BB1A72">
              <w:rPr>
                <w:rFonts w:ascii="Arial" w:hAnsi="Arial" w:cs="Arial"/>
                <w:b/>
                <w:color w:val="7030A0"/>
                <w:sz w:val="22"/>
                <w:szCs w:val="22"/>
              </w:rPr>
              <w:t>Preconceptions, Common Errors, and Mis</w:t>
            </w:r>
            <w:r w:rsidR="00D9038C">
              <w:rPr>
                <w:rFonts w:ascii="Arial" w:hAnsi="Arial" w:cs="Arial"/>
                <w:b/>
                <w:color w:val="7030A0"/>
                <w:sz w:val="22"/>
                <w:szCs w:val="22"/>
              </w:rPr>
              <w:t>conceptions</w:t>
            </w:r>
            <w:r w:rsidRPr="00BB1A72">
              <w:rPr>
                <w:rFonts w:ascii="Arial" w:hAnsi="Arial" w:cs="Arial"/>
                <w:b/>
                <w:color w:val="7030A0"/>
                <w:sz w:val="22"/>
                <w:szCs w:val="22"/>
              </w:rPr>
              <w:t>:</w:t>
            </w:r>
          </w:p>
          <w:p w14:paraId="3089E1C1" w14:textId="77777777" w:rsidR="00464D72" w:rsidRDefault="00464D72" w:rsidP="00CE0237">
            <w:pPr>
              <w:rPr>
                <w:rFonts w:ascii="Arial" w:hAnsi="Arial" w:cs="Arial"/>
                <w:i/>
                <w:color w:val="7030A0"/>
                <w:sz w:val="22"/>
                <w:szCs w:val="22"/>
              </w:rPr>
            </w:pPr>
          </w:p>
          <w:p w14:paraId="5C588F88" w14:textId="77777777" w:rsidR="00464D72" w:rsidRDefault="00464D72" w:rsidP="00CE0237">
            <w:pPr>
              <w:rPr>
                <w:rFonts w:ascii="Arial" w:hAnsi="Arial" w:cs="Arial"/>
                <w:iCs/>
                <w:color w:val="000000" w:themeColor="text1"/>
                <w:sz w:val="22"/>
                <w:szCs w:val="22"/>
              </w:rPr>
            </w:pPr>
            <w:r w:rsidRPr="00464D72">
              <w:rPr>
                <w:rFonts w:ascii="Arial" w:hAnsi="Arial" w:cs="Arial"/>
                <w:iCs/>
                <w:color w:val="000000" w:themeColor="text1"/>
                <w:sz w:val="22"/>
                <w:szCs w:val="22"/>
              </w:rPr>
              <w:t>Race issues</w:t>
            </w:r>
          </w:p>
          <w:p w14:paraId="1EC686E7" w14:textId="77777777" w:rsidR="00464D72" w:rsidRDefault="00464D72" w:rsidP="00CE0237">
            <w:pPr>
              <w:rPr>
                <w:rFonts w:ascii="Arial" w:hAnsi="Arial" w:cs="Arial"/>
                <w:iCs/>
                <w:color w:val="000000" w:themeColor="text1"/>
                <w:sz w:val="22"/>
                <w:szCs w:val="22"/>
              </w:rPr>
            </w:pPr>
            <w:r>
              <w:rPr>
                <w:rFonts w:ascii="Arial" w:hAnsi="Arial" w:cs="Arial"/>
                <w:iCs/>
                <w:color w:val="000000" w:themeColor="text1"/>
                <w:sz w:val="22"/>
                <w:szCs w:val="22"/>
              </w:rPr>
              <w:t>Ethical issues</w:t>
            </w:r>
          </w:p>
          <w:p w14:paraId="56E0302D" w14:textId="15184D4E" w:rsidR="00464D72" w:rsidRPr="00464D72" w:rsidRDefault="00464D72" w:rsidP="00CE0237">
            <w:pPr>
              <w:rPr>
                <w:rFonts w:ascii="Arial" w:hAnsi="Arial" w:cs="Arial"/>
                <w:iCs/>
                <w:sz w:val="22"/>
                <w:szCs w:val="22"/>
              </w:rPr>
            </w:pPr>
            <w:r>
              <w:rPr>
                <w:rFonts w:ascii="Arial" w:hAnsi="Arial" w:cs="Arial"/>
                <w:iCs/>
                <w:color w:val="000000" w:themeColor="text1"/>
                <w:sz w:val="22"/>
                <w:szCs w:val="22"/>
              </w:rPr>
              <w:t>Safety issues</w:t>
            </w:r>
          </w:p>
        </w:tc>
      </w:tr>
      <w:tr w:rsidR="003E2276" w:rsidRPr="00377642" w14:paraId="6ECBF26E" w14:textId="77777777" w:rsidTr="13011204">
        <w:tc>
          <w:tcPr>
            <w:tcW w:w="10790" w:type="dxa"/>
            <w:shd w:val="clear" w:color="auto" w:fill="E7E6E6" w:themeFill="background2"/>
          </w:tcPr>
          <w:p w14:paraId="666C9639" w14:textId="5D2D58B0" w:rsidR="003E2276" w:rsidRDefault="003E2276" w:rsidP="00CE0237">
            <w:pPr>
              <w:rPr>
                <w:rFonts w:ascii="Arial" w:hAnsi="Arial" w:cs="Arial"/>
                <w:i/>
                <w:sz w:val="22"/>
                <w:szCs w:val="22"/>
              </w:rPr>
            </w:pPr>
            <w:r w:rsidRPr="00377642">
              <w:rPr>
                <w:rFonts w:ascii="Arial" w:hAnsi="Arial" w:cs="Arial"/>
                <w:b/>
                <w:sz w:val="22"/>
                <w:szCs w:val="22"/>
              </w:rPr>
              <w:t xml:space="preserve">Lesson </w:t>
            </w:r>
            <w:r w:rsidR="0029097F" w:rsidRPr="00377642">
              <w:rPr>
                <w:rFonts w:ascii="Arial" w:hAnsi="Arial" w:cs="Arial"/>
                <w:b/>
                <w:sz w:val="22"/>
                <w:szCs w:val="22"/>
              </w:rPr>
              <w:t>Considerations</w:t>
            </w:r>
            <w:r>
              <w:rPr>
                <w:rFonts w:ascii="Arial" w:hAnsi="Arial" w:cs="Arial"/>
                <w:b/>
                <w:sz w:val="22"/>
                <w:szCs w:val="22"/>
              </w:rPr>
              <w:t xml:space="preserve"> </w:t>
            </w:r>
          </w:p>
        </w:tc>
      </w:tr>
      <w:tr w:rsidR="003E2276" w:rsidRPr="00377642" w14:paraId="2E2DC528" w14:textId="77777777" w:rsidTr="13011204">
        <w:tc>
          <w:tcPr>
            <w:tcW w:w="10790" w:type="dxa"/>
          </w:tcPr>
          <w:p w14:paraId="6107F7D1" w14:textId="75E04F12" w:rsidR="00C2446D" w:rsidRDefault="00C2446D" w:rsidP="00C2446D">
            <w:pPr>
              <w:rPr>
                <w:rFonts w:ascii="Arial" w:hAnsi="Arial" w:cs="Arial"/>
                <w:b/>
                <w:color w:val="7030A0"/>
                <w:sz w:val="22"/>
                <w:szCs w:val="22"/>
              </w:rPr>
            </w:pPr>
            <w:r w:rsidRPr="006733EC">
              <w:rPr>
                <w:rFonts w:ascii="Arial" w:hAnsi="Arial" w:cs="Arial"/>
                <w:b/>
                <w:color w:val="7030A0"/>
                <w:sz w:val="22"/>
                <w:szCs w:val="22"/>
              </w:rPr>
              <w:t>Grouping</w:t>
            </w:r>
            <w:r w:rsidR="005E554F">
              <w:rPr>
                <w:rFonts w:ascii="Arial" w:hAnsi="Arial" w:cs="Arial"/>
                <w:b/>
                <w:color w:val="7030A0"/>
                <w:sz w:val="22"/>
                <w:szCs w:val="22"/>
              </w:rPr>
              <w:t xml:space="preserve"> Strategies</w:t>
            </w:r>
            <w:r w:rsidRPr="006733EC">
              <w:rPr>
                <w:rFonts w:ascii="Arial" w:hAnsi="Arial" w:cs="Arial"/>
                <w:b/>
                <w:color w:val="7030A0"/>
                <w:sz w:val="22"/>
                <w:szCs w:val="22"/>
              </w:rPr>
              <w:t>:</w:t>
            </w:r>
          </w:p>
          <w:p w14:paraId="6509B982" w14:textId="35F1508C" w:rsidR="00464D72" w:rsidRPr="00464D72" w:rsidRDefault="00464D72" w:rsidP="00C2446D">
            <w:pPr>
              <w:rPr>
                <w:rFonts w:ascii="Arial" w:hAnsi="Arial" w:cs="Arial"/>
                <w:bCs/>
                <w:color w:val="FF0000"/>
                <w:sz w:val="22"/>
                <w:szCs w:val="22"/>
              </w:rPr>
            </w:pPr>
            <w:r w:rsidRPr="00464D72">
              <w:rPr>
                <w:rFonts w:ascii="Arial" w:hAnsi="Arial" w:cs="Arial"/>
                <w:bCs/>
                <w:color w:val="FF0000"/>
                <w:sz w:val="22"/>
                <w:szCs w:val="22"/>
              </w:rPr>
              <w:t xml:space="preserve">See lessons on Cells and Cytology and HIIM Lessons on Health </w:t>
            </w:r>
            <w:r>
              <w:rPr>
                <w:rFonts w:ascii="Arial" w:hAnsi="Arial" w:cs="Arial"/>
                <w:bCs/>
                <w:color w:val="FF0000"/>
                <w:sz w:val="22"/>
                <w:szCs w:val="22"/>
              </w:rPr>
              <w:t>Literacy</w:t>
            </w:r>
          </w:p>
          <w:p w14:paraId="70A5B113" w14:textId="77777777" w:rsidR="00C2446D" w:rsidRDefault="00C2446D" w:rsidP="006733EC">
            <w:pPr>
              <w:rPr>
                <w:rFonts w:ascii="Arial" w:hAnsi="Arial" w:cs="Arial"/>
                <w:b/>
                <w:sz w:val="22"/>
                <w:szCs w:val="22"/>
              </w:rPr>
            </w:pPr>
          </w:p>
          <w:p w14:paraId="58E6C916" w14:textId="1F872582" w:rsidR="006733EC" w:rsidRDefault="006733EC" w:rsidP="006733EC">
            <w:pPr>
              <w:rPr>
                <w:rFonts w:ascii="Arial" w:hAnsi="Arial" w:cs="Arial"/>
                <w:b/>
                <w:sz w:val="22"/>
                <w:szCs w:val="22"/>
              </w:rPr>
            </w:pPr>
            <w:r>
              <w:rPr>
                <w:rFonts w:ascii="Arial" w:hAnsi="Arial" w:cs="Arial"/>
                <w:b/>
                <w:sz w:val="22"/>
                <w:szCs w:val="22"/>
              </w:rPr>
              <w:t>Differentiation:</w:t>
            </w:r>
          </w:p>
          <w:p w14:paraId="1B848708" w14:textId="0089E069" w:rsidR="006733EC" w:rsidRDefault="006733EC" w:rsidP="006733EC">
            <w:pPr>
              <w:pStyle w:val="ListParagraph"/>
              <w:numPr>
                <w:ilvl w:val="0"/>
                <w:numId w:val="6"/>
              </w:numPr>
              <w:rPr>
                <w:rFonts w:ascii="Arial" w:hAnsi="Arial" w:cs="Arial"/>
                <w:i/>
                <w:color w:val="7030A0"/>
                <w:sz w:val="22"/>
                <w:szCs w:val="22"/>
              </w:rPr>
            </w:pPr>
            <w:r w:rsidRPr="00022EF3">
              <w:rPr>
                <w:rFonts w:ascii="Arial" w:hAnsi="Arial" w:cs="Arial"/>
                <w:b/>
                <w:color w:val="7030A0"/>
                <w:sz w:val="22"/>
                <w:szCs w:val="22"/>
              </w:rPr>
              <w:t>Modifications:</w:t>
            </w:r>
            <w:r w:rsidRPr="00022EF3">
              <w:rPr>
                <w:rFonts w:ascii="Arial" w:hAnsi="Arial" w:cs="Arial"/>
                <w:i/>
                <w:color w:val="7030A0"/>
                <w:sz w:val="22"/>
                <w:szCs w:val="22"/>
              </w:rPr>
              <w:t xml:space="preserve"> </w:t>
            </w:r>
          </w:p>
          <w:p w14:paraId="1ADE63D0" w14:textId="5CA95F28" w:rsidR="00464D72" w:rsidRPr="00464D72" w:rsidRDefault="00464D72" w:rsidP="00464D72">
            <w:pPr>
              <w:rPr>
                <w:rFonts w:ascii="Arial" w:hAnsi="Arial" w:cs="Arial"/>
                <w:bCs/>
                <w:color w:val="FF0000"/>
                <w:sz w:val="22"/>
                <w:szCs w:val="22"/>
              </w:rPr>
            </w:pPr>
            <w:r w:rsidRPr="00464D72">
              <w:rPr>
                <w:rFonts w:ascii="Arial" w:hAnsi="Arial" w:cs="Arial"/>
                <w:bCs/>
                <w:color w:val="FF0000"/>
                <w:sz w:val="22"/>
                <w:szCs w:val="22"/>
              </w:rPr>
              <w:t xml:space="preserve">See </w:t>
            </w:r>
            <w:r w:rsidR="00C4307E">
              <w:rPr>
                <w:rFonts w:ascii="Arial" w:hAnsi="Arial" w:cs="Arial"/>
                <w:bCs/>
                <w:color w:val="FF0000"/>
                <w:sz w:val="22"/>
                <w:szCs w:val="22"/>
              </w:rPr>
              <w:t xml:space="preserve">the </w:t>
            </w:r>
            <w:r w:rsidRPr="00464D72">
              <w:rPr>
                <w:rFonts w:ascii="Arial" w:hAnsi="Arial" w:cs="Arial"/>
                <w:bCs/>
                <w:color w:val="FF0000"/>
                <w:sz w:val="22"/>
                <w:szCs w:val="22"/>
              </w:rPr>
              <w:t xml:space="preserve">lessons </w:t>
            </w:r>
            <w:r>
              <w:rPr>
                <w:rFonts w:ascii="Arial" w:hAnsi="Arial" w:cs="Arial"/>
                <w:bCs/>
                <w:color w:val="FF0000"/>
                <w:sz w:val="22"/>
                <w:szCs w:val="22"/>
              </w:rPr>
              <w:t>and links attached below. Students in lower levels may only need discussion topics as this is not a science standard required at their level.</w:t>
            </w:r>
          </w:p>
          <w:p w14:paraId="061D43F0" w14:textId="77777777" w:rsidR="00464D72" w:rsidRPr="00464D72" w:rsidRDefault="00464D72" w:rsidP="00464D72">
            <w:pPr>
              <w:rPr>
                <w:rFonts w:ascii="Arial" w:hAnsi="Arial" w:cs="Arial"/>
                <w:i/>
                <w:color w:val="7030A0"/>
                <w:sz w:val="22"/>
                <w:szCs w:val="22"/>
              </w:rPr>
            </w:pPr>
          </w:p>
          <w:p w14:paraId="1FD69DB7" w14:textId="77777777" w:rsidR="003E2276" w:rsidRPr="00464D72" w:rsidRDefault="006733EC" w:rsidP="00C2446D">
            <w:pPr>
              <w:pStyle w:val="ListParagraph"/>
              <w:numPr>
                <w:ilvl w:val="0"/>
                <w:numId w:val="6"/>
              </w:numPr>
              <w:rPr>
                <w:rFonts w:ascii="Arial" w:hAnsi="Arial" w:cs="Arial"/>
                <w:i/>
                <w:color w:val="7030A0"/>
                <w:sz w:val="22"/>
                <w:szCs w:val="22"/>
              </w:rPr>
            </w:pPr>
            <w:r w:rsidRPr="00022EF3">
              <w:rPr>
                <w:rFonts w:ascii="Arial" w:hAnsi="Arial" w:cs="Arial"/>
                <w:b/>
                <w:color w:val="7030A0"/>
                <w:sz w:val="22"/>
                <w:szCs w:val="22"/>
              </w:rPr>
              <w:t>Accommodations:</w:t>
            </w:r>
          </w:p>
          <w:p w14:paraId="4DC23310" w14:textId="786D22A6" w:rsidR="00464D72" w:rsidRPr="00464D72" w:rsidRDefault="00464D72" w:rsidP="00464D72">
            <w:pPr>
              <w:rPr>
                <w:rFonts w:ascii="Arial" w:hAnsi="Arial" w:cs="Arial"/>
                <w:i/>
                <w:color w:val="7030A0"/>
                <w:sz w:val="22"/>
                <w:szCs w:val="22"/>
              </w:rPr>
            </w:pPr>
            <w:r w:rsidRPr="00464D72">
              <w:rPr>
                <w:rFonts w:ascii="Arial" w:hAnsi="Arial" w:cs="Arial"/>
                <w:bCs/>
                <w:color w:val="FF0000"/>
                <w:sz w:val="22"/>
                <w:szCs w:val="22"/>
              </w:rPr>
              <w:t xml:space="preserve">See </w:t>
            </w:r>
            <w:r w:rsidR="00C4307E">
              <w:rPr>
                <w:rFonts w:ascii="Arial" w:hAnsi="Arial" w:cs="Arial"/>
                <w:bCs/>
                <w:color w:val="FF0000"/>
                <w:sz w:val="22"/>
                <w:szCs w:val="22"/>
              </w:rPr>
              <w:t xml:space="preserve">the </w:t>
            </w:r>
            <w:r w:rsidRPr="00464D72">
              <w:rPr>
                <w:rFonts w:ascii="Arial" w:hAnsi="Arial" w:cs="Arial"/>
                <w:bCs/>
                <w:color w:val="FF0000"/>
                <w:sz w:val="22"/>
                <w:szCs w:val="22"/>
              </w:rPr>
              <w:t xml:space="preserve">lessons </w:t>
            </w:r>
            <w:r>
              <w:rPr>
                <w:rFonts w:ascii="Arial" w:hAnsi="Arial" w:cs="Arial"/>
                <w:bCs/>
                <w:color w:val="FF0000"/>
                <w:sz w:val="22"/>
                <w:szCs w:val="22"/>
              </w:rPr>
              <w:t>and links attached below</w:t>
            </w:r>
          </w:p>
        </w:tc>
      </w:tr>
      <w:tr w:rsidR="00BB1A72" w:rsidRPr="00377642" w14:paraId="10A8080A" w14:textId="77777777" w:rsidTr="13011204">
        <w:tc>
          <w:tcPr>
            <w:tcW w:w="10790" w:type="dxa"/>
            <w:shd w:val="clear" w:color="auto" w:fill="E7E6E6" w:themeFill="background2"/>
          </w:tcPr>
          <w:p w14:paraId="705BE689" w14:textId="1C5D82C8" w:rsidR="00BB1A72" w:rsidRDefault="00BB1A72" w:rsidP="00CE0237">
            <w:pPr>
              <w:rPr>
                <w:rFonts w:ascii="Arial" w:hAnsi="Arial" w:cs="Arial"/>
                <w:b/>
                <w:sz w:val="22"/>
                <w:szCs w:val="22"/>
              </w:rPr>
            </w:pPr>
            <w:r w:rsidRPr="00377642">
              <w:rPr>
                <w:rFonts w:ascii="Arial" w:hAnsi="Arial" w:cs="Arial"/>
                <w:b/>
                <w:sz w:val="22"/>
                <w:szCs w:val="22"/>
              </w:rPr>
              <w:t xml:space="preserve">Lesson Plan Details: </w:t>
            </w:r>
            <w:r>
              <w:rPr>
                <w:rFonts w:ascii="Arial" w:hAnsi="Arial" w:cs="Arial"/>
                <w:b/>
                <w:sz w:val="22"/>
                <w:szCs w:val="22"/>
              </w:rPr>
              <w:t xml:space="preserve"> </w:t>
            </w:r>
          </w:p>
        </w:tc>
      </w:tr>
      <w:tr w:rsidR="003E2276" w:rsidRPr="00377642" w14:paraId="4DF350CE" w14:textId="77777777" w:rsidTr="13011204">
        <w:tc>
          <w:tcPr>
            <w:tcW w:w="10790" w:type="dxa"/>
          </w:tcPr>
          <w:p w14:paraId="1B869096" w14:textId="4BCF8933" w:rsidR="00BB1A72" w:rsidRDefault="006733EC" w:rsidP="00CE0237">
            <w:pPr>
              <w:rPr>
                <w:rFonts w:ascii="Arial" w:hAnsi="Arial" w:cs="Arial"/>
                <w:b/>
                <w:color w:val="7030A0"/>
                <w:sz w:val="22"/>
                <w:szCs w:val="22"/>
              </w:rPr>
            </w:pPr>
            <w:r w:rsidRPr="00C2446D">
              <w:rPr>
                <w:rFonts w:ascii="Arial" w:hAnsi="Arial" w:cs="Arial"/>
                <w:b/>
                <w:color w:val="7030A0"/>
                <w:sz w:val="22"/>
                <w:szCs w:val="22"/>
              </w:rPr>
              <w:t>Materials:</w:t>
            </w:r>
          </w:p>
          <w:p w14:paraId="73CF53C6" w14:textId="71D1BE7C" w:rsidR="00C2446D" w:rsidRDefault="00D9038C" w:rsidP="00C2446D">
            <w:pPr>
              <w:pStyle w:val="ListParagraph"/>
              <w:numPr>
                <w:ilvl w:val="0"/>
                <w:numId w:val="7"/>
              </w:numPr>
              <w:rPr>
                <w:rFonts w:ascii="Arial" w:hAnsi="Arial" w:cs="Arial"/>
                <w:b/>
                <w:color w:val="7030A0"/>
                <w:sz w:val="22"/>
                <w:szCs w:val="22"/>
              </w:rPr>
            </w:pPr>
            <w:r>
              <w:rPr>
                <w:rFonts w:ascii="Arial" w:hAnsi="Arial" w:cs="Arial"/>
                <w:b/>
                <w:color w:val="7030A0"/>
                <w:sz w:val="22"/>
                <w:szCs w:val="22"/>
              </w:rPr>
              <w:t xml:space="preserve">Needed by </w:t>
            </w:r>
            <w:r w:rsidR="00C2446D">
              <w:rPr>
                <w:rFonts w:ascii="Arial" w:hAnsi="Arial" w:cs="Arial"/>
                <w:b/>
                <w:color w:val="7030A0"/>
                <w:sz w:val="22"/>
                <w:szCs w:val="22"/>
              </w:rPr>
              <w:t>Teacher</w:t>
            </w:r>
            <w:r w:rsidR="00541999">
              <w:rPr>
                <w:rFonts w:ascii="Arial" w:hAnsi="Arial" w:cs="Arial"/>
                <w:b/>
                <w:color w:val="7030A0"/>
                <w:sz w:val="22"/>
                <w:szCs w:val="22"/>
              </w:rPr>
              <w:t>:</w:t>
            </w:r>
            <w:r w:rsidR="00C4307E">
              <w:rPr>
                <w:rFonts w:ascii="Arial" w:hAnsi="Arial" w:cs="Arial"/>
                <w:b/>
                <w:color w:val="7030A0"/>
                <w:sz w:val="22"/>
                <w:szCs w:val="22"/>
              </w:rPr>
              <w:t xml:space="preserve"> </w:t>
            </w:r>
            <w:r w:rsidR="00C4307E" w:rsidRPr="00C4307E">
              <w:rPr>
                <w:rFonts w:ascii="Arial" w:hAnsi="Arial" w:cs="Arial"/>
                <w:bCs/>
                <w:color w:val="FF0000"/>
                <w:sz w:val="22"/>
                <w:szCs w:val="22"/>
              </w:rPr>
              <w:t>(see specific lesson for teacher needs)</w:t>
            </w:r>
          </w:p>
          <w:p w14:paraId="125FDC42" w14:textId="17BF4DDF" w:rsidR="00C4307E" w:rsidRPr="00C4307E" w:rsidRDefault="00C4307E" w:rsidP="00C4307E">
            <w:pPr>
              <w:pStyle w:val="ListParagraph"/>
              <w:numPr>
                <w:ilvl w:val="0"/>
                <w:numId w:val="10"/>
              </w:numPr>
              <w:rPr>
                <w:rFonts w:ascii="Arial" w:hAnsi="Arial" w:cs="Arial"/>
                <w:bCs/>
                <w:sz w:val="22"/>
                <w:szCs w:val="22"/>
              </w:rPr>
            </w:pPr>
            <w:r w:rsidRPr="00C4307E">
              <w:rPr>
                <w:rFonts w:ascii="Arial" w:hAnsi="Arial" w:cs="Arial"/>
                <w:bCs/>
                <w:sz w:val="22"/>
                <w:szCs w:val="22"/>
              </w:rPr>
              <w:lastRenderedPageBreak/>
              <w:t xml:space="preserve">Select a YouTube Video overview </w:t>
            </w:r>
            <w:r>
              <w:rPr>
                <w:rFonts w:ascii="Arial" w:hAnsi="Arial" w:cs="Arial"/>
                <w:bCs/>
                <w:sz w:val="22"/>
                <w:szCs w:val="22"/>
              </w:rPr>
              <w:t>of</w:t>
            </w:r>
            <w:r w:rsidRPr="00C4307E">
              <w:rPr>
                <w:rFonts w:ascii="Arial" w:hAnsi="Arial" w:cs="Arial"/>
                <w:bCs/>
                <w:sz w:val="22"/>
                <w:szCs w:val="22"/>
              </w:rPr>
              <w:t xml:space="preserve"> Henrietta Lacks history.</w:t>
            </w:r>
          </w:p>
          <w:p w14:paraId="3C343112" w14:textId="23B8A408" w:rsidR="00C4307E" w:rsidRDefault="00C4307E" w:rsidP="00C4307E">
            <w:pPr>
              <w:pStyle w:val="ListParagraph"/>
              <w:numPr>
                <w:ilvl w:val="0"/>
                <w:numId w:val="10"/>
              </w:numPr>
              <w:rPr>
                <w:rFonts w:ascii="Arial" w:hAnsi="Arial" w:cs="Arial"/>
                <w:bCs/>
                <w:sz w:val="22"/>
                <w:szCs w:val="22"/>
              </w:rPr>
            </w:pPr>
            <w:r w:rsidRPr="00C4307E">
              <w:rPr>
                <w:rFonts w:ascii="Arial" w:hAnsi="Arial" w:cs="Arial"/>
                <w:bCs/>
                <w:sz w:val="22"/>
                <w:szCs w:val="22"/>
              </w:rPr>
              <w:t xml:space="preserve">Select a YouTube Video overview </w:t>
            </w:r>
            <w:r>
              <w:rPr>
                <w:rFonts w:ascii="Arial" w:hAnsi="Arial" w:cs="Arial"/>
                <w:bCs/>
                <w:sz w:val="22"/>
                <w:szCs w:val="22"/>
              </w:rPr>
              <w:t>of</w:t>
            </w:r>
            <w:r w:rsidRPr="00C4307E">
              <w:rPr>
                <w:rFonts w:ascii="Arial" w:hAnsi="Arial" w:cs="Arial"/>
                <w:bCs/>
                <w:sz w:val="22"/>
                <w:szCs w:val="22"/>
              </w:rPr>
              <w:t xml:space="preserve"> Henrietta Lacks</w:t>
            </w:r>
            <w:r>
              <w:rPr>
                <w:rFonts w:ascii="Arial" w:hAnsi="Arial" w:cs="Arial"/>
                <w:bCs/>
                <w:sz w:val="22"/>
                <w:szCs w:val="22"/>
              </w:rPr>
              <w:t>’</w:t>
            </w:r>
            <w:r w:rsidRPr="00C4307E">
              <w:rPr>
                <w:rFonts w:ascii="Arial" w:hAnsi="Arial" w:cs="Arial"/>
                <w:bCs/>
                <w:sz w:val="22"/>
                <w:szCs w:val="22"/>
              </w:rPr>
              <w:t xml:space="preserve"> family winning cases.</w:t>
            </w:r>
          </w:p>
          <w:p w14:paraId="55DD4D54" w14:textId="66DF1475" w:rsidR="00C4307E" w:rsidRPr="00C4307E" w:rsidRDefault="00C4307E" w:rsidP="00C4307E">
            <w:pPr>
              <w:pStyle w:val="ListParagraph"/>
              <w:numPr>
                <w:ilvl w:val="0"/>
                <w:numId w:val="10"/>
              </w:numPr>
              <w:rPr>
                <w:rFonts w:ascii="Arial" w:hAnsi="Arial" w:cs="Arial"/>
                <w:bCs/>
                <w:sz w:val="22"/>
                <w:szCs w:val="22"/>
              </w:rPr>
            </w:pPr>
            <w:r>
              <w:rPr>
                <w:rFonts w:ascii="Arial" w:hAnsi="Arial" w:cs="Arial"/>
                <w:bCs/>
                <w:sz w:val="22"/>
                <w:szCs w:val="22"/>
              </w:rPr>
              <w:t>Slides/YouTube of cells, preferably cancer cells</w:t>
            </w:r>
          </w:p>
          <w:p w14:paraId="75D257E6" w14:textId="77777777" w:rsidR="00C4307E" w:rsidRPr="00C4307E" w:rsidRDefault="00C4307E" w:rsidP="00C4307E">
            <w:pPr>
              <w:ind w:left="660"/>
              <w:rPr>
                <w:rFonts w:ascii="Arial" w:hAnsi="Arial" w:cs="Arial"/>
                <w:b/>
                <w:sz w:val="22"/>
                <w:szCs w:val="22"/>
              </w:rPr>
            </w:pPr>
          </w:p>
          <w:p w14:paraId="60DF8D0B" w14:textId="7103FBB8" w:rsidR="00C2446D" w:rsidRDefault="00D9038C" w:rsidP="00C2446D">
            <w:pPr>
              <w:pStyle w:val="ListParagraph"/>
              <w:numPr>
                <w:ilvl w:val="0"/>
                <w:numId w:val="7"/>
              </w:numPr>
              <w:rPr>
                <w:rFonts w:ascii="Arial" w:hAnsi="Arial" w:cs="Arial"/>
                <w:b/>
                <w:color w:val="7030A0"/>
                <w:sz w:val="22"/>
                <w:szCs w:val="22"/>
              </w:rPr>
            </w:pPr>
            <w:r>
              <w:rPr>
                <w:rFonts w:ascii="Arial" w:hAnsi="Arial" w:cs="Arial"/>
                <w:b/>
                <w:color w:val="7030A0"/>
                <w:sz w:val="22"/>
                <w:szCs w:val="22"/>
              </w:rPr>
              <w:t xml:space="preserve">Needed by </w:t>
            </w:r>
            <w:r w:rsidR="00C2446D">
              <w:rPr>
                <w:rFonts w:ascii="Arial" w:hAnsi="Arial" w:cs="Arial"/>
                <w:b/>
                <w:color w:val="7030A0"/>
                <w:sz w:val="22"/>
                <w:szCs w:val="22"/>
              </w:rPr>
              <w:t>Students</w:t>
            </w:r>
            <w:r w:rsidR="002C487E">
              <w:rPr>
                <w:rFonts w:ascii="Arial" w:hAnsi="Arial" w:cs="Arial"/>
                <w:b/>
                <w:color w:val="7030A0"/>
                <w:sz w:val="22"/>
                <w:szCs w:val="22"/>
              </w:rPr>
              <w:t>:</w:t>
            </w:r>
          </w:p>
          <w:p w14:paraId="615DB93D" w14:textId="0AE3E5EF" w:rsidR="00C4307E" w:rsidRPr="00C4307E" w:rsidRDefault="00C4307E" w:rsidP="00C4307E">
            <w:pPr>
              <w:ind w:left="660"/>
              <w:rPr>
                <w:rFonts w:ascii="Arial" w:hAnsi="Arial" w:cs="Arial"/>
                <w:bCs/>
                <w:sz w:val="22"/>
                <w:szCs w:val="22"/>
              </w:rPr>
            </w:pPr>
            <w:r>
              <w:rPr>
                <w:rFonts w:ascii="Arial" w:hAnsi="Arial" w:cs="Arial"/>
                <w:bCs/>
                <w:sz w:val="22"/>
                <w:szCs w:val="22"/>
              </w:rPr>
              <w:t>Pens, Paper, Notebooks</w:t>
            </w:r>
          </w:p>
          <w:p w14:paraId="7B3CAA49" w14:textId="77777777" w:rsidR="00C4307E" w:rsidRPr="00C4307E" w:rsidRDefault="00C4307E" w:rsidP="00C4307E">
            <w:pPr>
              <w:ind w:left="660"/>
              <w:rPr>
                <w:rFonts w:ascii="Arial" w:hAnsi="Arial" w:cs="Arial"/>
                <w:b/>
                <w:color w:val="7030A0"/>
                <w:sz w:val="22"/>
                <w:szCs w:val="22"/>
              </w:rPr>
            </w:pPr>
          </w:p>
          <w:p w14:paraId="68B43513" w14:textId="77777777" w:rsidR="006733EC" w:rsidRDefault="006733EC" w:rsidP="00CE0237">
            <w:pPr>
              <w:rPr>
                <w:rFonts w:ascii="Arial" w:hAnsi="Arial" w:cs="Arial"/>
                <w:b/>
                <w:sz w:val="22"/>
                <w:szCs w:val="22"/>
              </w:rPr>
            </w:pPr>
          </w:p>
          <w:p w14:paraId="35853258" w14:textId="00FD2C59" w:rsidR="00C4307E" w:rsidRPr="00C4307E" w:rsidRDefault="00D9038C" w:rsidP="00C4307E">
            <w:pPr>
              <w:rPr>
                <w:rFonts w:ascii="Arial" w:hAnsi="Arial" w:cs="Arial"/>
                <w:b/>
                <w:sz w:val="22"/>
                <w:szCs w:val="22"/>
              </w:rPr>
            </w:pPr>
            <w:r>
              <w:rPr>
                <w:rFonts w:ascii="Arial" w:hAnsi="Arial" w:cs="Arial"/>
                <w:b/>
                <w:sz w:val="22"/>
                <w:szCs w:val="22"/>
              </w:rPr>
              <w:t>Lesson Introduction “</w:t>
            </w:r>
            <w:r w:rsidR="003E2276">
              <w:rPr>
                <w:rFonts w:ascii="Arial" w:hAnsi="Arial" w:cs="Arial"/>
                <w:b/>
                <w:sz w:val="22"/>
                <w:szCs w:val="22"/>
              </w:rPr>
              <w:t>Before</w:t>
            </w:r>
            <w:r>
              <w:rPr>
                <w:rFonts w:ascii="Arial" w:hAnsi="Arial" w:cs="Arial"/>
                <w:b/>
                <w:sz w:val="22"/>
                <w:szCs w:val="22"/>
              </w:rPr>
              <w:t>”</w:t>
            </w:r>
            <w:r w:rsidR="006733EC">
              <w:rPr>
                <w:rFonts w:ascii="Arial" w:hAnsi="Arial" w:cs="Arial"/>
                <w:b/>
                <w:sz w:val="22"/>
                <w:szCs w:val="22"/>
              </w:rPr>
              <w:t>:</w:t>
            </w:r>
            <w:r w:rsidR="00C4307E">
              <w:rPr>
                <w:rFonts w:ascii="Arial" w:hAnsi="Arial" w:cs="Arial"/>
                <w:b/>
                <w:sz w:val="22"/>
                <w:szCs w:val="22"/>
              </w:rPr>
              <w:t xml:space="preserve">  </w:t>
            </w:r>
            <w:r w:rsidR="00C4307E" w:rsidRPr="007C47B4">
              <w:rPr>
                <w:rFonts w:ascii="Tahoma" w:hAnsi="Tahoma" w:cs="Tahoma"/>
                <w:color w:val="000000"/>
                <w:sz w:val="28"/>
                <w:szCs w:val="28"/>
              </w:rPr>
              <w:t>Scenario I</w:t>
            </w:r>
            <w:r w:rsidR="00C4307E">
              <w:rPr>
                <w:rFonts w:ascii="Tahoma" w:hAnsi="Tahoma" w:cs="Tahoma"/>
                <w:color w:val="000000"/>
                <w:sz w:val="28"/>
                <w:szCs w:val="28"/>
              </w:rPr>
              <w:t>: “Who do cells belong to”?</w:t>
            </w:r>
          </w:p>
          <w:p w14:paraId="6972DF30" w14:textId="77777777" w:rsidR="006733EC" w:rsidRDefault="006733EC" w:rsidP="00CE0237">
            <w:pPr>
              <w:rPr>
                <w:rFonts w:ascii="Arial" w:hAnsi="Arial" w:cs="Arial"/>
                <w:b/>
                <w:sz w:val="22"/>
                <w:szCs w:val="22"/>
              </w:rPr>
            </w:pPr>
          </w:p>
          <w:p w14:paraId="13E65B6C" w14:textId="49CCCCF9" w:rsidR="006733EC" w:rsidRDefault="00D9038C" w:rsidP="00CE0237">
            <w:pPr>
              <w:rPr>
                <w:rFonts w:ascii="Arial" w:hAnsi="Arial" w:cs="Arial"/>
                <w:b/>
                <w:sz w:val="22"/>
                <w:szCs w:val="22"/>
              </w:rPr>
            </w:pPr>
            <w:r>
              <w:rPr>
                <w:rFonts w:ascii="Arial" w:hAnsi="Arial" w:cs="Arial"/>
                <w:b/>
                <w:sz w:val="22"/>
                <w:szCs w:val="22"/>
              </w:rPr>
              <w:t>Learning Activities “</w:t>
            </w:r>
            <w:r w:rsidR="003E2276">
              <w:rPr>
                <w:rFonts w:ascii="Arial" w:hAnsi="Arial" w:cs="Arial"/>
                <w:b/>
                <w:sz w:val="22"/>
                <w:szCs w:val="22"/>
              </w:rPr>
              <w:t>During</w:t>
            </w:r>
            <w:r>
              <w:rPr>
                <w:rFonts w:ascii="Arial" w:hAnsi="Arial" w:cs="Arial"/>
                <w:b/>
                <w:sz w:val="22"/>
                <w:szCs w:val="22"/>
              </w:rPr>
              <w:t>”</w:t>
            </w:r>
            <w:r w:rsidR="006733EC">
              <w:rPr>
                <w:rFonts w:ascii="Arial" w:hAnsi="Arial" w:cs="Arial"/>
                <w:b/>
                <w:sz w:val="22"/>
                <w:szCs w:val="22"/>
              </w:rPr>
              <w:t>:</w:t>
            </w:r>
            <w:r w:rsidR="00C4307E">
              <w:rPr>
                <w:rFonts w:ascii="Arial" w:hAnsi="Arial" w:cs="Arial"/>
                <w:b/>
                <w:sz w:val="22"/>
                <w:szCs w:val="22"/>
              </w:rPr>
              <w:t xml:space="preserve"> (1) </w:t>
            </w:r>
            <w:r w:rsidR="00C4307E" w:rsidRPr="00C4307E">
              <w:rPr>
                <w:rFonts w:ascii="Arial" w:hAnsi="Arial" w:cs="Arial"/>
                <w:bCs/>
                <w:sz w:val="22"/>
                <w:szCs w:val="22"/>
              </w:rPr>
              <w:t>Cell</w:t>
            </w:r>
            <w:r w:rsidR="00C4307E">
              <w:rPr>
                <w:rFonts w:ascii="Arial" w:hAnsi="Arial" w:cs="Arial"/>
                <w:bCs/>
                <w:sz w:val="22"/>
                <w:szCs w:val="22"/>
              </w:rPr>
              <w:t>s</w:t>
            </w:r>
            <w:r w:rsidR="00C4307E" w:rsidRPr="00C4307E">
              <w:rPr>
                <w:rFonts w:ascii="Arial" w:hAnsi="Arial" w:cs="Arial"/>
                <w:bCs/>
                <w:sz w:val="22"/>
                <w:szCs w:val="22"/>
              </w:rPr>
              <w:t xml:space="preserve"> and Cell make-up</w:t>
            </w:r>
            <w:r w:rsidR="00C4307E">
              <w:rPr>
                <w:rFonts w:ascii="Arial" w:hAnsi="Arial" w:cs="Arial"/>
                <w:bCs/>
                <w:sz w:val="22"/>
                <w:szCs w:val="22"/>
              </w:rPr>
              <w:t xml:space="preserve"> (2) AMA </w:t>
            </w:r>
            <w:r w:rsidR="00876020">
              <w:rPr>
                <w:rFonts w:ascii="Arial" w:hAnsi="Arial" w:cs="Arial"/>
                <w:bCs/>
                <w:sz w:val="22"/>
                <w:szCs w:val="22"/>
              </w:rPr>
              <w:t xml:space="preserve">Code </w:t>
            </w:r>
            <w:proofErr w:type="gramStart"/>
            <w:r w:rsidR="00876020">
              <w:rPr>
                <w:rFonts w:ascii="Arial" w:hAnsi="Arial" w:cs="Arial"/>
                <w:bCs/>
                <w:sz w:val="22"/>
                <w:szCs w:val="22"/>
              </w:rPr>
              <w:t>Of</w:t>
            </w:r>
            <w:proofErr w:type="gramEnd"/>
            <w:r w:rsidR="00876020">
              <w:rPr>
                <w:rFonts w:ascii="Arial" w:hAnsi="Arial" w:cs="Arial"/>
                <w:bCs/>
                <w:sz w:val="22"/>
                <w:szCs w:val="22"/>
              </w:rPr>
              <w:t xml:space="preserve"> Ethics </w:t>
            </w:r>
            <w:r w:rsidR="00C4307E">
              <w:rPr>
                <w:rFonts w:ascii="Arial" w:hAnsi="Arial" w:cs="Arial"/>
                <w:bCs/>
                <w:sz w:val="22"/>
                <w:szCs w:val="22"/>
              </w:rPr>
              <w:t>(see link below)</w:t>
            </w:r>
          </w:p>
          <w:p w14:paraId="67C6D517" w14:textId="77777777" w:rsidR="006733EC" w:rsidRDefault="006733EC" w:rsidP="00CE0237">
            <w:pPr>
              <w:rPr>
                <w:rFonts w:ascii="Arial" w:hAnsi="Arial" w:cs="Arial"/>
                <w:b/>
                <w:sz w:val="22"/>
                <w:szCs w:val="22"/>
              </w:rPr>
            </w:pPr>
          </w:p>
          <w:p w14:paraId="1EC35CEF" w14:textId="2B353965" w:rsidR="006733EC" w:rsidRDefault="00D9038C" w:rsidP="00CE0237">
            <w:pPr>
              <w:rPr>
                <w:rFonts w:ascii="Arial" w:hAnsi="Arial" w:cs="Arial"/>
                <w:b/>
                <w:sz w:val="22"/>
                <w:szCs w:val="22"/>
              </w:rPr>
            </w:pPr>
            <w:r>
              <w:rPr>
                <w:rFonts w:ascii="Arial" w:hAnsi="Arial" w:cs="Arial"/>
                <w:b/>
                <w:sz w:val="22"/>
                <w:szCs w:val="22"/>
              </w:rPr>
              <w:t>Closure “</w:t>
            </w:r>
            <w:r w:rsidR="003E2276">
              <w:rPr>
                <w:rFonts w:ascii="Arial" w:hAnsi="Arial" w:cs="Arial"/>
                <w:b/>
                <w:sz w:val="22"/>
                <w:szCs w:val="22"/>
              </w:rPr>
              <w:t>After</w:t>
            </w:r>
            <w:r>
              <w:rPr>
                <w:rFonts w:ascii="Arial" w:hAnsi="Arial" w:cs="Arial"/>
                <w:b/>
                <w:sz w:val="22"/>
                <w:szCs w:val="22"/>
              </w:rPr>
              <w:t>”</w:t>
            </w:r>
            <w:r w:rsidR="006733EC">
              <w:rPr>
                <w:rFonts w:ascii="Arial" w:hAnsi="Arial" w:cs="Arial"/>
                <w:b/>
                <w:sz w:val="22"/>
                <w:szCs w:val="22"/>
              </w:rPr>
              <w:t>:</w:t>
            </w:r>
            <w:r w:rsidR="003E2276">
              <w:rPr>
                <w:rFonts w:ascii="Arial" w:hAnsi="Arial" w:cs="Arial"/>
                <w:b/>
                <w:sz w:val="22"/>
                <w:szCs w:val="22"/>
              </w:rPr>
              <w:t xml:space="preserve"> </w:t>
            </w:r>
          </w:p>
          <w:p w14:paraId="0EFC0DF0" w14:textId="77777777" w:rsidR="006733EC" w:rsidRDefault="006733EC" w:rsidP="00CE0237">
            <w:pPr>
              <w:rPr>
                <w:rFonts w:ascii="Arial" w:hAnsi="Arial" w:cs="Arial"/>
                <w:b/>
                <w:sz w:val="22"/>
                <w:szCs w:val="22"/>
              </w:rPr>
            </w:pPr>
          </w:p>
          <w:p w14:paraId="2CF148EE" w14:textId="20F84FF8" w:rsidR="003E2276" w:rsidRDefault="006733EC" w:rsidP="00CE0237">
            <w:pPr>
              <w:rPr>
                <w:rFonts w:ascii="Arial" w:hAnsi="Arial" w:cs="Arial"/>
                <w:b/>
                <w:sz w:val="22"/>
                <w:szCs w:val="22"/>
              </w:rPr>
            </w:pPr>
            <w:r>
              <w:rPr>
                <w:rFonts w:ascii="Arial" w:hAnsi="Arial" w:cs="Arial"/>
                <w:b/>
                <w:sz w:val="22"/>
                <w:szCs w:val="22"/>
              </w:rPr>
              <w:t>E</w:t>
            </w:r>
            <w:r w:rsidR="003E2276">
              <w:rPr>
                <w:rFonts w:ascii="Arial" w:hAnsi="Arial" w:cs="Arial"/>
                <w:b/>
                <w:sz w:val="22"/>
                <w:szCs w:val="22"/>
              </w:rPr>
              <w:t xml:space="preserve">xtension </w:t>
            </w:r>
            <w:r>
              <w:rPr>
                <w:rFonts w:ascii="Arial" w:hAnsi="Arial" w:cs="Arial"/>
                <w:b/>
                <w:sz w:val="22"/>
                <w:szCs w:val="22"/>
              </w:rPr>
              <w:t>A</w:t>
            </w:r>
            <w:r w:rsidR="003E2276">
              <w:rPr>
                <w:rFonts w:ascii="Arial" w:hAnsi="Arial" w:cs="Arial"/>
                <w:b/>
                <w:sz w:val="22"/>
                <w:szCs w:val="22"/>
              </w:rPr>
              <w:t>ctivity</w:t>
            </w:r>
            <w:r>
              <w:rPr>
                <w:rFonts w:ascii="Arial" w:hAnsi="Arial" w:cs="Arial"/>
                <w:b/>
                <w:sz w:val="22"/>
                <w:szCs w:val="22"/>
              </w:rPr>
              <w:t>:</w:t>
            </w:r>
            <w:r w:rsidR="00C4307E">
              <w:rPr>
                <w:rFonts w:ascii="Arial" w:hAnsi="Arial" w:cs="Arial"/>
                <w:b/>
                <w:sz w:val="22"/>
                <w:szCs w:val="22"/>
              </w:rPr>
              <w:t xml:space="preserve"> </w:t>
            </w:r>
            <w:r w:rsidR="00C4307E" w:rsidRPr="00C4307E">
              <w:rPr>
                <w:rFonts w:ascii="Arial" w:hAnsi="Arial" w:cs="Arial"/>
                <w:bCs/>
                <w:sz w:val="22"/>
                <w:szCs w:val="22"/>
              </w:rPr>
              <w:t>History of scientific contributions by minorities</w:t>
            </w:r>
            <w:r w:rsidR="00E5497B">
              <w:rPr>
                <w:rFonts w:ascii="Arial" w:hAnsi="Arial" w:cs="Arial"/>
                <w:bCs/>
                <w:sz w:val="22"/>
                <w:szCs w:val="22"/>
              </w:rPr>
              <w:t xml:space="preserve"> (see links below)</w:t>
            </w:r>
          </w:p>
          <w:p w14:paraId="3F878B2F" w14:textId="4196B057" w:rsidR="003E2276" w:rsidRPr="00743A33" w:rsidRDefault="003E2276" w:rsidP="00CE0237">
            <w:pPr>
              <w:outlineLvl w:val="0"/>
              <w:rPr>
                <w:rFonts w:ascii="Arial" w:hAnsi="Arial" w:cs="Arial"/>
                <w:b/>
                <w:sz w:val="22"/>
                <w:szCs w:val="22"/>
              </w:rPr>
            </w:pPr>
          </w:p>
        </w:tc>
      </w:tr>
      <w:tr w:rsidR="006733EC" w:rsidRPr="00377642" w14:paraId="56B8CF45" w14:textId="77777777" w:rsidTr="13011204">
        <w:tc>
          <w:tcPr>
            <w:tcW w:w="10790" w:type="dxa"/>
            <w:shd w:val="clear" w:color="auto" w:fill="E7E6E6" w:themeFill="background2"/>
          </w:tcPr>
          <w:p w14:paraId="4543D7C1" w14:textId="79CF95BE" w:rsidR="006733EC" w:rsidRPr="006733EC" w:rsidRDefault="006733EC" w:rsidP="00CE0237">
            <w:pPr>
              <w:rPr>
                <w:rFonts w:ascii="Arial" w:hAnsi="Arial" w:cs="Arial"/>
                <w:sz w:val="22"/>
                <w:szCs w:val="22"/>
              </w:rPr>
            </w:pPr>
            <w:r w:rsidRPr="00377642">
              <w:rPr>
                <w:rFonts w:ascii="Arial" w:hAnsi="Arial" w:cs="Arial"/>
                <w:b/>
                <w:sz w:val="22"/>
                <w:szCs w:val="22"/>
              </w:rPr>
              <w:lastRenderedPageBreak/>
              <w:t>Evidence</w:t>
            </w:r>
            <w:r>
              <w:rPr>
                <w:rFonts w:ascii="Arial" w:hAnsi="Arial" w:cs="Arial"/>
                <w:b/>
                <w:sz w:val="22"/>
                <w:szCs w:val="22"/>
              </w:rPr>
              <w:t xml:space="preserve"> </w:t>
            </w:r>
            <w:r w:rsidRPr="00377642">
              <w:rPr>
                <w:rFonts w:ascii="Arial" w:hAnsi="Arial" w:cs="Arial"/>
                <w:b/>
                <w:sz w:val="22"/>
                <w:szCs w:val="22"/>
              </w:rPr>
              <w:t>of Student Learning:</w:t>
            </w:r>
            <w:r w:rsidRPr="00377642">
              <w:rPr>
                <w:rFonts w:ascii="Arial" w:hAnsi="Arial" w:cs="Arial"/>
                <w:sz w:val="22"/>
                <w:szCs w:val="22"/>
              </w:rPr>
              <w:t xml:space="preserve"> </w:t>
            </w:r>
          </w:p>
        </w:tc>
      </w:tr>
      <w:tr w:rsidR="003E2276" w:rsidRPr="00377642" w14:paraId="52D40DF1" w14:textId="77777777" w:rsidTr="13011204">
        <w:tc>
          <w:tcPr>
            <w:tcW w:w="10790" w:type="dxa"/>
          </w:tcPr>
          <w:p w14:paraId="103919FD" w14:textId="77777777" w:rsidR="00F8326F" w:rsidRDefault="00F8326F" w:rsidP="006733EC">
            <w:pPr>
              <w:rPr>
                <w:rFonts w:ascii="Arial" w:hAnsi="Arial" w:cs="Arial"/>
                <w:b/>
                <w:sz w:val="22"/>
                <w:szCs w:val="22"/>
              </w:rPr>
            </w:pPr>
          </w:p>
          <w:p w14:paraId="66C490E1" w14:textId="231D8302" w:rsidR="006733EC" w:rsidRPr="006733EC" w:rsidRDefault="003E2276" w:rsidP="13011204">
            <w:pPr>
              <w:rPr>
                <w:rFonts w:ascii="Arial" w:hAnsi="Arial" w:cs="Arial"/>
                <w:b/>
                <w:bCs/>
                <w:sz w:val="22"/>
                <w:szCs w:val="22"/>
              </w:rPr>
            </w:pPr>
            <w:commentRangeStart w:id="0"/>
            <w:r w:rsidRPr="13011204">
              <w:rPr>
                <w:rFonts w:ascii="Arial" w:hAnsi="Arial" w:cs="Arial"/>
                <w:b/>
                <w:bCs/>
                <w:sz w:val="22"/>
                <w:szCs w:val="22"/>
              </w:rPr>
              <w:t xml:space="preserve">Formative </w:t>
            </w:r>
            <w:commentRangeEnd w:id="0"/>
            <w:r>
              <w:commentReference w:id="0"/>
            </w:r>
            <w:r w:rsidRPr="13011204">
              <w:rPr>
                <w:rFonts w:ascii="Arial" w:hAnsi="Arial" w:cs="Arial"/>
                <w:b/>
                <w:bCs/>
                <w:sz w:val="22"/>
                <w:szCs w:val="22"/>
              </w:rPr>
              <w:t>Assessment</w:t>
            </w:r>
            <w:r w:rsidR="006733EC" w:rsidRPr="13011204">
              <w:rPr>
                <w:rFonts w:ascii="Arial" w:hAnsi="Arial" w:cs="Arial"/>
                <w:b/>
                <w:bCs/>
                <w:sz w:val="22"/>
                <w:szCs w:val="22"/>
              </w:rPr>
              <w:t>:</w:t>
            </w:r>
            <w:r w:rsidR="00876020">
              <w:rPr>
                <w:rFonts w:ascii="Arial" w:hAnsi="Arial" w:cs="Arial"/>
                <w:b/>
                <w:bCs/>
                <w:sz w:val="22"/>
                <w:szCs w:val="22"/>
              </w:rPr>
              <w:t xml:space="preserve"> </w:t>
            </w:r>
            <w:r w:rsidR="00876020" w:rsidRPr="00464D72">
              <w:rPr>
                <w:rFonts w:ascii="Arial" w:hAnsi="Arial" w:cs="Arial"/>
                <w:bCs/>
                <w:color w:val="FF0000"/>
                <w:sz w:val="22"/>
                <w:szCs w:val="22"/>
              </w:rPr>
              <w:t xml:space="preserve">See </w:t>
            </w:r>
            <w:r w:rsidR="00876020">
              <w:rPr>
                <w:rFonts w:ascii="Arial" w:hAnsi="Arial" w:cs="Arial"/>
                <w:bCs/>
                <w:color w:val="FF0000"/>
                <w:sz w:val="22"/>
                <w:szCs w:val="22"/>
              </w:rPr>
              <w:t xml:space="preserve">the </w:t>
            </w:r>
            <w:r w:rsidR="00876020" w:rsidRPr="00464D72">
              <w:rPr>
                <w:rFonts w:ascii="Arial" w:hAnsi="Arial" w:cs="Arial"/>
                <w:bCs/>
                <w:color w:val="FF0000"/>
                <w:sz w:val="22"/>
                <w:szCs w:val="22"/>
              </w:rPr>
              <w:t xml:space="preserve">lessons </w:t>
            </w:r>
            <w:r w:rsidR="00876020">
              <w:rPr>
                <w:rFonts w:ascii="Arial" w:hAnsi="Arial" w:cs="Arial"/>
                <w:bCs/>
                <w:color w:val="FF0000"/>
                <w:sz w:val="22"/>
                <w:szCs w:val="22"/>
              </w:rPr>
              <w:t>and links attached below. Determine your lesson and add an assessment. Consider using Rubric to create an assessment.</w:t>
            </w:r>
            <w:r w:rsidR="00876020" w:rsidRPr="00876020">
              <w:rPr>
                <w:rFonts w:ascii="Arial" w:hAnsi="Arial" w:cs="Arial"/>
                <w:bCs/>
                <w:sz w:val="22"/>
                <w:szCs w:val="22"/>
              </w:rPr>
              <w:t xml:space="preserve">(see PBL works </w:t>
            </w:r>
            <w:hyperlink r:id="rId11" w:history="1">
              <w:r w:rsidR="00876020" w:rsidRPr="00CA407C">
                <w:rPr>
                  <w:rStyle w:val="Hyperlink"/>
                  <w:rFonts w:ascii="Arial" w:hAnsi="Arial" w:cs="Arial"/>
                  <w:bCs/>
                  <w:sz w:val="22"/>
                  <w:szCs w:val="22"/>
                </w:rPr>
                <w:t>https://www.pblworks.org/download-project-based-learning-rubrics</w:t>
              </w:r>
            </w:hyperlink>
            <w:r w:rsidR="00876020">
              <w:rPr>
                <w:rFonts w:ascii="Arial" w:hAnsi="Arial" w:cs="Arial"/>
                <w:bCs/>
                <w:color w:val="FF0000"/>
                <w:sz w:val="22"/>
                <w:szCs w:val="22"/>
              </w:rPr>
              <w:t xml:space="preserve"> )</w:t>
            </w:r>
          </w:p>
          <w:p w14:paraId="17133730" w14:textId="34F06562" w:rsidR="006733EC" w:rsidRPr="006733EC"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Objective(s) Being Assessed:</w:t>
            </w:r>
          </w:p>
          <w:p w14:paraId="05A8C056" w14:textId="27408F14" w:rsidR="006733EC" w:rsidRPr="006733EC"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Feedback:</w:t>
            </w:r>
          </w:p>
          <w:p w14:paraId="35E7585E" w14:textId="70FBECC6" w:rsidR="006733EC"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Modifications/Accommodations:</w:t>
            </w:r>
          </w:p>
          <w:p w14:paraId="0BB75F85" w14:textId="13916B16" w:rsidR="002C487E" w:rsidRPr="002C487E" w:rsidRDefault="002C487E" w:rsidP="002C487E">
            <w:pPr>
              <w:pStyle w:val="ListParagraph"/>
              <w:numPr>
                <w:ilvl w:val="0"/>
                <w:numId w:val="5"/>
              </w:numPr>
              <w:rPr>
                <w:rFonts w:ascii="Arial" w:hAnsi="Arial" w:cs="Arial"/>
                <w:b/>
                <w:color w:val="7030A0"/>
                <w:sz w:val="22"/>
                <w:szCs w:val="22"/>
              </w:rPr>
            </w:pPr>
            <w:r w:rsidRPr="002C487E">
              <w:rPr>
                <w:rFonts w:ascii="Arial" w:hAnsi="Arial" w:cs="Arial"/>
                <w:b/>
                <w:color w:val="7030A0"/>
                <w:sz w:val="22"/>
                <w:szCs w:val="22"/>
              </w:rPr>
              <w:t>Evidence of Student Understanding:</w:t>
            </w:r>
          </w:p>
          <w:p w14:paraId="32AEBC91" w14:textId="77777777" w:rsidR="00F8326F" w:rsidRDefault="00F8326F" w:rsidP="006733EC">
            <w:pPr>
              <w:rPr>
                <w:rFonts w:ascii="Arial" w:hAnsi="Arial" w:cs="Arial"/>
                <w:b/>
                <w:sz w:val="22"/>
                <w:szCs w:val="22"/>
              </w:rPr>
            </w:pPr>
          </w:p>
          <w:p w14:paraId="67A591E6" w14:textId="77777777" w:rsidR="00F8326F" w:rsidRDefault="00F8326F" w:rsidP="006733EC">
            <w:pPr>
              <w:rPr>
                <w:rFonts w:ascii="Arial" w:hAnsi="Arial" w:cs="Arial"/>
                <w:b/>
                <w:sz w:val="22"/>
                <w:szCs w:val="22"/>
              </w:rPr>
            </w:pPr>
          </w:p>
          <w:p w14:paraId="0A6FDAA9" w14:textId="31A02483" w:rsidR="003E2276" w:rsidRPr="006733EC" w:rsidRDefault="006733EC" w:rsidP="13011204">
            <w:pPr>
              <w:rPr>
                <w:rFonts w:ascii="Arial" w:hAnsi="Arial" w:cs="Arial"/>
                <w:b/>
                <w:bCs/>
                <w:sz w:val="22"/>
                <w:szCs w:val="22"/>
              </w:rPr>
            </w:pPr>
            <w:commentRangeStart w:id="1"/>
            <w:r w:rsidRPr="13011204">
              <w:rPr>
                <w:rFonts w:ascii="Arial" w:hAnsi="Arial" w:cs="Arial"/>
                <w:b/>
                <w:bCs/>
                <w:sz w:val="22"/>
                <w:szCs w:val="22"/>
              </w:rPr>
              <w:t xml:space="preserve">Summative </w:t>
            </w:r>
            <w:commentRangeEnd w:id="1"/>
            <w:r>
              <w:commentReference w:id="1"/>
            </w:r>
            <w:r w:rsidRPr="13011204">
              <w:rPr>
                <w:rFonts w:ascii="Arial" w:hAnsi="Arial" w:cs="Arial"/>
                <w:b/>
                <w:bCs/>
                <w:sz w:val="22"/>
                <w:szCs w:val="22"/>
              </w:rPr>
              <w:t>Assessment:</w:t>
            </w:r>
            <w:r w:rsidR="003E2276" w:rsidRPr="13011204">
              <w:rPr>
                <w:rFonts w:ascii="Arial" w:hAnsi="Arial" w:cs="Arial"/>
                <w:b/>
                <w:bCs/>
                <w:sz w:val="22"/>
                <w:szCs w:val="22"/>
              </w:rPr>
              <w:t xml:space="preserve"> </w:t>
            </w:r>
          </w:p>
          <w:p w14:paraId="3A9A63C3" w14:textId="77777777" w:rsidR="006733EC" w:rsidRPr="006733EC"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Objective(s) Being Assessed:</w:t>
            </w:r>
          </w:p>
          <w:p w14:paraId="4FF1F778" w14:textId="77777777" w:rsidR="006733EC" w:rsidRPr="006733EC"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Feedback:</w:t>
            </w:r>
          </w:p>
          <w:p w14:paraId="2725C1EE" w14:textId="77777777" w:rsidR="003E2276" w:rsidRDefault="006733EC" w:rsidP="002C487E">
            <w:pPr>
              <w:pStyle w:val="ListParagraph"/>
              <w:numPr>
                <w:ilvl w:val="0"/>
                <w:numId w:val="5"/>
              </w:numPr>
              <w:rPr>
                <w:rFonts w:ascii="Arial" w:hAnsi="Arial" w:cs="Arial"/>
                <w:b/>
                <w:color w:val="7030A0"/>
                <w:sz w:val="22"/>
                <w:szCs w:val="22"/>
              </w:rPr>
            </w:pPr>
            <w:r w:rsidRPr="006733EC">
              <w:rPr>
                <w:rFonts w:ascii="Arial" w:hAnsi="Arial" w:cs="Arial"/>
                <w:b/>
                <w:color w:val="7030A0"/>
                <w:sz w:val="22"/>
                <w:szCs w:val="22"/>
              </w:rPr>
              <w:t>Modifications/Accommodations:</w:t>
            </w:r>
          </w:p>
          <w:p w14:paraId="409EE630" w14:textId="77777777" w:rsidR="00F8326F" w:rsidRDefault="002C487E" w:rsidP="00F8326F">
            <w:pPr>
              <w:pStyle w:val="ListParagraph"/>
              <w:numPr>
                <w:ilvl w:val="0"/>
                <w:numId w:val="5"/>
              </w:numPr>
              <w:rPr>
                <w:rFonts w:ascii="Arial" w:hAnsi="Arial" w:cs="Arial"/>
                <w:b/>
                <w:color w:val="7030A0"/>
                <w:sz w:val="22"/>
                <w:szCs w:val="22"/>
              </w:rPr>
            </w:pPr>
            <w:r w:rsidRPr="002C487E">
              <w:rPr>
                <w:rFonts w:ascii="Arial" w:hAnsi="Arial" w:cs="Arial"/>
                <w:b/>
                <w:color w:val="7030A0"/>
                <w:sz w:val="22"/>
                <w:szCs w:val="22"/>
              </w:rPr>
              <w:t>Evidence of Student Understanding</w:t>
            </w:r>
          </w:p>
          <w:p w14:paraId="7A3EB5DE" w14:textId="75866A0A" w:rsidR="00F8326F" w:rsidRPr="00F8326F" w:rsidRDefault="00F8326F" w:rsidP="00F8326F">
            <w:pPr>
              <w:pStyle w:val="ListParagraph"/>
              <w:ind w:left="1395"/>
              <w:rPr>
                <w:rFonts w:ascii="Arial" w:hAnsi="Arial" w:cs="Arial"/>
                <w:b/>
                <w:color w:val="7030A0"/>
                <w:sz w:val="22"/>
                <w:szCs w:val="22"/>
              </w:rPr>
            </w:pPr>
          </w:p>
        </w:tc>
      </w:tr>
      <w:tr w:rsidR="00BB1A72" w:rsidRPr="00377642" w14:paraId="380853EF" w14:textId="77777777" w:rsidTr="13011204">
        <w:tc>
          <w:tcPr>
            <w:tcW w:w="10790" w:type="dxa"/>
            <w:shd w:val="clear" w:color="auto" w:fill="E7E6E6" w:themeFill="background2"/>
          </w:tcPr>
          <w:p w14:paraId="38192760" w14:textId="288084A5" w:rsidR="00BB1A72" w:rsidRDefault="00BB1A72" w:rsidP="00BB1A72">
            <w:pPr>
              <w:rPr>
                <w:rFonts w:ascii="Arial" w:hAnsi="Arial" w:cs="Arial"/>
                <w:b/>
                <w:sz w:val="22"/>
                <w:szCs w:val="22"/>
              </w:rPr>
            </w:pPr>
            <w:r w:rsidRPr="00377642">
              <w:rPr>
                <w:rFonts w:ascii="Arial" w:hAnsi="Arial" w:cs="Arial"/>
                <w:b/>
                <w:sz w:val="22"/>
                <w:szCs w:val="22"/>
              </w:rPr>
              <w:t>Supporting Literacy Development</w:t>
            </w:r>
            <w:r>
              <w:rPr>
                <w:rFonts w:ascii="Arial" w:hAnsi="Arial" w:cs="Arial"/>
                <w:b/>
                <w:sz w:val="22"/>
                <w:szCs w:val="22"/>
              </w:rPr>
              <w:t xml:space="preserve">: </w:t>
            </w:r>
          </w:p>
        </w:tc>
      </w:tr>
      <w:tr w:rsidR="003E2276" w:rsidRPr="00377642" w14:paraId="774AA389" w14:textId="77777777" w:rsidTr="13011204">
        <w:tc>
          <w:tcPr>
            <w:tcW w:w="10790" w:type="dxa"/>
          </w:tcPr>
          <w:p w14:paraId="29F6FC98" w14:textId="438BF994" w:rsidR="00BB1A72" w:rsidRDefault="00BB1A72" w:rsidP="00CE0237">
            <w:pPr>
              <w:rPr>
                <w:rFonts w:ascii="Arial" w:hAnsi="Arial" w:cs="Arial"/>
                <w:b/>
                <w:color w:val="7030A0"/>
                <w:sz w:val="22"/>
                <w:szCs w:val="22"/>
              </w:rPr>
            </w:pPr>
            <w:r w:rsidRPr="00BB1A72">
              <w:rPr>
                <w:rFonts w:ascii="Arial" w:hAnsi="Arial" w:cs="Arial"/>
                <w:b/>
                <w:color w:val="7030A0"/>
                <w:sz w:val="22"/>
                <w:szCs w:val="22"/>
              </w:rPr>
              <w:t>Language Function:</w:t>
            </w:r>
          </w:p>
          <w:p w14:paraId="6BF269CC" w14:textId="4DD19871" w:rsidR="00BB1A72" w:rsidRDefault="00BB1A72" w:rsidP="00CE0237">
            <w:pPr>
              <w:rPr>
                <w:rFonts w:ascii="Arial" w:hAnsi="Arial" w:cs="Arial"/>
                <w:b/>
                <w:color w:val="7030A0"/>
                <w:sz w:val="22"/>
                <w:szCs w:val="22"/>
              </w:rPr>
            </w:pPr>
          </w:p>
          <w:p w14:paraId="7CD1FF17" w14:textId="46AB0CF0" w:rsidR="00BB1A72" w:rsidRDefault="00BB1A72" w:rsidP="00CE0237">
            <w:pPr>
              <w:rPr>
                <w:rFonts w:ascii="Arial" w:hAnsi="Arial" w:cs="Arial"/>
                <w:b/>
                <w:color w:val="7030A0"/>
                <w:sz w:val="22"/>
                <w:szCs w:val="22"/>
              </w:rPr>
            </w:pPr>
            <w:r>
              <w:rPr>
                <w:rFonts w:ascii="Arial" w:hAnsi="Arial" w:cs="Arial"/>
                <w:b/>
                <w:color w:val="7030A0"/>
                <w:sz w:val="22"/>
                <w:szCs w:val="22"/>
              </w:rPr>
              <w:t>Learning Task:</w:t>
            </w:r>
          </w:p>
          <w:p w14:paraId="2B1C1AF8" w14:textId="70437661" w:rsidR="00BB1A72" w:rsidRDefault="00BB1A72" w:rsidP="00CE0237">
            <w:pPr>
              <w:rPr>
                <w:rFonts w:ascii="Arial" w:hAnsi="Arial" w:cs="Arial"/>
                <w:b/>
                <w:color w:val="7030A0"/>
                <w:sz w:val="22"/>
                <w:szCs w:val="22"/>
              </w:rPr>
            </w:pPr>
          </w:p>
          <w:p w14:paraId="672162B8" w14:textId="773FC891" w:rsidR="00BB1A72" w:rsidRDefault="00BB1A72" w:rsidP="00CE0237">
            <w:pPr>
              <w:rPr>
                <w:rFonts w:ascii="Arial" w:hAnsi="Arial" w:cs="Arial"/>
                <w:b/>
                <w:color w:val="7030A0"/>
                <w:sz w:val="22"/>
                <w:szCs w:val="22"/>
              </w:rPr>
            </w:pPr>
            <w:r>
              <w:rPr>
                <w:rFonts w:ascii="Arial" w:hAnsi="Arial" w:cs="Arial"/>
                <w:b/>
                <w:color w:val="7030A0"/>
                <w:sz w:val="22"/>
                <w:szCs w:val="22"/>
              </w:rPr>
              <w:t>Language Demands:</w:t>
            </w:r>
          </w:p>
          <w:p w14:paraId="64FE5517" w14:textId="3A950B9B" w:rsidR="00BB1A72" w:rsidRDefault="00BB1A72" w:rsidP="00BB1A72">
            <w:pPr>
              <w:pStyle w:val="ListParagraph"/>
              <w:numPr>
                <w:ilvl w:val="0"/>
                <w:numId w:val="1"/>
              </w:numPr>
              <w:rPr>
                <w:rFonts w:ascii="Arial" w:hAnsi="Arial" w:cs="Arial"/>
                <w:b/>
                <w:color w:val="7030A0"/>
                <w:sz w:val="22"/>
                <w:szCs w:val="22"/>
              </w:rPr>
            </w:pPr>
            <w:r>
              <w:rPr>
                <w:rFonts w:ascii="Arial" w:hAnsi="Arial" w:cs="Arial"/>
                <w:b/>
                <w:color w:val="7030A0"/>
                <w:sz w:val="22"/>
                <w:szCs w:val="22"/>
              </w:rPr>
              <w:t>Vocabulary/Key Phrases:</w:t>
            </w:r>
          </w:p>
          <w:p w14:paraId="02EB0DE8" w14:textId="773831C4" w:rsidR="00BB1A72" w:rsidRDefault="00BB1A72" w:rsidP="00BB1A72">
            <w:pPr>
              <w:pStyle w:val="ListParagraph"/>
              <w:numPr>
                <w:ilvl w:val="0"/>
                <w:numId w:val="1"/>
              </w:numPr>
              <w:rPr>
                <w:rFonts w:ascii="Arial" w:hAnsi="Arial" w:cs="Arial"/>
                <w:b/>
                <w:color w:val="7030A0"/>
                <w:sz w:val="22"/>
                <w:szCs w:val="22"/>
              </w:rPr>
            </w:pPr>
            <w:r>
              <w:rPr>
                <w:rFonts w:ascii="Arial" w:hAnsi="Arial" w:cs="Arial"/>
                <w:b/>
                <w:color w:val="7030A0"/>
                <w:sz w:val="22"/>
                <w:szCs w:val="22"/>
              </w:rPr>
              <w:t>Syntax</w:t>
            </w:r>
          </w:p>
          <w:p w14:paraId="41DA3399" w14:textId="1A42C07B" w:rsidR="00BB1A72" w:rsidRDefault="00BB1A72" w:rsidP="00BB1A72">
            <w:pPr>
              <w:pStyle w:val="ListParagraph"/>
              <w:numPr>
                <w:ilvl w:val="0"/>
                <w:numId w:val="1"/>
              </w:numPr>
              <w:rPr>
                <w:rFonts w:ascii="Arial" w:hAnsi="Arial" w:cs="Arial"/>
                <w:b/>
                <w:color w:val="7030A0"/>
                <w:sz w:val="22"/>
                <w:szCs w:val="22"/>
              </w:rPr>
            </w:pPr>
            <w:r>
              <w:rPr>
                <w:rFonts w:ascii="Arial" w:hAnsi="Arial" w:cs="Arial"/>
                <w:b/>
                <w:color w:val="7030A0"/>
                <w:sz w:val="22"/>
                <w:szCs w:val="22"/>
              </w:rPr>
              <w:t>Discourse</w:t>
            </w:r>
          </w:p>
          <w:p w14:paraId="03B11D1E" w14:textId="77777777" w:rsidR="00BB1A72" w:rsidRDefault="00BB1A72" w:rsidP="00BB1A72">
            <w:pPr>
              <w:rPr>
                <w:rFonts w:ascii="Arial" w:hAnsi="Arial" w:cs="Arial"/>
                <w:b/>
                <w:color w:val="7030A0"/>
                <w:sz w:val="22"/>
                <w:szCs w:val="22"/>
              </w:rPr>
            </w:pPr>
          </w:p>
          <w:p w14:paraId="6D65D934" w14:textId="656D82AF" w:rsidR="003E2276" w:rsidRPr="00BB1A72" w:rsidRDefault="00BB1A72" w:rsidP="00BB1A72">
            <w:pPr>
              <w:rPr>
                <w:rFonts w:ascii="Arial" w:hAnsi="Arial" w:cs="Arial"/>
                <w:b/>
                <w:color w:val="7030A0"/>
                <w:sz w:val="22"/>
                <w:szCs w:val="22"/>
              </w:rPr>
            </w:pPr>
            <w:r>
              <w:rPr>
                <w:rFonts w:ascii="Arial" w:hAnsi="Arial" w:cs="Arial"/>
                <w:b/>
                <w:color w:val="7030A0"/>
                <w:sz w:val="22"/>
                <w:szCs w:val="22"/>
              </w:rPr>
              <w:t>Language Supports:</w:t>
            </w:r>
          </w:p>
        </w:tc>
      </w:tr>
      <w:tr w:rsidR="003E2276" w:rsidRPr="00377642" w14:paraId="117CCF29" w14:textId="77777777" w:rsidTr="13011204">
        <w:tc>
          <w:tcPr>
            <w:tcW w:w="10790" w:type="dxa"/>
          </w:tcPr>
          <w:p w14:paraId="2B9A3085" w14:textId="193811CA" w:rsidR="00823BC4" w:rsidRPr="00823BC4" w:rsidRDefault="00823BC4" w:rsidP="00CE0237">
            <w:pPr>
              <w:rPr>
                <w:rFonts w:ascii="Arial" w:hAnsi="Arial" w:cs="Arial"/>
                <w:b/>
                <w:color w:val="7030A0"/>
                <w:sz w:val="22"/>
                <w:szCs w:val="22"/>
              </w:rPr>
            </w:pPr>
            <w:r w:rsidRPr="00823BC4">
              <w:rPr>
                <w:rFonts w:ascii="Arial" w:hAnsi="Arial" w:cs="Arial"/>
                <w:b/>
                <w:color w:val="7030A0"/>
                <w:sz w:val="22"/>
                <w:szCs w:val="22"/>
              </w:rPr>
              <w:t xml:space="preserve">Sources: </w:t>
            </w:r>
          </w:p>
          <w:p w14:paraId="42A2963B" w14:textId="77777777" w:rsidR="006733EC" w:rsidRDefault="006733EC" w:rsidP="00CE0237">
            <w:pPr>
              <w:rPr>
                <w:rFonts w:ascii="Arial" w:hAnsi="Arial" w:cs="Arial"/>
                <w:b/>
                <w:color w:val="7030A0"/>
                <w:sz w:val="22"/>
                <w:szCs w:val="22"/>
              </w:rPr>
            </w:pPr>
          </w:p>
          <w:p w14:paraId="4B8C6909" w14:textId="3F0BCC1F" w:rsidR="00BB1A72" w:rsidRPr="00BB1A72" w:rsidRDefault="00BB1A72" w:rsidP="00CE0237">
            <w:pPr>
              <w:rPr>
                <w:rFonts w:ascii="Arial" w:hAnsi="Arial" w:cs="Arial"/>
                <w:b/>
                <w:color w:val="7030A0"/>
                <w:sz w:val="22"/>
                <w:szCs w:val="22"/>
              </w:rPr>
            </w:pPr>
            <w:r w:rsidRPr="00BB1A72">
              <w:rPr>
                <w:rFonts w:ascii="Arial" w:hAnsi="Arial" w:cs="Arial"/>
                <w:b/>
                <w:color w:val="7030A0"/>
                <w:sz w:val="22"/>
                <w:szCs w:val="22"/>
              </w:rPr>
              <w:t>Research/Theory Addressed:</w:t>
            </w:r>
          </w:p>
          <w:p w14:paraId="522FDEA2" w14:textId="77777777" w:rsidR="003E2276" w:rsidRPr="00377642" w:rsidRDefault="003E2276" w:rsidP="00CE0237">
            <w:pPr>
              <w:rPr>
                <w:rFonts w:ascii="Arial" w:hAnsi="Arial" w:cs="Arial"/>
                <w:b/>
                <w:sz w:val="22"/>
                <w:szCs w:val="22"/>
              </w:rPr>
            </w:pPr>
          </w:p>
        </w:tc>
      </w:tr>
      <w:tr w:rsidR="00BB1A72" w:rsidRPr="00377642" w14:paraId="0A3FC387" w14:textId="77777777" w:rsidTr="13011204">
        <w:tc>
          <w:tcPr>
            <w:tcW w:w="10790" w:type="dxa"/>
          </w:tcPr>
          <w:p w14:paraId="5AA86BE3" w14:textId="4B3CC046" w:rsidR="00BB1A72" w:rsidRDefault="00BB1A72" w:rsidP="00CE0237">
            <w:pPr>
              <w:rPr>
                <w:rFonts w:ascii="Arial" w:hAnsi="Arial" w:cs="Arial"/>
                <w:b/>
                <w:sz w:val="22"/>
                <w:szCs w:val="22"/>
              </w:rPr>
            </w:pPr>
            <w:r w:rsidRPr="00BB1A72">
              <w:rPr>
                <w:rFonts w:ascii="Arial" w:hAnsi="Arial" w:cs="Arial"/>
                <w:b/>
                <w:color w:val="FF0000"/>
                <w:sz w:val="22"/>
                <w:szCs w:val="22"/>
              </w:rPr>
              <w:t xml:space="preserve">NOTE: </w:t>
            </w:r>
            <w:r w:rsidRPr="00377642">
              <w:rPr>
                <w:rFonts w:ascii="Arial" w:hAnsi="Arial" w:cs="Arial"/>
                <w:b/>
                <w:sz w:val="22"/>
                <w:szCs w:val="22"/>
              </w:rPr>
              <w:t>Attach any Relevant handouts, activities, templates, PPT slides, etc. that are referenced and utilized in this lesson.</w:t>
            </w:r>
          </w:p>
        </w:tc>
      </w:tr>
    </w:tbl>
    <w:p w14:paraId="7C24175B" w14:textId="77777777" w:rsidR="003E2276" w:rsidRPr="00377642" w:rsidRDefault="003E2276" w:rsidP="003E2276">
      <w:pPr>
        <w:rPr>
          <w:rFonts w:ascii="Arial" w:hAnsi="Arial" w:cs="Arial"/>
          <w:sz w:val="22"/>
          <w:szCs w:val="22"/>
        </w:rPr>
      </w:pPr>
    </w:p>
    <w:p w14:paraId="0FA0F87F" w14:textId="77777777" w:rsidR="003E2276" w:rsidRDefault="003E2276" w:rsidP="003E2276"/>
    <w:p w14:paraId="457BC58D" w14:textId="651A4603" w:rsidR="00876020" w:rsidRDefault="00876020">
      <w:pPr>
        <w:spacing w:after="160" w:line="259" w:lineRule="auto"/>
      </w:pPr>
      <w:r>
        <w:br w:type="page"/>
      </w:r>
    </w:p>
    <w:p w14:paraId="6D64C28C" w14:textId="77777777" w:rsidR="00876020" w:rsidRDefault="00876020">
      <w:pPr>
        <w:sectPr w:rsidR="00876020" w:rsidSect="00AE0B9B">
          <w:pgSz w:w="12240" w:h="15840"/>
          <w:pgMar w:top="720" w:right="720" w:bottom="720" w:left="720" w:header="720" w:footer="720" w:gutter="0"/>
          <w:cols w:space="720"/>
          <w:docGrid w:linePitch="360"/>
        </w:sectPr>
      </w:pPr>
    </w:p>
    <w:p w14:paraId="3610D9CE" w14:textId="77777777" w:rsidR="00876020" w:rsidRPr="007C47B4" w:rsidRDefault="00876020" w:rsidP="00876020">
      <w:pPr>
        <w:pStyle w:val="NormalWeb"/>
        <w:shd w:val="clear" w:color="auto" w:fill="FFFFFF"/>
        <w:spacing w:before="0" w:beforeAutospacing="0" w:after="340" w:afterAutospacing="0"/>
        <w:jc w:val="center"/>
        <w:rPr>
          <w:rFonts w:ascii="Tahoma" w:hAnsi="Tahoma" w:cs="Tahoma"/>
          <w:color w:val="000000"/>
          <w:sz w:val="28"/>
          <w:szCs w:val="28"/>
        </w:rPr>
      </w:pPr>
      <w:r w:rsidRPr="007C47B4">
        <w:rPr>
          <w:rFonts w:ascii="Tahoma" w:hAnsi="Tahoma" w:cs="Tahoma"/>
          <w:color w:val="000000"/>
          <w:sz w:val="28"/>
          <w:szCs w:val="28"/>
        </w:rPr>
        <w:lastRenderedPageBreak/>
        <w:t>Scenario I</w:t>
      </w:r>
      <w:r>
        <w:rPr>
          <w:rFonts w:ascii="Tahoma" w:hAnsi="Tahoma" w:cs="Tahoma"/>
          <w:color w:val="000000"/>
          <w:sz w:val="28"/>
          <w:szCs w:val="28"/>
        </w:rPr>
        <w:t>: “Who do cells belong to”?</w:t>
      </w:r>
    </w:p>
    <w:p w14:paraId="226610FA"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You are a Researcher at Johns Hopkins University.  Your department just received some samples, and you checked them into the lab. Later that night you were listening to some people talk and heard the following story:</w:t>
      </w:r>
    </w:p>
    <w:p w14:paraId="40A60456" w14:textId="77777777" w:rsidR="00876020" w:rsidRDefault="00876020" w:rsidP="00876020">
      <w:pPr>
        <w:pStyle w:val="NormalWeb"/>
        <w:shd w:val="clear" w:color="auto" w:fill="FFFFFF"/>
        <w:spacing w:before="0" w:beforeAutospacing="0" w:after="340" w:afterAutospacing="0"/>
        <w:jc w:val="center"/>
        <w:rPr>
          <w:rFonts w:ascii="Tahoma" w:hAnsi="Tahoma" w:cs="Tahoma"/>
          <w:color w:val="000000"/>
          <w:sz w:val="28"/>
          <w:szCs w:val="28"/>
        </w:rPr>
      </w:pPr>
      <w:r w:rsidRPr="00607553">
        <w:rPr>
          <w:noProof/>
        </w:rPr>
        <w:drawing>
          <wp:inline distT="0" distB="0" distL="0" distR="0" wp14:anchorId="11C35581" wp14:editId="0DB3F4E2">
            <wp:extent cx="3875405" cy="1628645"/>
            <wp:effectExtent l="0" t="0" r="0" b="0"/>
            <wp:docPr id="42163382" name="Picture 1"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87348" name="Picture 1" descr="A person smiling in front of a brick wall&#10;&#10;Description automatically generated"/>
                    <pic:cNvPicPr/>
                  </pic:nvPicPr>
                  <pic:blipFill rotWithShape="1">
                    <a:blip r:embed="rId12"/>
                    <a:srcRect l="4462" b="21198"/>
                    <a:stretch/>
                  </pic:blipFill>
                  <pic:spPr bwMode="auto">
                    <a:xfrm>
                      <a:off x="0" y="0"/>
                      <a:ext cx="3889142" cy="1634418"/>
                    </a:xfrm>
                    <a:prstGeom prst="rect">
                      <a:avLst/>
                    </a:prstGeom>
                    <a:ln>
                      <a:noFill/>
                    </a:ln>
                    <a:extLst>
                      <a:ext uri="{53640926-AAD7-44D8-BBD7-CCE9431645EC}">
                        <a14:shadowObscured xmlns:a14="http://schemas.microsoft.com/office/drawing/2010/main"/>
                      </a:ext>
                    </a:extLst>
                  </pic:spPr>
                </pic:pic>
              </a:graphicData>
            </a:graphic>
          </wp:inline>
        </w:drawing>
      </w:r>
    </w:p>
    <w:p w14:paraId="157F9BE6"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 xml:space="preserve">In January of 1951, Henrietta went to The Johns Hopkins Hospital after finding a lump in her cervix. A sample of the mass was taken and a few days later, she was diagnosed with stage 1 cervical cancer. The following month, Henrietta had her first radiation therapy treatment. The </w:t>
      </w:r>
      <w:r w:rsidRPr="00D8466B">
        <w:rPr>
          <w:rFonts w:ascii="Tahoma" w:hAnsi="Tahoma" w:cs="Tahoma"/>
          <w:color w:val="000000"/>
          <w:sz w:val="28"/>
          <w:szCs w:val="28"/>
        </w:rPr>
        <w:t xml:space="preserve">Hopkins Cancer Lab </w:t>
      </w:r>
      <w:r>
        <w:rPr>
          <w:rFonts w:ascii="Tahoma" w:hAnsi="Tahoma" w:cs="Tahoma"/>
          <w:color w:val="000000"/>
          <w:sz w:val="28"/>
          <w:szCs w:val="28"/>
        </w:rPr>
        <w:t xml:space="preserve">Scientist </w:t>
      </w:r>
      <w:r w:rsidRPr="007C47B4">
        <w:rPr>
          <w:rFonts w:ascii="Tahoma" w:hAnsi="Tahoma" w:cs="Tahoma"/>
          <w:color w:val="000000"/>
          <w:sz w:val="28"/>
          <w:szCs w:val="28"/>
        </w:rPr>
        <w:t xml:space="preserve">took samples of the cervical tissue without obtaining her consent </w:t>
      </w:r>
      <w:r w:rsidRPr="00D8466B">
        <w:rPr>
          <w:rFonts w:ascii="Tahoma" w:hAnsi="Tahoma" w:cs="Tahoma"/>
          <w:color w:val="000000"/>
          <w:sz w:val="28"/>
          <w:szCs w:val="28"/>
        </w:rPr>
        <w:t>(the U.S. health system did not yet have established practices for doing so)</w:t>
      </w:r>
      <w:r>
        <w:rPr>
          <w:rFonts w:ascii="Tahoma" w:hAnsi="Tahoma" w:cs="Tahoma"/>
          <w:color w:val="000000"/>
          <w:sz w:val="28"/>
          <w:szCs w:val="28"/>
        </w:rPr>
        <w:t>. Hopkins Scientist</w:t>
      </w:r>
      <w:r w:rsidRPr="00D8466B">
        <w:rPr>
          <w:rFonts w:ascii="Tahoma" w:hAnsi="Tahoma" w:cs="Tahoma"/>
          <w:color w:val="000000"/>
          <w:sz w:val="28"/>
          <w:szCs w:val="28"/>
        </w:rPr>
        <w:t xml:space="preserve"> Dr. George Gey</w:t>
      </w:r>
      <w:r w:rsidRPr="007C47B4">
        <w:rPr>
          <w:rFonts w:ascii="Tahoma" w:hAnsi="Tahoma" w:cs="Tahoma"/>
          <w:color w:val="000000"/>
          <w:sz w:val="28"/>
          <w:szCs w:val="28"/>
        </w:rPr>
        <w:t xml:space="preserve"> sent them to a lab to see if they could be grown in culture, as was routine for women with cervical cancer being treated at the hospital. After a brief stay at Johns Hopkins, Henrietta was </w:t>
      </w:r>
      <w:proofErr w:type="gramStart"/>
      <w:r w:rsidRPr="007C47B4">
        <w:rPr>
          <w:rFonts w:ascii="Tahoma" w:hAnsi="Tahoma" w:cs="Tahoma"/>
          <w:color w:val="000000"/>
          <w:sz w:val="28"/>
          <w:szCs w:val="28"/>
        </w:rPr>
        <w:t>discharged</w:t>
      </w:r>
      <w:proofErr w:type="gramEnd"/>
      <w:r w:rsidRPr="007C47B4">
        <w:rPr>
          <w:rFonts w:ascii="Tahoma" w:hAnsi="Tahoma" w:cs="Tahoma"/>
          <w:color w:val="000000"/>
          <w:sz w:val="28"/>
          <w:szCs w:val="28"/>
        </w:rPr>
        <w:t xml:space="preserve"> and she returned home to continue to care for her family. During the next six months</w:t>
      </w:r>
      <w:r w:rsidRPr="007C47B4">
        <w:rPr>
          <w:rFonts w:ascii="Tahoma" w:hAnsi="Tahoma" w:cs="Tahoma"/>
          <w:color w:val="000000"/>
          <w:sz w:val="28"/>
          <w:szCs w:val="28"/>
          <w:u w:val="single"/>
        </w:rPr>
        <w:t>,</w:t>
      </w:r>
      <w:r w:rsidRPr="007C47B4">
        <w:rPr>
          <w:rFonts w:ascii="Tahoma" w:hAnsi="Tahoma" w:cs="Tahoma"/>
          <w:color w:val="000000"/>
          <w:sz w:val="28"/>
          <w:szCs w:val="28"/>
        </w:rPr>
        <w:t> she received radiation treatment.</w:t>
      </w:r>
    </w:p>
    <w:p w14:paraId="5B8C7A41"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However, her health eventually deteriorated. Henrietta Lacks was admitted to The Johns Hopkins Hospital in August of 1951. Her tumor had spread, as the cancer was unresponsive to radiation treatment. Treatment ended and her health continued to decline. Henrietta was given medication to ease her pain, and tragically, at the age of only 31, she passed away on Oct. 4, 1951.</w:t>
      </w:r>
    </w:p>
    <w:p w14:paraId="373AF631"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 xml:space="preserve">(available at </w:t>
      </w:r>
      <w:hyperlink r:id="rId13" w:history="1">
        <w:r w:rsidRPr="007C47B4">
          <w:rPr>
            <w:rStyle w:val="Hyperlink"/>
            <w:rFonts w:ascii="Tahoma" w:hAnsi="Tahoma" w:cs="Tahoma"/>
            <w:sz w:val="28"/>
            <w:szCs w:val="28"/>
          </w:rPr>
          <w:t>https://ictr.johnshopkins.edu/community-engagement/programs/henrietta-lacks-memorial-lecture/mrs-henrietta-lacks/</w:t>
        </w:r>
      </w:hyperlink>
      <w:r w:rsidRPr="007C47B4">
        <w:rPr>
          <w:rFonts w:ascii="Tahoma" w:hAnsi="Tahoma" w:cs="Tahoma"/>
          <w:color w:val="000000"/>
          <w:sz w:val="28"/>
          <w:szCs w:val="28"/>
        </w:rPr>
        <w:t xml:space="preserve"> )</w:t>
      </w:r>
    </w:p>
    <w:p w14:paraId="0B8067F8" w14:textId="77777777" w:rsidR="00580BD2" w:rsidRDefault="00580BD2" w:rsidP="00876020">
      <w:pPr>
        <w:pStyle w:val="NormalWeb"/>
        <w:shd w:val="clear" w:color="auto" w:fill="FFFFFF"/>
        <w:spacing w:before="0" w:beforeAutospacing="0" w:after="340" w:afterAutospacing="0"/>
        <w:rPr>
          <w:rFonts w:ascii="Tahoma" w:hAnsi="Tahoma" w:cs="Tahoma"/>
          <w:color w:val="000000"/>
          <w:sz w:val="28"/>
          <w:szCs w:val="28"/>
        </w:rPr>
      </w:pPr>
    </w:p>
    <w:p w14:paraId="147069EF" w14:textId="169C76A5" w:rsidR="00876020" w:rsidRPr="00876020"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lastRenderedPageBreak/>
        <w:t>Scenario II</w:t>
      </w:r>
      <w:r>
        <w:rPr>
          <w:rFonts w:ascii="Tahoma" w:hAnsi="Tahoma" w:cs="Tahoma"/>
          <w:color w:val="000000"/>
          <w:sz w:val="28"/>
          <w:szCs w:val="28"/>
        </w:rPr>
        <w:t>: What are “Ethics”?</w:t>
      </w:r>
    </w:p>
    <w:p w14:paraId="6C0382D3" w14:textId="1DF328C9" w:rsidR="00876020" w:rsidRDefault="00876020" w:rsidP="00876020">
      <w:pPr>
        <w:pStyle w:val="NormalWeb"/>
        <w:shd w:val="clear" w:color="auto" w:fill="FFFFFF"/>
        <w:spacing w:before="0" w:beforeAutospacing="0" w:after="340" w:afterAutospacing="0"/>
        <w:jc w:val="center"/>
        <w:rPr>
          <w:rFonts w:ascii="Tahoma" w:hAnsi="Tahoma" w:cs="Tahoma"/>
          <w:color w:val="000000"/>
          <w:sz w:val="30"/>
          <w:szCs w:val="30"/>
        </w:rPr>
      </w:pPr>
      <w:r w:rsidRPr="00607553">
        <w:rPr>
          <w:noProof/>
        </w:rPr>
        <w:drawing>
          <wp:inline distT="0" distB="0" distL="0" distR="0" wp14:anchorId="4BC62C5C" wp14:editId="0CA0B059">
            <wp:extent cx="4057650" cy="2067407"/>
            <wp:effectExtent l="0" t="0" r="0" b="9525"/>
            <wp:docPr id="1346787348" name="Picture 1"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87348" name="Picture 1" descr="A person smiling in front of a brick wall&#10;&#10;Description automatically generated"/>
                    <pic:cNvPicPr/>
                  </pic:nvPicPr>
                  <pic:blipFill>
                    <a:blip r:embed="rId12"/>
                    <a:stretch>
                      <a:fillRect/>
                    </a:stretch>
                  </pic:blipFill>
                  <pic:spPr>
                    <a:xfrm>
                      <a:off x="0" y="0"/>
                      <a:ext cx="4070758" cy="2074086"/>
                    </a:xfrm>
                    <a:prstGeom prst="rect">
                      <a:avLst/>
                    </a:prstGeom>
                  </pic:spPr>
                </pic:pic>
              </a:graphicData>
            </a:graphic>
          </wp:inline>
        </w:drawing>
      </w:r>
    </w:p>
    <w:p w14:paraId="7BFFAD68"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You are a long-retired since retired scientist. One day you hear the news story on your television.</w:t>
      </w:r>
    </w:p>
    <w:p w14:paraId="1AAC7701"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 xml:space="preserve">The family of Henrietta Lacks settled a lawsuit against the biotech company </w:t>
      </w:r>
      <w:proofErr w:type="spellStart"/>
      <w:r w:rsidRPr="007C47B4">
        <w:rPr>
          <w:rFonts w:ascii="Tahoma" w:hAnsi="Tahoma" w:cs="Tahoma"/>
          <w:color w:val="000000"/>
          <w:sz w:val="28"/>
          <w:szCs w:val="28"/>
        </w:rPr>
        <w:t>Thermo</w:t>
      </w:r>
      <w:proofErr w:type="spellEnd"/>
      <w:r w:rsidRPr="007C47B4">
        <w:rPr>
          <w:rFonts w:ascii="Tahoma" w:hAnsi="Tahoma" w:cs="Tahoma"/>
          <w:color w:val="000000"/>
          <w:sz w:val="28"/>
          <w:szCs w:val="28"/>
        </w:rPr>
        <w:t xml:space="preserve"> Fisher Scientific</w:t>
      </w:r>
      <w:r>
        <w:rPr>
          <w:rFonts w:ascii="Tahoma" w:hAnsi="Tahoma" w:cs="Tahoma"/>
          <w:color w:val="000000"/>
          <w:sz w:val="28"/>
          <w:szCs w:val="28"/>
        </w:rPr>
        <w:t xml:space="preserve"> in August of 2023.</w:t>
      </w:r>
      <w:r w:rsidRPr="007C47B4">
        <w:rPr>
          <w:rFonts w:ascii="Tahoma" w:hAnsi="Tahoma" w:cs="Tahoma"/>
          <w:color w:val="000000"/>
          <w:sz w:val="28"/>
          <w:szCs w:val="28"/>
        </w:rPr>
        <w:t xml:space="preserve"> The settlement reached after daylong negotiations at federal court in Baltimore stems from the family's allegations about the use of Lacks' cells following her death without her permission, which were used -- and still are used -- for medical research. </w:t>
      </w:r>
    </w:p>
    <w:p w14:paraId="655E1D87"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But not all of Henrietta Lacks died on October 4, 1951.</w:t>
      </w:r>
      <w:r>
        <w:rPr>
          <w:rFonts w:ascii="Tahoma" w:hAnsi="Tahoma" w:cs="Tahoma"/>
          <w:color w:val="000000"/>
          <w:sz w:val="28"/>
          <w:szCs w:val="28"/>
        </w:rPr>
        <w:t xml:space="preserve"> </w:t>
      </w:r>
      <w:r w:rsidRPr="007C47B4">
        <w:rPr>
          <w:rFonts w:ascii="Tahoma" w:hAnsi="Tahoma" w:cs="Tahoma"/>
          <w:color w:val="000000"/>
          <w:sz w:val="28"/>
          <w:szCs w:val="28"/>
        </w:rPr>
        <w:t xml:space="preserve">She unknowingly left behind a piece of her that still lives today and will outlive us all. Henrietta is the human behind the HeLa cells, the first immortal cell line. HeLa cells have been mass produced, they traveled into space, they were used to help develop the polio vaccine, </w:t>
      </w:r>
      <w:r w:rsidRPr="0002282D">
        <w:rPr>
          <w:rFonts w:ascii="Tahoma" w:hAnsi="Tahoma" w:cs="Tahoma"/>
          <w:color w:val="000000"/>
          <w:sz w:val="28"/>
          <w:szCs w:val="28"/>
        </w:rPr>
        <w:t>mapping and even COVID-19 vaccines</w:t>
      </w:r>
      <w:r w:rsidRPr="007C47B4">
        <w:rPr>
          <w:rFonts w:ascii="Tahoma" w:hAnsi="Tahoma" w:cs="Tahoma"/>
          <w:color w:val="000000"/>
          <w:sz w:val="28"/>
          <w:szCs w:val="28"/>
        </w:rPr>
        <w:t xml:space="preserve"> </w:t>
      </w:r>
      <w:r>
        <w:rPr>
          <w:rFonts w:ascii="Tahoma" w:hAnsi="Tahoma" w:cs="Tahoma"/>
          <w:color w:val="000000"/>
          <w:sz w:val="28"/>
          <w:szCs w:val="28"/>
        </w:rPr>
        <w:t>T</w:t>
      </w:r>
      <w:r w:rsidRPr="007C47B4">
        <w:rPr>
          <w:rFonts w:ascii="Tahoma" w:hAnsi="Tahoma" w:cs="Tahoma"/>
          <w:color w:val="000000"/>
          <w:sz w:val="28"/>
          <w:szCs w:val="28"/>
        </w:rPr>
        <w:t>hey made possible many other landmark scientific discoveries in genetics and the treatment of disease. Henrietta Lacks has been described many ways: as a heroine of modern medicine, a medical miracle and a wonder woman, to name a few. But to her family, she was a daughter, wife and mother, and friend to the world.</w:t>
      </w:r>
    </w:p>
    <w:p w14:paraId="669FBEC6" w14:textId="77777777" w:rsidR="00876020" w:rsidRPr="007C47B4" w:rsidRDefault="00876020" w:rsidP="00876020">
      <w:pPr>
        <w:pStyle w:val="NormalWeb"/>
        <w:shd w:val="clear" w:color="auto" w:fill="FFFFFF"/>
        <w:spacing w:before="0" w:beforeAutospacing="0" w:after="340" w:afterAutospacing="0"/>
        <w:rPr>
          <w:rFonts w:ascii="Tahoma" w:hAnsi="Tahoma" w:cs="Tahoma"/>
          <w:color w:val="000000"/>
          <w:sz w:val="28"/>
          <w:szCs w:val="28"/>
        </w:rPr>
      </w:pPr>
      <w:r w:rsidRPr="007C47B4">
        <w:rPr>
          <w:rFonts w:ascii="Tahoma" w:hAnsi="Tahoma" w:cs="Tahoma"/>
          <w:color w:val="000000"/>
          <w:sz w:val="28"/>
          <w:szCs w:val="28"/>
        </w:rPr>
        <w:t xml:space="preserve">The family claimed unjust enrichment by </w:t>
      </w:r>
      <w:proofErr w:type="spellStart"/>
      <w:r w:rsidRPr="007C47B4">
        <w:rPr>
          <w:rFonts w:ascii="Tahoma" w:hAnsi="Tahoma" w:cs="Tahoma"/>
          <w:color w:val="000000"/>
          <w:sz w:val="28"/>
          <w:szCs w:val="28"/>
        </w:rPr>
        <w:t>Thermo</w:t>
      </w:r>
      <w:proofErr w:type="spellEnd"/>
      <w:r w:rsidRPr="007C47B4">
        <w:rPr>
          <w:rFonts w:ascii="Tahoma" w:hAnsi="Tahoma" w:cs="Tahoma"/>
          <w:color w:val="000000"/>
          <w:sz w:val="28"/>
          <w:szCs w:val="28"/>
        </w:rPr>
        <w:t xml:space="preserve"> Fisher Scientific Inc., a company that used Lacks' cell line to make products and profits. The terms of the agreement are confidential but are expected to open the door to more lawsuits. </w:t>
      </w:r>
    </w:p>
    <w:p w14:paraId="1966A001" w14:textId="77777777" w:rsidR="00876020" w:rsidRDefault="00876020" w:rsidP="00876020">
      <w:pPr>
        <w:pStyle w:val="Heading1"/>
        <w:jc w:val="center"/>
      </w:pPr>
      <w:r>
        <w:br w:type="page"/>
      </w:r>
      <w:hyperlink r:id="rId14" w:history="1">
        <w:proofErr w:type="spellStart"/>
        <w:r w:rsidRPr="00C121FC">
          <w:rPr>
            <w:rStyle w:val="Hyperlink"/>
            <w:sz w:val="48"/>
            <w:szCs w:val="48"/>
          </w:rPr>
          <w:t>Blinkest</w:t>
        </w:r>
        <w:proofErr w:type="spellEnd"/>
        <w:r w:rsidRPr="00C121FC">
          <w:rPr>
            <w:rStyle w:val="Hyperlink"/>
            <w:sz w:val="48"/>
            <w:szCs w:val="48"/>
          </w:rPr>
          <w:t xml:space="preserve"> 10 facts</w:t>
        </w:r>
      </w:hyperlink>
    </w:p>
    <w:p w14:paraId="1114F353" w14:textId="77777777" w:rsidR="00876020" w:rsidRPr="00C121FC" w:rsidRDefault="00876020" w:rsidP="00876020">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 xml:space="preserve">Key ideas in The Immortal Life </w:t>
      </w:r>
      <w:proofErr w:type="gramStart"/>
      <w:r w:rsidRPr="00C121FC">
        <w:rPr>
          <w:rFonts w:ascii="CeraPro" w:eastAsia="Times New Roman" w:hAnsi="CeraPro"/>
          <w:b/>
          <w:bCs/>
          <w:sz w:val="28"/>
          <w:szCs w:val="28"/>
        </w:rPr>
        <w:t>Of</w:t>
      </w:r>
      <w:proofErr w:type="gramEnd"/>
      <w:r w:rsidRPr="00C121FC">
        <w:rPr>
          <w:rFonts w:ascii="CeraPro" w:eastAsia="Times New Roman" w:hAnsi="CeraPro"/>
          <w:b/>
          <w:bCs/>
          <w:sz w:val="28"/>
          <w:szCs w:val="28"/>
        </w:rPr>
        <w:t xml:space="preserve"> Henrietta Lacks</w:t>
      </w:r>
    </w:p>
    <w:p w14:paraId="6BC76A07" w14:textId="77777777" w:rsidR="00876020" w:rsidRPr="00C121FC" w:rsidRDefault="00876020" w:rsidP="00876020">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Introduction</w:t>
      </w:r>
    </w:p>
    <w:p w14:paraId="5C3B7531"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Henrietta Lacks was a poor black American woman who died of an extremely aggressive form of cancer.</w:t>
      </w:r>
    </w:p>
    <w:p w14:paraId="700BD34E"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10B656DE"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Henrietta Lacks succumbed to her illness, her cells – named “HeLa” – survived and thrived.</w:t>
      </w:r>
    </w:p>
    <w:p w14:paraId="3E2F3C1E"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352230F4"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To help combat diseases like polio and cancer, scientists created a factory for producing HeLa cells.</w:t>
      </w:r>
    </w:p>
    <w:p w14:paraId="7BBCC340"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139B5A73"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her cells spread across the globe, Henrietta and her family were largely forgotten.</w:t>
      </w:r>
    </w:p>
    <w:p w14:paraId="49E9AC58"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24857926"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After Henrietta’s death, her family struggled to survive.</w:t>
      </w:r>
    </w:p>
    <w:p w14:paraId="2F855DBA"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2A6987E1"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Black Americans have a long history of being wary of the medical profession.</w:t>
      </w:r>
    </w:p>
    <w:p w14:paraId="2D8E9E61"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535EA855"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Although HeLa cells helped many scientific discoveries, their prevalence threatened much research.</w:t>
      </w:r>
    </w:p>
    <w:p w14:paraId="716CAE73"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716D6F5B"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The search to learn more about HeLa brought scientists to the Lacks family.</w:t>
      </w:r>
    </w:p>
    <w:p w14:paraId="0E55E063"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0F8DDFDA"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The HeLa case is not the only one that involved concerns about privacy in cell donation.</w:t>
      </w:r>
    </w:p>
    <w:p w14:paraId="50D17647" w14:textId="77777777" w:rsidR="00876020" w:rsidRPr="00C121FC" w:rsidRDefault="00876020" w:rsidP="00876020">
      <w:pPr>
        <w:pStyle w:val="ListParagraph"/>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p>
    <w:p w14:paraId="0EB35198" w14:textId="77777777" w:rsidR="00876020" w:rsidRPr="00C121FC" w:rsidRDefault="00876020" w:rsidP="00876020">
      <w:pPr>
        <w:pStyle w:val="ListParagraph"/>
        <w:numPr>
          <w:ilvl w:val="0"/>
          <w:numId w:val="1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CeraPro" w:eastAsia="Times New Roman" w:hAnsi="CeraPro"/>
          <w:b/>
          <w:bCs/>
          <w:sz w:val="28"/>
          <w:szCs w:val="28"/>
        </w:rPr>
      </w:pPr>
      <w:r w:rsidRPr="00C121FC">
        <w:rPr>
          <w:rFonts w:ascii="CeraPro" w:eastAsia="Times New Roman" w:hAnsi="CeraPro"/>
          <w:b/>
          <w:bCs/>
          <w:sz w:val="28"/>
          <w:szCs w:val="28"/>
        </w:rPr>
        <w:t>To whom do my cells belong: The right to cells vs. the right to medical research.</w:t>
      </w:r>
    </w:p>
    <w:p w14:paraId="104DF8DB" w14:textId="77777777" w:rsidR="00876020" w:rsidRDefault="00876020" w:rsidP="00876020">
      <w:r w:rsidRPr="00C121FC">
        <w:t xml:space="preserve"> </w:t>
      </w:r>
      <w:r>
        <w:t>A</w:t>
      </w:r>
      <w:r w:rsidRPr="00C121FC">
        <w:t>M</w:t>
      </w:r>
      <w:r>
        <w:t xml:space="preserve">A </w:t>
      </w:r>
      <w:r w:rsidRPr="00C121FC">
        <w:t xml:space="preserve">Code </w:t>
      </w:r>
      <w:proofErr w:type="gramStart"/>
      <w:r w:rsidRPr="00C121FC">
        <w:t>Of</w:t>
      </w:r>
      <w:proofErr w:type="gramEnd"/>
      <w:r w:rsidRPr="00C121FC">
        <w:t xml:space="preserve"> Medical Ethics</w:t>
      </w:r>
    </w:p>
    <w:p w14:paraId="1A50ABB9" w14:textId="77777777" w:rsidR="00876020" w:rsidRDefault="00000000" w:rsidP="00876020">
      <w:hyperlink r:id="rId15" w:history="1">
        <w:r w:rsidR="00876020" w:rsidRPr="00CA407C">
          <w:rPr>
            <w:rStyle w:val="Hyperlink"/>
          </w:rPr>
          <w:t>https://code-medical-ethics.ama-assn.org/ethics-opinions/commercial-use-human-biological-materials</w:t>
        </w:r>
      </w:hyperlink>
      <w:r w:rsidR="00876020">
        <w:t xml:space="preserve"> </w:t>
      </w:r>
      <w:r w:rsidR="00876020">
        <w:br w:type="page"/>
      </w:r>
    </w:p>
    <w:p w14:paraId="23D89A98" w14:textId="77777777" w:rsidR="00876020" w:rsidRPr="00876020" w:rsidRDefault="00876020" w:rsidP="00876020">
      <w:pPr>
        <w:jc w:val="center"/>
        <w:rPr>
          <w:rFonts w:ascii="Times New Roman" w:hAnsi="Times New Roman"/>
          <w:b/>
          <w:bCs/>
          <w:sz w:val="28"/>
          <w:szCs w:val="28"/>
        </w:rPr>
      </w:pPr>
      <w:r w:rsidRPr="00876020">
        <w:rPr>
          <w:rFonts w:ascii="Times New Roman" w:hAnsi="Times New Roman"/>
          <w:b/>
          <w:bCs/>
          <w:sz w:val="28"/>
          <w:szCs w:val="28"/>
        </w:rPr>
        <w:lastRenderedPageBreak/>
        <w:t>Lessons (Small Sample)</w:t>
      </w:r>
    </w:p>
    <w:p w14:paraId="47AF9083" w14:textId="77777777" w:rsidR="00876020" w:rsidRPr="00742117" w:rsidRDefault="00876020" w:rsidP="00876020">
      <w:pPr>
        <w:jc w:val="center"/>
        <w:rPr>
          <w:rFonts w:ascii="Times New Roman" w:hAnsi="Times New Roman"/>
          <w:sz w:val="28"/>
          <w:szCs w:val="28"/>
        </w:rPr>
      </w:pPr>
    </w:p>
    <w:p w14:paraId="3547BC85"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 xml:space="preserve">Immortal Cells (Lesson Plan) | Sanford PROMISE </w:t>
      </w:r>
      <w:r w:rsidRPr="00742117">
        <w:rPr>
          <w:rFonts w:ascii="Times New Roman" w:hAnsi="Times New Roman"/>
          <w:sz w:val="28"/>
          <w:szCs w:val="28"/>
          <w:highlight w:val="yellow"/>
        </w:rPr>
        <w:t>(Use as your guide to set-up your PBL)</w:t>
      </w:r>
    </w:p>
    <w:p w14:paraId="1C18065F" w14:textId="77777777" w:rsidR="00876020" w:rsidRPr="00742117" w:rsidRDefault="00000000" w:rsidP="00876020">
      <w:pPr>
        <w:rPr>
          <w:rFonts w:ascii="Times New Roman" w:hAnsi="Times New Roman"/>
          <w:sz w:val="28"/>
          <w:szCs w:val="28"/>
        </w:rPr>
      </w:pPr>
      <w:hyperlink r:id="rId16" w:history="1">
        <w:r w:rsidR="00876020" w:rsidRPr="00742117">
          <w:rPr>
            <w:rStyle w:val="Hyperlink"/>
            <w:rFonts w:ascii="Times New Roman" w:hAnsi="Times New Roman"/>
            <w:sz w:val="28"/>
            <w:szCs w:val="28"/>
          </w:rPr>
          <w:t>https://ket.pbslearningmedia.org/resource/immortal-cells-lesson-plan/sanford-promise/</w:t>
        </w:r>
      </w:hyperlink>
      <w:r w:rsidR="00876020" w:rsidRPr="00742117">
        <w:rPr>
          <w:rFonts w:ascii="Times New Roman" w:hAnsi="Times New Roman"/>
          <w:sz w:val="28"/>
          <w:szCs w:val="28"/>
        </w:rPr>
        <w:t xml:space="preserve"> </w:t>
      </w:r>
    </w:p>
    <w:p w14:paraId="60B92BFF" w14:textId="77777777" w:rsidR="00876020" w:rsidRPr="00742117" w:rsidRDefault="00876020" w:rsidP="00876020">
      <w:pPr>
        <w:rPr>
          <w:rFonts w:ascii="Times New Roman" w:hAnsi="Times New Roman"/>
          <w:sz w:val="28"/>
          <w:szCs w:val="28"/>
        </w:rPr>
      </w:pPr>
    </w:p>
    <w:p w14:paraId="3AD9CC66"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 xml:space="preserve">Teaching Notes </w:t>
      </w:r>
      <w:r w:rsidRPr="00742117">
        <w:rPr>
          <w:rFonts w:ascii="Times New Roman" w:hAnsi="Times New Roman"/>
          <w:sz w:val="28"/>
          <w:szCs w:val="28"/>
          <w:highlight w:val="yellow"/>
        </w:rPr>
        <w:t>for Alternative Narratives</w:t>
      </w:r>
      <w:r w:rsidRPr="00742117">
        <w:rPr>
          <w:rFonts w:ascii="Times New Roman" w:hAnsi="Times New Roman"/>
          <w:sz w:val="28"/>
          <w:szCs w:val="28"/>
        </w:rPr>
        <w:t xml:space="preserve"> for Henrietta Lacks and HeLa </w:t>
      </w:r>
      <w:proofErr w:type="spellStart"/>
      <w:r w:rsidRPr="00742117">
        <w:rPr>
          <w:rFonts w:ascii="Times New Roman" w:hAnsi="Times New Roman"/>
          <w:sz w:val="28"/>
          <w:szCs w:val="28"/>
        </w:rPr>
        <w:t>HeLa</w:t>
      </w:r>
      <w:proofErr w:type="spellEnd"/>
      <w:r w:rsidRPr="00742117">
        <w:rPr>
          <w:rFonts w:ascii="Times New Roman" w:hAnsi="Times New Roman"/>
          <w:sz w:val="28"/>
          <w:szCs w:val="28"/>
        </w:rPr>
        <w:t xml:space="preserve"> Cells &amp; HPV Genes: Immortality &amp; Cancer Module  </w:t>
      </w:r>
    </w:p>
    <w:p w14:paraId="50833B12" w14:textId="77777777" w:rsidR="00876020" w:rsidRPr="00742117" w:rsidRDefault="00000000" w:rsidP="00876020">
      <w:pPr>
        <w:rPr>
          <w:rFonts w:ascii="Times New Roman" w:hAnsi="Times New Roman"/>
          <w:sz w:val="28"/>
          <w:szCs w:val="28"/>
        </w:rPr>
      </w:pPr>
      <w:hyperlink r:id="rId17" w:history="1">
        <w:r w:rsidR="00876020" w:rsidRPr="00742117">
          <w:rPr>
            <w:rStyle w:val="Hyperlink"/>
            <w:rFonts w:ascii="Times New Roman" w:hAnsi="Times New Roman"/>
            <w:sz w:val="28"/>
            <w:szCs w:val="28"/>
          </w:rPr>
          <w:t>http://www.stemcellcurriculum.org/assets/modules/module_1/activities/HeLa-Learning-Activity-1-Alt-Narratives-Teaching-Notes-8_8_17.pdf</w:t>
        </w:r>
      </w:hyperlink>
      <w:r w:rsidR="00876020" w:rsidRPr="00742117">
        <w:rPr>
          <w:rFonts w:ascii="Times New Roman" w:hAnsi="Times New Roman"/>
          <w:sz w:val="28"/>
          <w:szCs w:val="28"/>
        </w:rPr>
        <w:t xml:space="preserve"> </w:t>
      </w:r>
    </w:p>
    <w:p w14:paraId="557E0F75" w14:textId="77777777" w:rsidR="00876020" w:rsidRPr="00742117" w:rsidRDefault="00876020" w:rsidP="00876020">
      <w:pPr>
        <w:rPr>
          <w:rFonts w:ascii="Times New Roman" w:hAnsi="Times New Roman"/>
          <w:sz w:val="28"/>
          <w:szCs w:val="28"/>
        </w:rPr>
      </w:pPr>
    </w:p>
    <w:p w14:paraId="6023E740"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Cancer and HeLAa cells</w:t>
      </w:r>
    </w:p>
    <w:p w14:paraId="5C6B63BB" w14:textId="77777777" w:rsidR="00876020" w:rsidRPr="00742117" w:rsidRDefault="00000000" w:rsidP="00876020">
      <w:pPr>
        <w:rPr>
          <w:rFonts w:ascii="Times New Roman" w:hAnsi="Times New Roman"/>
          <w:sz w:val="28"/>
          <w:szCs w:val="28"/>
        </w:rPr>
      </w:pPr>
      <w:hyperlink r:id="rId18" w:history="1">
        <w:r w:rsidR="00876020" w:rsidRPr="00742117">
          <w:rPr>
            <w:rStyle w:val="Hyperlink"/>
            <w:rFonts w:ascii="Times New Roman" w:hAnsi="Times New Roman"/>
            <w:sz w:val="28"/>
            <w:szCs w:val="28"/>
          </w:rPr>
          <w:t>https://www.teachengineering.org/content/cub_/lessons/cub_cells/cub_cells_lesson03_hela_extension_handout.pdf</w:t>
        </w:r>
      </w:hyperlink>
      <w:r w:rsidR="00876020" w:rsidRPr="00742117">
        <w:rPr>
          <w:rFonts w:ascii="Times New Roman" w:hAnsi="Times New Roman"/>
          <w:sz w:val="28"/>
          <w:szCs w:val="28"/>
        </w:rPr>
        <w:t xml:space="preserve"> </w:t>
      </w:r>
    </w:p>
    <w:p w14:paraId="1EDDE2D7" w14:textId="77777777" w:rsidR="00876020" w:rsidRPr="00742117" w:rsidRDefault="00876020" w:rsidP="00876020">
      <w:pPr>
        <w:rPr>
          <w:rFonts w:ascii="Times New Roman" w:hAnsi="Times New Roman"/>
          <w:sz w:val="28"/>
          <w:szCs w:val="28"/>
        </w:rPr>
      </w:pPr>
    </w:p>
    <w:p w14:paraId="415406C8"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Activity 3.3.3 The Immortal Cells</w:t>
      </w:r>
    </w:p>
    <w:p w14:paraId="4F94F4BB" w14:textId="77777777" w:rsidR="00876020" w:rsidRPr="00742117" w:rsidRDefault="00000000" w:rsidP="00876020">
      <w:pPr>
        <w:rPr>
          <w:rFonts w:ascii="Times New Roman" w:hAnsi="Times New Roman"/>
          <w:sz w:val="28"/>
          <w:szCs w:val="28"/>
        </w:rPr>
      </w:pPr>
      <w:hyperlink r:id="rId19" w:history="1">
        <w:r w:rsidR="00876020" w:rsidRPr="00742117">
          <w:rPr>
            <w:rStyle w:val="Hyperlink"/>
            <w:rFonts w:ascii="Times New Roman" w:hAnsi="Times New Roman"/>
            <w:sz w:val="28"/>
            <w:szCs w:val="28"/>
          </w:rPr>
          <w:t>https://www.claytonschools.net/site/handlers/filedownload.ashx?moduleinstanceid=20606&amp;dataid=39067&amp;FileName=3.3.3.A%20ImmortalCellsF.pdf</w:t>
        </w:r>
      </w:hyperlink>
      <w:r w:rsidR="00876020" w:rsidRPr="00742117">
        <w:rPr>
          <w:rFonts w:ascii="Times New Roman" w:hAnsi="Times New Roman"/>
          <w:sz w:val="28"/>
          <w:szCs w:val="28"/>
        </w:rPr>
        <w:t xml:space="preserve"> </w:t>
      </w:r>
    </w:p>
    <w:p w14:paraId="207D8E1D" w14:textId="77777777" w:rsidR="00876020" w:rsidRPr="00742117" w:rsidRDefault="00876020" w:rsidP="00876020">
      <w:pPr>
        <w:rPr>
          <w:rFonts w:ascii="Times New Roman" w:hAnsi="Times New Roman"/>
          <w:sz w:val="28"/>
          <w:szCs w:val="28"/>
        </w:rPr>
      </w:pPr>
    </w:p>
    <w:p w14:paraId="0BC1C2C2"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Genome Unlocking</w:t>
      </w:r>
    </w:p>
    <w:p w14:paraId="23594640" w14:textId="77777777" w:rsidR="00876020" w:rsidRPr="00742117" w:rsidRDefault="00000000" w:rsidP="00876020">
      <w:pPr>
        <w:rPr>
          <w:rFonts w:ascii="Times New Roman" w:hAnsi="Times New Roman"/>
          <w:sz w:val="28"/>
          <w:szCs w:val="28"/>
        </w:rPr>
      </w:pPr>
      <w:hyperlink r:id="rId20" w:history="1">
        <w:r w:rsidR="00876020" w:rsidRPr="00742117">
          <w:rPr>
            <w:rStyle w:val="Hyperlink"/>
            <w:rFonts w:ascii="Times New Roman" w:hAnsi="Times New Roman"/>
            <w:sz w:val="28"/>
            <w:szCs w:val="28"/>
          </w:rPr>
          <w:t>https://www.unlockinglifescode.org/resource/henrietta-lacks-lesson-plans</w:t>
        </w:r>
      </w:hyperlink>
      <w:r w:rsidR="00876020" w:rsidRPr="00742117">
        <w:rPr>
          <w:rFonts w:ascii="Times New Roman" w:hAnsi="Times New Roman"/>
          <w:sz w:val="28"/>
          <w:szCs w:val="28"/>
        </w:rPr>
        <w:t xml:space="preserve"> </w:t>
      </w:r>
    </w:p>
    <w:p w14:paraId="32E8BA73" w14:textId="77777777" w:rsidR="00876020" w:rsidRPr="00742117" w:rsidRDefault="00876020" w:rsidP="00876020">
      <w:pPr>
        <w:rPr>
          <w:rFonts w:ascii="Times New Roman" w:hAnsi="Times New Roman"/>
          <w:sz w:val="28"/>
          <w:szCs w:val="28"/>
        </w:rPr>
      </w:pPr>
    </w:p>
    <w:p w14:paraId="2545A645"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Teacher Institute of Philadelphia</w:t>
      </w:r>
    </w:p>
    <w:p w14:paraId="7C086C65" w14:textId="77777777" w:rsidR="00876020" w:rsidRPr="00742117" w:rsidRDefault="00000000" w:rsidP="00876020">
      <w:pPr>
        <w:rPr>
          <w:rFonts w:ascii="Times New Roman" w:hAnsi="Times New Roman"/>
          <w:sz w:val="28"/>
          <w:szCs w:val="28"/>
        </w:rPr>
      </w:pPr>
      <w:hyperlink r:id="rId21" w:history="1">
        <w:r w:rsidR="00876020" w:rsidRPr="00742117">
          <w:rPr>
            <w:rStyle w:val="Hyperlink"/>
            <w:rFonts w:ascii="Times New Roman" w:hAnsi="Times New Roman"/>
            <w:sz w:val="28"/>
            <w:szCs w:val="28"/>
          </w:rPr>
          <w:t>https://theteachersinstitute.org/curriculum_unit/henrietta-lacks-hela-cells-and-health-inequities-making-student-research-relevant-and-authentic/</w:t>
        </w:r>
      </w:hyperlink>
      <w:r w:rsidR="00876020" w:rsidRPr="00742117">
        <w:rPr>
          <w:rFonts w:ascii="Times New Roman" w:hAnsi="Times New Roman"/>
          <w:sz w:val="28"/>
          <w:szCs w:val="28"/>
        </w:rPr>
        <w:t xml:space="preserve"> </w:t>
      </w:r>
    </w:p>
    <w:p w14:paraId="6A335BE5" w14:textId="77777777" w:rsidR="00876020" w:rsidRPr="00742117" w:rsidRDefault="00876020" w:rsidP="00876020">
      <w:pPr>
        <w:rPr>
          <w:rFonts w:ascii="Times New Roman" w:hAnsi="Times New Roman"/>
          <w:sz w:val="28"/>
          <w:szCs w:val="28"/>
        </w:rPr>
      </w:pPr>
    </w:p>
    <w:p w14:paraId="4F594E1C" w14:textId="77777777" w:rsidR="00876020" w:rsidRPr="00742117" w:rsidRDefault="00876020" w:rsidP="00876020">
      <w:pPr>
        <w:rPr>
          <w:rFonts w:ascii="Times New Roman" w:hAnsi="Times New Roman"/>
          <w:sz w:val="28"/>
          <w:szCs w:val="28"/>
        </w:rPr>
      </w:pPr>
      <w:r w:rsidRPr="00742117">
        <w:rPr>
          <w:rFonts w:ascii="Times New Roman" w:eastAsiaTheme="minorHAnsi" w:hAnsi="Times New Roman"/>
          <w:sz w:val="28"/>
          <w:szCs w:val="28"/>
        </w:rPr>
        <w:t xml:space="preserve">ELA Curriculum Example--The Immortal Life of Henrietta Lacks: </w:t>
      </w:r>
    </w:p>
    <w:p w14:paraId="301673EC" w14:textId="77777777" w:rsidR="00876020" w:rsidRPr="00742117" w:rsidRDefault="00000000" w:rsidP="00876020">
      <w:pPr>
        <w:rPr>
          <w:rFonts w:ascii="Times New Roman" w:hAnsi="Times New Roman"/>
          <w:sz w:val="28"/>
          <w:szCs w:val="28"/>
        </w:rPr>
      </w:pPr>
      <w:hyperlink r:id="rId22" w:history="1">
        <w:r w:rsidR="00876020" w:rsidRPr="00742117">
          <w:rPr>
            <w:rStyle w:val="Hyperlink"/>
            <w:rFonts w:ascii="Times New Roman" w:hAnsi="Times New Roman"/>
            <w:sz w:val="28"/>
            <w:szCs w:val="28"/>
          </w:rPr>
          <w:t>https://www.sabes.org/content/ela-curriculum-example-immortal-life-henrietta-lacks-introduction-jim-crow-and-great</w:t>
        </w:r>
      </w:hyperlink>
      <w:r w:rsidR="00876020" w:rsidRPr="00742117">
        <w:rPr>
          <w:rFonts w:ascii="Times New Roman" w:hAnsi="Times New Roman"/>
          <w:sz w:val="28"/>
          <w:szCs w:val="28"/>
        </w:rPr>
        <w:t xml:space="preserve"> </w:t>
      </w:r>
    </w:p>
    <w:p w14:paraId="6869DFDA" w14:textId="77777777" w:rsidR="00876020" w:rsidRPr="00742117" w:rsidRDefault="00876020" w:rsidP="00876020">
      <w:pPr>
        <w:rPr>
          <w:rFonts w:ascii="Times New Roman" w:hAnsi="Times New Roman"/>
          <w:sz w:val="28"/>
          <w:szCs w:val="28"/>
        </w:rPr>
      </w:pPr>
    </w:p>
    <w:p w14:paraId="40BD9419" w14:textId="77777777" w:rsidR="00876020" w:rsidRPr="00876020" w:rsidRDefault="00876020" w:rsidP="00876020">
      <w:pPr>
        <w:jc w:val="center"/>
        <w:rPr>
          <w:rFonts w:ascii="Times New Roman" w:hAnsi="Times New Roman"/>
          <w:b/>
          <w:bCs/>
          <w:sz w:val="28"/>
          <w:szCs w:val="28"/>
        </w:rPr>
      </w:pPr>
      <w:r w:rsidRPr="00876020">
        <w:rPr>
          <w:rFonts w:ascii="Times New Roman" w:hAnsi="Times New Roman"/>
          <w:b/>
          <w:bCs/>
          <w:sz w:val="28"/>
          <w:szCs w:val="28"/>
        </w:rPr>
        <w:t>Articles (Small Samples)</w:t>
      </w:r>
    </w:p>
    <w:p w14:paraId="43E75E1F" w14:textId="77777777" w:rsidR="00876020" w:rsidRPr="00742117" w:rsidRDefault="00876020" w:rsidP="00876020">
      <w:pPr>
        <w:jc w:val="center"/>
        <w:rPr>
          <w:rFonts w:ascii="Times New Roman" w:hAnsi="Times New Roman"/>
          <w:sz w:val="28"/>
          <w:szCs w:val="28"/>
        </w:rPr>
      </w:pPr>
    </w:p>
    <w:p w14:paraId="1E129957"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HeLa Cells: A Lasting Contribution to Biomedical Research</w:t>
      </w:r>
    </w:p>
    <w:p w14:paraId="4A915C6C" w14:textId="77777777" w:rsidR="00876020" w:rsidRPr="00742117" w:rsidRDefault="00000000" w:rsidP="00876020">
      <w:pPr>
        <w:rPr>
          <w:rFonts w:ascii="Times New Roman" w:hAnsi="Times New Roman"/>
          <w:color w:val="000000"/>
          <w:sz w:val="28"/>
          <w:szCs w:val="28"/>
          <w:shd w:val="clear" w:color="auto" w:fill="FFFFFF"/>
        </w:rPr>
      </w:pPr>
      <w:hyperlink r:id="rId23" w:history="1">
        <w:r w:rsidR="00876020" w:rsidRPr="00742117">
          <w:rPr>
            <w:rStyle w:val="Hyperlink"/>
            <w:rFonts w:ascii="Times New Roman" w:hAnsi="Times New Roman"/>
            <w:sz w:val="28"/>
            <w:szCs w:val="28"/>
            <w:shd w:val="clear" w:color="auto" w:fill="FFFFFF"/>
          </w:rPr>
          <w:t>https://osp.od.nih.gov/hela-cells/</w:t>
        </w:r>
      </w:hyperlink>
      <w:r w:rsidR="00876020" w:rsidRPr="00742117">
        <w:rPr>
          <w:rFonts w:ascii="Times New Roman" w:hAnsi="Times New Roman"/>
          <w:color w:val="000000"/>
          <w:sz w:val="28"/>
          <w:szCs w:val="28"/>
          <w:shd w:val="clear" w:color="auto" w:fill="FFFFFF"/>
        </w:rPr>
        <w:t xml:space="preserve"> </w:t>
      </w:r>
    </w:p>
    <w:p w14:paraId="45936F74" w14:textId="77777777" w:rsidR="00876020" w:rsidRPr="00742117" w:rsidRDefault="00876020" w:rsidP="00876020">
      <w:pPr>
        <w:rPr>
          <w:rFonts w:ascii="Times New Roman" w:hAnsi="Times New Roman"/>
          <w:color w:val="000000"/>
          <w:sz w:val="28"/>
          <w:szCs w:val="28"/>
          <w:shd w:val="clear" w:color="auto" w:fill="FFFFFF"/>
        </w:rPr>
      </w:pPr>
    </w:p>
    <w:p w14:paraId="44279546" w14:textId="77777777" w:rsidR="00876020" w:rsidRPr="00A254C1" w:rsidRDefault="00876020" w:rsidP="00876020">
      <w:pPr>
        <w:rPr>
          <w:rFonts w:ascii="Times New Roman" w:eastAsiaTheme="minorHAnsi" w:hAnsi="Times New Roman"/>
          <w:color w:val="000000"/>
          <w:sz w:val="28"/>
          <w:szCs w:val="28"/>
          <w:shd w:val="clear" w:color="auto" w:fill="FFFFFF"/>
        </w:rPr>
      </w:pPr>
      <w:r w:rsidRPr="00A254C1">
        <w:rPr>
          <w:rFonts w:ascii="Times New Roman" w:eastAsiaTheme="minorHAnsi" w:hAnsi="Times New Roman"/>
          <w:color w:val="000000"/>
          <w:sz w:val="28"/>
          <w:szCs w:val="28"/>
          <w:shd w:val="clear" w:color="auto" w:fill="FFFFFF"/>
        </w:rPr>
        <w:t>What are the differences between HeLa cells and cancer cells?</w:t>
      </w:r>
    </w:p>
    <w:p w14:paraId="3D9679FE" w14:textId="77777777" w:rsidR="00876020" w:rsidRPr="00742117" w:rsidRDefault="00000000" w:rsidP="00876020">
      <w:pPr>
        <w:rPr>
          <w:rFonts w:ascii="Times New Roman" w:hAnsi="Times New Roman"/>
          <w:color w:val="000000"/>
          <w:sz w:val="28"/>
          <w:szCs w:val="28"/>
          <w:shd w:val="clear" w:color="auto" w:fill="FFFFFF"/>
        </w:rPr>
      </w:pPr>
      <w:hyperlink r:id="rId24" w:history="1">
        <w:r w:rsidR="00876020" w:rsidRPr="00742117">
          <w:rPr>
            <w:rStyle w:val="Hyperlink"/>
            <w:rFonts w:ascii="Times New Roman" w:hAnsi="Times New Roman"/>
            <w:sz w:val="28"/>
            <w:szCs w:val="28"/>
            <w:shd w:val="clear" w:color="auto" w:fill="FFFFFF"/>
          </w:rPr>
          <w:t>https://www.aatbio.com/resources/faq-frequently-asked-questions/what-are-the-differences-between-hela-cells-and-cancer-</w:t>
        </w:r>
        <w:r w:rsidR="00876020" w:rsidRPr="00742117">
          <w:rPr>
            <w:rStyle w:val="Hyperlink"/>
            <w:rFonts w:ascii="Times New Roman" w:hAnsi="Times New Roman"/>
            <w:sz w:val="28"/>
            <w:szCs w:val="28"/>
            <w:shd w:val="clear" w:color="auto" w:fill="FFFFFF"/>
          </w:rPr>
          <w:lastRenderedPageBreak/>
          <w:t>cells?adwords=1&amp;gad_source=2&amp;gclid=EAIaIQobChMIvNKLj9KkhgMVOaNaBR1AOAIdEAAYASABEgJHIfD_BwE</w:t>
        </w:r>
      </w:hyperlink>
      <w:r w:rsidR="00876020" w:rsidRPr="00742117">
        <w:rPr>
          <w:rFonts w:ascii="Times New Roman" w:hAnsi="Times New Roman"/>
          <w:color w:val="000000"/>
          <w:sz w:val="28"/>
          <w:szCs w:val="28"/>
          <w:shd w:val="clear" w:color="auto" w:fill="FFFFFF"/>
        </w:rPr>
        <w:t xml:space="preserve"> </w:t>
      </w:r>
    </w:p>
    <w:p w14:paraId="50D2DDC3" w14:textId="77777777" w:rsidR="00876020" w:rsidRPr="00742117" w:rsidRDefault="00876020" w:rsidP="00876020">
      <w:pPr>
        <w:rPr>
          <w:rFonts w:ascii="Times New Roman" w:hAnsi="Times New Roman"/>
          <w:color w:val="000000"/>
          <w:sz w:val="28"/>
          <w:szCs w:val="28"/>
          <w:shd w:val="clear" w:color="auto" w:fill="FFFFFF"/>
        </w:rPr>
      </w:pPr>
    </w:p>
    <w:p w14:paraId="44926F89" w14:textId="77777777" w:rsidR="00876020" w:rsidRPr="00D8466B" w:rsidRDefault="00876020" w:rsidP="00876020">
      <w:pPr>
        <w:rPr>
          <w:rFonts w:ascii="Times New Roman" w:eastAsiaTheme="minorHAnsi" w:hAnsi="Times New Roman"/>
          <w:color w:val="000000"/>
          <w:sz w:val="28"/>
          <w:szCs w:val="28"/>
          <w:shd w:val="clear" w:color="auto" w:fill="FFFFFF"/>
        </w:rPr>
      </w:pPr>
      <w:r w:rsidRPr="00D8466B">
        <w:rPr>
          <w:rFonts w:ascii="Times New Roman" w:eastAsiaTheme="minorHAnsi" w:hAnsi="Times New Roman"/>
          <w:color w:val="000000"/>
          <w:sz w:val="28"/>
          <w:szCs w:val="28"/>
          <w:shd w:val="clear" w:color="auto" w:fill="FFFFFF"/>
        </w:rPr>
        <w:t>HELA100: The Henrietta Lacks Initiative</w:t>
      </w:r>
    </w:p>
    <w:p w14:paraId="40CDB19D" w14:textId="77777777" w:rsidR="00876020" w:rsidRPr="00742117" w:rsidRDefault="00000000" w:rsidP="00876020">
      <w:pPr>
        <w:rPr>
          <w:rFonts w:ascii="Times New Roman" w:hAnsi="Times New Roman"/>
          <w:color w:val="000000"/>
          <w:sz w:val="28"/>
          <w:szCs w:val="28"/>
          <w:shd w:val="clear" w:color="auto" w:fill="FFFFFF"/>
        </w:rPr>
      </w:pPr>
      <w:hyperlink r:id="rId25" w:history="1">
        <w:r w:rsidR="00876020" w:rsidRPr="00742117">
          <w:rPr>
            <w:rStyle w:val="Hyperlink"/>
            <w:rFonts w:ascii="Times New Roman" w:hAnsi="Times New Roman"/>
            <w:sz w:val="28"/>
            <w:szCs w:val="28"/>
            <w:shd w:val="clear" w:color="auto" w:fill="FFFFFF"/>
          </w:rPr>
          <w:t>https://hela100.org/herstory</w:t>
        </w:r>
      </w:hyperlink>
      <w:r w:rsidR="00876020" w:rsidRPr="00742117">
        <w:rPr>
          <w:rFonts w:ascii="Times New Roman" w:hAnsi="Times New Roman"/>
          <w:color w:val="000000"/>
          <w:sz w:val="28"/>
          <w:szCs w:val="28"/>
          <w:shd w:val="clear" w:color="auto" w:fill="FFFFFF"/>
        </w:rPr>
        <w:t xml:space="preserve"> </w:t>
      </w:r>
    </w:p>
    <w:p w14:paraId="2E239B85" w14:textId="77777777" w:rsidR="00876020" w:rsidRPr="00742117" w:rsidRDefault="00876020" w:rsidP="00876020">
      <w:pPr>
        <w:rPr>
          <w:rFonts w:ascii="Times New Roman" w:hAnsi="Times New Roman"/>
          <w:color w:val="000000"/>
          <w:sz w:val="28"/>
          <w:szCs w:val="28"/>
          <w:shd w:val="clear" w:color="auto" w:fill="FFFFFF"/>
        </w:rPr>
      </w:pPr>
    </w:p>
    <w:p w14:paraId="2711FBBC" w14:textId="77777777" w:rsidR="00876020" w:rsidRPr="00742117" w:rsidRDefault="00876020" w:rsidP="00876020">
      <w:pPr>
        <w:rPr>
          <w:rFonts w:ascii="Times New Roman" w:hAnsi="Times New Roman"/>
          <w:sz w:val="28"/>
          <w:szCs w:val="28"/>
        </w:rPr>
      </w:pPr>
      <w:r w:rsidRPr="00742117">
        <w:rPr>
          <w:rFonts w:ascii="Times New Roman" w:hAnsi="Times New Roman"/>
          <w:color w:val="000000"/>
          <w:sz w:val="28"/>
          <w:szCs w:val="28"/>
          <w:shd w:val="clear" w:color="auto" w:fill="FFFFFF"/>
        </w:rPr>
        <w:t>The Johns Hopkins Institute for Clinical and Translational Research</w:t>
      </w:r>
    </w:p>
    <w:p w14:paraId="77F31A89" w14:textId="77777777" w:rsidR="00876020" w:rsidRPr="00742117" w:rsidRDefault="00000000" w:rsidP="00876020">
      <w:pPr>
        <w:rPr>
          <w:rFonts w:ascii="Times New Roman" w:hAnsi="Times New Roman"/>
          <w:sz w:val="28"/>
          <w:szCs w:val="28"/>
        </w:rPr>
      </w:pPr>
      <w:hyperlink r:id="rId26" w:history="1">
        <w:r w:rsidR="00876020" w:rsidRPr="00742117">
          <w:rPr>
            <w:rStyle w:val="Hyperlink"/>
            <w:rFonts w:ascii="Times New Roman" w:hAnsi="Times New Roman"/>
            <w:sz w:val="28"/>
            <w:szCs w:val="28"/>
          </w:rPr>
          <w:t>https://ictr.johnshopkins.edu/community-engagement/programs/henrietta-lacks-memorial-lecture/mrs-henrietta-lacks/</w:t>
        </w:r>
      </w:hyperlink>
      <w:r w:rsidR="00876020" w:rsidRPr="00742117">
        <w:rPr>
          <w:rFonts w:ascii="Times New Roman" w:hAnsi="Times New Roman"/>
          <w:sz w:val="28"/>
          <w:szCs w:val="28"/>
        </w:rPr>
        <w:t xml:space="preserve"> </w:t>
      </w:r>
    </w:p>
    <w:p w14:paraId="444DDF4C" w14:textId="77777777" w:rsidR="00876020" w:rsidRPr="00742117" w:rsidRDefault="00876020" w:rsidP="00876020">
      <w:pPr>
        <w:rPr>
          <w:rFonts w:ascii="Times New Roman" w:hAnsi="Times New Roman"/>
          <w:sz w:val="28"/>
          <w:szCs w:val="28"/>
        </w:rPr>
      </w:pPr>
    </w:p>
    <w:p w14:paraId="7A7C453E" w14:textId="77777777" w:rsidR="00876020" w:rsidRPr="00742117" w:rsidRDefault="00876020" w:rsidP="00876020">
      <w:pPr>
        <w:rPr>
          <w:rFonts w:ascii="Times New Roman" w:hAnsi="Times New Roman"/>
          <w:color w:val="000000"/>
          <w:sz w:val="28"/>
          <w:szCs w:val="28"/>
          <w:shd w:val="clear" w:color="auto" w:fill="FFFFFF"/>
        </w:rPr>
      </w:pPr>
      <w:r w:rsidRPr="00742117">
        <w:rPr>
          <w:rFonts w:ascii="Times New Roman" w:hAnsi="Times New Roman"/>
          <w:color w:val="000000"/>
          <w:sz w:val="28"/>
          <w:szCs w:val="28"/>
          <w:shd w:val="clear" w:color="auto" w:fill="FFFFFF"/>
        </w:rPr>
        <w:t>Expedia: Hopkins Cancer Lab Head, Dr. George Gey</w:t>
      </w:r>
    </w:p>
    <w:p w14:paraId="0C79452D" w14:textId="77777777" w:rsidR="00876020" w:rsidRPr="00742117" w:rsidRDefault="00000000" w:rsidP="00876020">
      <w:pPr>
        <w:rPr>
          <w:rFonts w:ascii="Times New Roman" w:hAnsi="Times New Roman"/>
          <w:color w:val="000000"/>
          <w:sz w:val="28"/>
          <w:szCs w:val="28"/>
          <w:shd w:val="clear" w:color="auto" w:fill="FFFFFF"/>
        </w:rPr>
      </w:pPr>
      <w:hyperlink r:id="rId27" w:history="1">
        <w:r w:rsidR="00876020" w:rsidRPr="00742117">
          <w:rPr>
            <w:rStyle w:val="Hyperlink"/>
            <w:rFonts w:ascii="Times New Roman" w:hAnsi="Times New Roman"/>
            <w:sz w:val="28"/>
            <w:szCs w:val="28"/>
            <w:shd w:val="clear" w:color="auto" w:fill="FFFFFF"/>
          </w:rPr>
          <w:t>https://en.wikipedia.org/wiki/George_Otto_Gey</w:t>
        </w:r>
      </w:hyperlink>
      <w:r w:rsidR="00876020" w:rsidRPr="00742117">
        <w:rPr>
          <w:rFonts w:ascii="Times New Roman" w:hAnsi="Times New Roman"/>
          <w:color w:val="000000"/>
          <w:sz w:val="28"/>
          <w:szCs w:val="28"/>
          <w:shd w:val="clear" w:color="auto" w:fill="FFFFFF"/>
        </w:rPr>
        <w:t xml:space="preserve"> </w:t>
      </w:r>
    </w:p>
    <w:p w14:paraId="235F8752" w14:textId="77777777" w:rsidR="00876020" w:rsidRPr="00742117" w:rsidRDefault="00876020" w:rsidP="00876020">
      <w:pPr>
        <w:rPr>
          <w:rFonts w:ascii="Times New Roman" w:hAnsi="Times New Roman"/>
          <w:color w:val="000000"/>
          <w:sz w:val="28"/>
          <w:szCs w:val="28"/>
          <w:shd w:val="clear" w:color="auto" w:fill="FFFFFF"/>
        </w:rPr>
      </w:pPr>
    </w:p>
    <w:p w14:paraId="22D72291" w14:textId="77777777" w:rsidR="00876020" w:rsidRPr="00742117" w:rsidRDefault="00876020" w:rsidP="00876020">
      <w:pPr>
        <w:rPr>
          <w:rFonts w:ascii="Times New Roman" w:hAnsi="Times New Roman"/>
          <w:color w:val="000000"/>
          <w:sz w:val="28"/>
          <w:szCs w:val="28"/>
          <w:shd w:val="clear" w:color="auto" w:fill="FFFFFF"/>
        </w:rPr>
      </w:pPr>
      <w:r w:rsidRPr="00D8466B">
        <w:rPr>
          <w:rFonts w:ascii="Times New Roman" w:eastAsiaTheme="minorHAnsi" w:hAnsi="Times New Roman"/>
          <w:color w:val="000000"/>
          <w:sz w:val="28"/>
          <w:szCs w:val="28"/>
          <w:shd w:val="clear" w:color="auto" w:fill="FFFFFF"/>
        </w:rPr>
        <w:t>The Henrietta Lacks</w:t>
      </w:r>
      <w:r w:rsidRPr="00742117">
        <w:rPr>
          <w:rFonts w:ascii="Times New Roman" w:hAnsi="Times New Roman"/>
          <w:color w:val="000000"/>
          <w:sz w:val="28"/>
          <w:szCs w:val="28"/>
          <w:shd w:val="clear" w:color="auto" w:fill="FFFFFF"/>
        </w:rPr>
        <w:t xml:space="preserve"> </w:t>
      </w:r>
      <w:proofErr w:type="gramStart"/>
      <w:r w:rsidRPr="00742117">
        <w:rPr>
          <w:rFonts w:ascii="Times New Roman" w:hAnsi="Times New Roman"/>
          <w:color w:val="000000"/>
          <w:sz w:val="28"/>
          <w:szCs w:val="28"/>
          <w:shd w:val="clear" w:color="auto" w:fill="FFFFFF"/>
        </w:rPr>
        <w:t>case</w:t>
      </w:r>
      <w:proofErr w:type="gramEnd"/>
      <w:r w:rsidRPr="00742117">
        <w:rPr>
          <w:rFonts w:ascii="Times New Roman" w:hAnsi="Times New Roman"/>
          <w:color w:val="000000"/>
          <w:sz w:val="28"/>
          <w:szCs w:val="28"/>
          <w:shd w:val="clear" w:color="auto" w:fill="FFFFFF"/>
        </w:rPr>
        <w:t>-Legal aspects</w:t>
      </w:r>
    </w:p>
    <w:p w14:paraId="3255DCFC" w14:textId="77777777" w:rsidR="00876020" w:rsidRPr="00742117" w:rsidRDefault="00000000" w:rsidP="00876020">
      <w:pPr>
        <w:rPr>
          <w:rFonts w:ascii="Times New Roman" w:hAnsi="Times New Roman"/>
          <w:color w:val="000000"/>
          <w:sz w:val="28"/>
          <w:szCs w:val="28"/>
          <w:shd w:val="clear" w:color="auto" w:fill="FFFFFF"/>
        </w:rPr>
      </w:pPr>
      <w:hyperlink r:id="rId28" w:anchor=":~:text=Last%20week%2C%20the%20family%20of,its%20use%20of%20her%20cells" w:history="1">
        <w:r w:rsidR="00876020" w:rsidRPr="00742117">
          <w:rPr>
            <w:rStyle w:val="Hyperlink"/>
            <w:rFonts w:ascii="Times New Roman" w:hAnsi="Times New Roman"/>
            <w:sz w:val="28"/>
            <w:szCs w:val="28"/>
            <w:shd w:val="clear" w:color="auto" w:fill="FFFFFF"/>
          </w:rPr>
          <w:t>https://www.science.org/content/article/what-does-historic-settlement-won-henrietta-lacks-s-family-mean-others#:~:text=Last%20week%2C%20the%20family%20of,its%20use%20of%20her%20cells</w:t>
        </w:r>
      </w:hyperlink>
      <w:r w:rsidR="00876020" w:rsidRPr="00742117">
        <w:rPr>
          <w:rFonts w:ascii="Times New Roman" w:hAnsi="Times New Roman"/>
          <w:color w:val="000000"/>
          <w:sz w:val="28"/>
          <w:szCs w:val="28"/>
          <w:shd w:val="clear" w:color="auto" w:fill="FFFFFF"/>
        </w:rPr>
        <w:t xml:space="preserve">. </w:t>
      </w:r>
    </w:p>
    <w:p w14:paraId="230B6DE4" w14:textId="77777777" w:rsidR="00876020" w:rsidRPr="00742117" w:rsidRDefault="00876020" w:rsidP="00876020">
      <w:pPr>
        <w:rPr>
          <w:rFonts w:ascii="Times New Roman" w:hAnsi="Times New Roman"/>
          <w:sz w:val="28"/>
          <w:szCs w:val="28"/>
        </w:rPr>
      </w:pPr>
    </w:p>
    <w:p w14:paraId="08837C1A" w14:textId="77777777" w:rsidR="00876020" w:rsidRPr="00742117" w:rsidRDefault="00876020" w:rsidP="00876020">
      <w:pPr>
        <w:rPr>
          <w:rFonts w:ascii="Times New Roman" w:hAnsi="Times New Roman"/>
          <w:sz w:val="28"/>
          <w:szCs w:val="28"/>
        </w:rPr>
      </w:pPr>
      <w:r w:rsidRPr="00742117">
        <w:rPr>
          <w:rFonts w:ascii="Times New Roman" w:hAnsi="Times New Roman"/>
          <w:b/>
          <w:bCs/>
          <w:i/>
          <w:iCs/>
          <w:color w:val="202122"/>
          <w:sz w:val="28"/>
          <w:szCs w:val="28"/>
          <w:shd w:val="clear" w:color="auto" w:fill="FFFFFF"/>
        </w:rPr>
        <w:t>The Immortal Life of Henrietta Lacks</w:t>
      </w:r>
      <w:r w:rsidRPr="00742117">
        <w:rPr>
          <w:rFonts w:ascii="Times New Roman" w:hAnsi="Times New Roman"/>
          <w:color w:val="202122"/>
          <w:sz w:val="28"/>
          <w:szCs w:val="28"/>
          <w:shd w:val="clear" w:color="auto" w:fill="FFFFFF"/>
        </w:rPr>
        <w:t> (2010) is a </w:t>
      </w:r>
      <w:hyperlink r:id="rId29" w:tooltip="Non-fiction" w:history="1">
        <w:r w:rsidRPr="00742117">
          <w:rPr>
            <w:rStyle w:val="Hyperlink"/>
            <w:rFonts w:ascii="Times New Roman" w:hAnsi="Times New Roman"/>
            <w:sz w:val="28"/>
            <w:szCs w:val="28"/>
            <w:shd w:val="clear" w:color="auto" w:fill="FFFFFF"/>
          </w:rPr>
          <w:t>non-fiction</w:t>
        </w:r>
      </w:hyperlink>
      <w:r w:rsidRPr="00742117">
        <w:rPr>
          <w:rFonts w:ascii="Times New Roman" w:hAnsi="Times New Roman"/>
          <w:color w:val="202122"/>
          <w:sz w:val="28"/>
          <w:szCs w:val="28"/>
          <w:shd w:val="clear" w:color="auto" w:fill="FFFFFF"/>
        </w:rPr>
        <w:t> book by American author </w:t>
      </w:r>
      <w:hyperlink r:id="rId30" w:tooltip="Rebecca Skloot" w:history="1">
        <w:r w:rsidRPr="00742117">
          <w:rPr>
            <w:rStyle w:val="Hyperlink"/>
            <w:rFonts w:ascii="Times New Roman" w:hAnsi="Times New Roman"/>
            <w:sz w:val="28"/>
            <w:szCs w:val="28"/>
            <w:shd w:val="clear" w:color="auto" w:fill="FFFFFF"/>
          </w:rPr>
          <w:t>Rebecca Skloot</w:t>
        </w:r>
      </w:hyperlink>
      <w:r w:rsidRPr="00742117">
        <w:rPr>
          <w:rFonts w:ascii="Times New Roman" w:hAnsi="Times New Roman"/>
          <w:color w:val="202122"/>
          <w:sz w:val="28"/>
          <w:szCs w:val="28"/>
          <w:shd w:val="clear" w:color="auto" w:fill="FFFFFF"/>
        </w:rPr>
        <w:t>. It was the 2011 winner of the </w:t>
      </w:r>
      <w:hyperlink r:id="rId31" w:tooltip="National Academies Communication Award" w:history="1">
        <w:r w:rsidRPr="00742117">
          <w:rPr>
            <w:rStyle w:val="Hyperlink"/>
            <w:rFonts w:ascii="Times New Roman" w:hAnsi="Times New Roman"/>
            <w:sz w:val="28"/>
            <w:szCs w:val="28"/>
            <w:shd w:val="clear" w:color="auto" w:fill="FFFFFF"/>
          </w:rPr>
          <w:t>National Academies Communication Award</w:t>
        </w:r>
      </w:hyperlink>
      <w:r w:rsidRPr="00742117">
        <w:rPr>
          <w:rFonts w:ascii="Times New Roman" w:hAnsi="Times New Roman"/>
          <w:color w:val="202122"/>
          <w:sz w:val="28"/>
          <w:szCs w:val="28"/>
          <w:shd w:val="clear" w:color="auto" w:fill="FFFFFF"/>
        </w:rPr>
        <w:t> for best creative work that helps the public understanding of topics in science, engineering or medicine.</w:t>
      </w:r>
    </w:p>
    <w:p w14:paraId="373CB4BB" w14:textId="77777777" w:rsidR="00876020" w:rsidRPr="00742117" w:rsidRDefault="00876020" w:rsidP="00876020">
      <w:pPr>
        <w:rPr>
          <w:rFonts w:ascii="Times New Roman" w:hAnsi="Times New Roman"/>
          <w:sz w:val="28"/>
          <w:szCs w:val="28"/>
        </w:rPr>
      </w:pPr>
    </w:p>
    <w:p w14:paraId="2EEE481F" w14:textId="77777777" w:rsidR="00876020" w:rsidRPr="00876020" w:rsidRDefault="00876020" w:rsidP="00876020">
      <w:pPr>
        <w:jc w:val="center"/>
        <w:rPr>
          <w:rFonts w:ascii="Times New Roman" w:hAnsi="Times New Roman"/>
          <w:b/>
          <w:bCs/>
          <w:sz w:val="28"/>
          <w:szCs w:val="28"/>
        </w:rPr>
      </w:pPr>
      <w:r w:rsidRPr="00876020">
        <w:rPr>
          <w:rFonts w:ascii="Times New Roman" w:hAnsi="Times New Roman"/>
          <w:b/>
          <w:bCs/>
          <w:sz w:val="28"/>
          <w:szCs w:val="28"/>
        </w:rPr>
        <w:t>YouTube links (Small Sample)</w:t>
      </w:r>
    </w:p>
    <w:p w14:paraId="06518D1B" w14:textId="77777777" w:rsidR="00876020" w:rsidRPr="00742117" w:rsidRDefault="00876020" w:rsidP="00876020">
      <w:pPr>
        <w:jc w:val="center"/>
        <w:rPr>
          <w:rFonts w:ascii="Times New Roman" w:hAnsi="Times New Roman"/>
          <w:sz w:val="28"/>
          <w:szCs w:val="28"/>
        </w:rPr>
      </w:pPr>
    </w:p>
    <w:p w14:paraId="019EEEFF"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BBC: Immortal Cells of Henrietta Lacks</w:t>
      </w:r>
    </w:p>
    <w:p w14:paraId="49436A3A" w14:textId="77777777" w:rsidR="00876020" w:rsidRPr="00742117" w:rsidRDefault="00000000" w:rsidP="00876020">
      <w:pPr>
        <w:rPr>
          <w:rFonts w:ascii="Times New Roman" w:hAnsi="Times New Roman"/>
          <w:sz w:val="28"/>
          <w:szCs w:val="28"/>
        </w:rPr>
      </w:pPr>
      <w:hyperlink r:id="rId32" w:history="1">
        <w:r w:rsidR="00876020" w:rsidRPr="00742117">
          <w:rPr>
            <w:rStyle w:val="Hyperlink"/>
            <w:rFonts w:ascii="Times New Roman" w:hAnsi="Times New Roman"/>
            <w:sz w:val="28"/>
            <w:szCs w:val="28"/>
          </w:rPr>
          <w:t>https://www.youtube.com/watch?v=pgB1IqGp8BE</w:t>
        </w:r>
      </w:hyperlink>
      <w:r w:rsidR="00876020" w:rsidRPr="00742117">
        <w:rPr>
          <w:rFonts w:ascii="Times New Roman" w:hAnsi="Times New Roman"/>
          <w:sz w:val="28"/>
          <w:szCs w:val="28"/>
        </w:rPr>
        <w:t xml:space="preserve"> </w:t>
      </w:r>
    </w:p>
    <w:p w14:paraId="3A4F18C0" w14:textId="77777777" w:rsidR="00876020" w:rsidRPr="00742117" w:rsidRDefault="00876020" w:rsidP="00876020">
      <w:pPr>
        <w:spacing w:line="480" w:lineRule="auto"/>
        <w:rPr>
          <w:rFonts w:ascii="Times New Roman" w:hAnsi="Times New Roman"/>
          <w:sz w:val="28"/>
          <w:szCs w:val="28"/>
        </w:rPr>
      </w:pPr>
    </w:p>
    <w:p w14:paraId="07754F5A"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 xml:space="preserve">Scripps News: </w:t>
      </w:r>
      <w:proofErr w:type="spellStart"/>
      <w:r w:rsidRPr="00742117">
        <w:rPr>
          <w:rFonts w:ascii="Times New Roman" w:hAnsi="Times New Roman"/>
          <w:sz w:val="28"/>
          <w:szCs w:val="28"/>
        </w:rPr>
        <w:t>Thermo</w:t>
      </w:r>
      <w:proofErr w:type="spellEnd"/>
      <w:r w:rsidRPr="00742117">
        <w:rPr>
          <w:rFonts w:ascii="Times New Roman" w:hAnsi="Times New Roman"/>
          <w:sz w:val="28"/>
          <w:szCs w:val="28"/>
        </w:rPr>
        <w:t xml:space="preserve"> Fischer Settlement</w:t>
      </w:r>
    </w:p>
    <w:p w14:paraId="3A71DBC1" w14:textId="77777777" w:rsidR="00876020" w:rsidRPr="00742117" w:rsidRDefault="00000000" w:rsidP="00876020">
      <w:pPr>
        <w:rPr>
          <w:rFonts w:ascii="Times New Roman" w:hAnsi="Times New Roman"/>
          <w:sz w:val="28"/>
          <w:szCs w:val="28"/>
        </w:rPr>
      </w:pPr>
      <w:hyperlink r:id="rId33" w:history="1">
        <w:r w:rsidR="00876020" w:rsidRPr="00742117">
          <w:rPr>
            <w:rStyle w:val="Hyperlink"/>
            <w:rFonts w:ascii="Times New Roman" w:hAnsi="Times New Roman"/>
            <w:sz w:val="28"/>
            <w:szCs w:val="28"/>
          </w:rPr>
          <w:t>https://www.youtube.com/watch?v=WLkqDOWeZWE</w:t>
        </w:r>
      </w:hyperlink>
      <w:r w:rsidR="00876020" w:rsidRPr="00742117">
        <w:rPr>
          <w:rFonts w:ascii="Times New Roman" w:hAnsi="Times New Roman"/>
          <w:sz w:val="28"/>
          <w:szCs w:val="28"/>
        </w:rPr>
        <w:t xml:space="preserve"> </w:t>
      </w:r>
    </w:p>
    <w:p w14:paraId="3D084D76" w14:textId="77777777" w:rsidR="00876020" w:rsidRPr="00742117" w:rsidRDefault="00876020" w:rsidP="00876020">
      <w:pPr>
        <w:rPr>
          <w:rFonts w:ascii="Times New Roman" w:hAnsi="Times New Roman"/>
          <w:sz w:val="28"/>
          <w:szCs w:val="28"/>
        </w:rPr>
      </w:pPr>
    </w:p>
    <w:p w14:paraId="02907340" w14:textId="77777777" w:rsidR="00876020" w:rsidRPr="00742117" w:rsidRDefault="00876020" w:rsidP="00876020">
      <w:pPr>
        <w:rPr>
          <w:rFonts w:ascii="Times New Roman" w:hAnsi="Times New Roman"/>
          <w:sz w:val="28"/>
          <w:szCs w:val="28"/>
        </w:rPr>
      </w:pPr>
      <w:r w:rsidRPr="00742117">
        <w:rPr>
          <w:rFonts w:ascii="Times New Roman" w:hAnsi="Times New Roman"/>
          <w:sz w:val="28"/>
          <w:szCs w:val="28"/>
        </w:rPr>
        <w:t>NIH SETTLEMENT-</w:t>
      </w:r>
      <w:proofErr w:type="spellStart"/>
      <w:r w:rsidRPr="00742117">
        <w:rPr>
          <w:rFonts w:ascii="Times New Roman" w:hAnsi="Times New Roman"/>
          <w:sz w:val="28"/>
          <w:szCs w:val="28"/>
        </w:rPr>
        <w:t>HeLA</w:t>
      </w:r>
      <w:proofErr w:type="spellEnd"/>
      <w:r w:rsidRPr="00742117">
        <w:rPr>
          <w:rFonts w:ascii="Times New Roman" w:hAnsi="Times New Roman"/>
          <w:sz w:val="28"/>
          <w:szCs w:val="28"/>
        </w:rPr>
        <w:t xml:space="preserve"> cells</w:t>
      </w:r>
    </w:p>
    <w:p w14:paraId="7AA20762" w14:textId="77777777" w:rsidR="00876020" w:rsidRPr="00742117" w:rsidRDefault="00000000" w:rsidP="00876020">
      <w:pPr>
        <w:rPr>
          <w:rFonts w:ascii="Times New Roman" w:hAnsi="Times New Roman"/>
          <w:sz w:val="28"/>
          <w:szCs w:val="28"/>
        </w:rPr>
      </w:pPr>
      <w:hyperlink r:id="rId34" w:history="1">
        <w:r w:rsidR="00876020" w:rsidRPr="00742117">
          <w:rPr>
            <w:rStyle w:val="Hyperlink"/>
            <w:rFonts w:ascii="Times New Roman" w:hAnsi="Times New Roman"/>
            <w:sz w:val="28"/>
            <w:szCs w:val="28"/>
          </w:rPr>
          <w:t>https://www.youtube.com/watch?v=y38pgPY6Zq0</w:t>
        </w:r>
      </w:hyperlink>
      <w:r w:rsidR="00876020" w:rsidRPr="00742117">
        <w:rPr>
          <w:rFonts w:ascii="Times New Roman" w:hAnsi="Times New Roman"/>
          <w:sz w:val="28"/>
          <w:szCs w:val="28"/>
        </w:rPr>
        <w:t xml:space="preserve"> </w:t>
      </w:r>
    </w:p>
    <w:p w14:paraId="35023018" w14:textId="77777777" w:rsidR="00876020" w:rsidRPr="00742117" w:rsidRDefault="00876020" w:rsidP="00876020">
      <w:pPr>
        <w:rPr>
          <w:rFonts w:ascii="Times New Roman" w:eastAsia="Times New Roman" w:hAnsi="Times New Roman"/>
          <w:b/>
          <w:bCs/>
          <w:color w:val="000000"/>
          <w:sz w:val="28"/>
          <w:szCs w:val="28"/>
        </w:rPr>
      </w:pPr>
      <w:r w:rsidRPr="00742117">
        <w:rPr>
          <w:rFonts w:ascii="Times New Roman" w:eastAsia="Times New Roman" w:hAnsi="Times New Roman"/>
          <w:b/>
          <w:bCs/>
          <w:color w:val="000000"/>
          <w:sz w:val="28"/>
          <w:szCs w:val="28"/>
        </w:rPr>
        <w:br w:type="page"/>
      </w:r>
    </w:p>
    <w:p w14:paraId="2FFBCC15" w14:textId="77777777" w:rsidR="00876020" w:rsidRPr="00586CDB" w:rsidRDefault="00876020" w:rsidP="00876020">
      <w:pPr>
        <w:spacing w:before="100" w:beforeAutospacing="1" w:after="100" w:afterAutospacing="1"/>
        <w:jc w:val="center"/>
        <w:rPr>
          <w:rFonts w:ascii="Times New Roman" w:eastAsia="Times New Roman" w:hAnsi="Times New Roman"/>
          <w:color w:val="000000"/>
          <w:sz w:val="27"/>
          <w:szCs w:val="27"/>
        </w:rPr>
      </w:pPr>
      <w:r w:rsidRPr="00586CDB">
        <w:rPr>
          <w:rFonts w:ascii="Times New Roman" w:eastAsia="Times New Roman" w:hAnsi="Times New Roman"/>
          <w:b/>
          <w:bCs/>
          <w:color w:val="000000"/>
          <w:sz w:val="36"/>
          <w:szCs w:val="36"/>
        </w:rPr>
        <w:lastRenderedPageBreak/>
        <w:t>Henrietta Lacks (1920-1951)</w:t>
      </w:r>
      <w:r w:rsidRPr="00586CDB">
        <w:rPr>
          <w:rFonts w:ascii="Times New Roman" w:eastAsia="Times New Roman" w:hAnsi="Times New Roman"/>
          <w:color w:val="000000"/>
          <w:sz w:val="27"/>
          <w:szCs w:val="27"/>
        </w:rPr>
        <w:br/>
      </w:r>
      <w:r w:rsidRPr="00586CDB">
        <w:rPr>
          <w:rFonts w:ascii="Times New Roman" w:eastAsia="Times New Roman" w:hAnsi="Times New Roman"/>
          <w:i/>
          <w:iCs/>
          <w:color w:val="000000"/>
          <w:sz w:val="27"/>
          <w:szCs w:val="27"/>
        </w:rPr>
        <w:t>MSA SC 3520-16887</w:t>
      </w:r>
    </w:p>
    <w:p w14:paraId="69D1006B"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b/>
          <w:bCs/>
          <w:color w:val="000000"/>
          <w:sz w:val="27"/>
          <w:szCs w:val="27"/>
        </w:rPr>
        <w:t>Sources:</w:t>
      </w:r>
    </w:p>
    <w:p w14:paraId="1209EAF5"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b/>
          <w:bCs/>
          <w:color w:val="000000"/>
          <w:sz w:val="27"/>
          <w:szCs w:val="27"/>
        </w:rPr>
        <w:t>Newspaper articles (in chronological order):</w:t>
      </w:r>
    </w:p>
    <w:p w14:paraId="21876391"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"Hopkins Cancer Lab Head, Dr. George Gey, Dies At 71,"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November 9, 1970.</w:t>
      </w:r>
    </w:p>
    <w:p w14:paraId="62036BBE"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Randal, Judith. "Baltimore tumor creeps up on cancer research."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September 9, 1980.</w:t>
      </w:r>
    </w:p>
    <w:p w14:paraId="38494F76"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Gold, Michael. "The cells that would not die."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March 29, 1981.</w:t>
      </w:r>
    </w:p>
    <w:p w14:paraId="6F7A29DF"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 xml:space="preserve">Jacques, Kelly. "Her cells made her immortal; Research: A Turners Station woman donated cells that revolutionized </w:t>
      </w:r>
      <w:proofErr w:type="spellStart"/>
      <w:r w:rsidRPr="00586CDB">
        <w:rPr>
          <w:rFonts w:ascii="Times New Roman" w:eastAsia="Times New Roman" w:hAnsi="Times New Roman"/>
          <w:color w:val="000000"/>
          <w:sz w:val="27"/>
          <w:szCs w:val="27"/>
        </w:rPr>
        <w:t>medicial</w:t>
      </w:r>
      <w:proofErr w:type="spellEnd"/>
      <w:r w:rsidRPr="00586CDB">
        <w:rPr>
          <w:rFonts w:ascii="Times New Roman" w:eastAsia="Times New Roman" w:hAnsi="Times New Roman"/>
          <w:color w:val="000000"/>
          <w:sz w:val="27"/>
          <w:szCs w:val="27"/>
        </w:rPr>
        <w:t xml:space="preserve"> science; nearly 46 years later, her family is seeking recognition."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March 18, 1997.</w:t>
      </w:r>
    </w:p>
    <w:p w14:paraId="3CA53F35"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Ewell, Christian. "Cancer victim's contribution 'immortal': Family receives plaque honoring her for cells that aided research."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September 14, 1997.</w:t>
      </w:r>
    </w:p>
    <w:p w14:paraId="2A769D03"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Rosten, Eric. "She changed medicine, but her family can't afford care." </w:t>
      </w:r>
      <w:r w:rsidRPr="00586CDB">
        <w:rPr>
          <w:rFonts w:ascii="Times New Roman" w:eastAsia="Times New Roman" w:hAnsi="Times New Roman"/>
          <w:i/>
          <w:iCs/>
          <w:color w:val="000000"/>
          <w:sz w:val="27"/>
          <w:szCs w:val="27"/>
        </w:rPr>
        <w:t>Washington Post</w:t>
      </w:r>
      <w:r w:rsidRPr="00586CDB">
        <w:rPr>
          <w:rFonts w:ascii="Times New Roman" w:eastAsia="Times New Roman" w:hAnsi="Times New Roman"/>
          <w:color w:val="000000"/>
          <w:sz w:val="27"/>
          <w:szCs w:val="27"/>
        </w:rPr>
        <w:t>, January 31, 2010.</w:t>
      </w:r>
    </w:p>
    <w:p w14:paraId="23723DE1"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Brewington, Kelly. "RIGHTS TO TISSUE A MATTER OF DEBATE: CELLS FROM WOMAN IN '50S MADE ADVANCES POSSIBLE."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February 18, 2010.</w:t>
      </w:r>
    </w:p>
    <w:p w14:paraId="70BCA6A5"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Moorhead, Joanna. "Henrietta Lacks: the mother of modern medicine." </w:t>
      </w:r>
      <w:r w:rsidRPr="00586CDB">
        <w:rPr>
          <w:rFonts w:ascii="Times New Roman" w:eastAsia="Times New Roman" w:hAnsi="Times New Roman"/>
          <w:i/>
          <w:iCs/>
          <w:color w:val="000000"/>
          <w:sz w:val="27"/>
          <w:szCs w:val="27"/>
        </w:rPr>
        <w:t>The Guardian</w:t>
      </w:r>
      <w:r w:rsidRPr="00586CDB">
        <w:rPr>
          <w:rFonts w:ascii="Times New Roman" w:eastAsia="Times New Roman" w:hAnsi="Times New Roman"/>
          <w:color w:val="000000"/>
          <w:sz w:val="27"/>
          <w:szCs w:val="27"/>
        </w:rPr>
        <w:t>, June 23, 2010. Accessed June 24, 2014. </w:t>
      </w:r>
      <w:hyperlink r:id="rId35" w:history="1">
        <w:r w:rsidRPr="00586CDB">
          <w:rPr>
            <w:rFonts w:ascii="Times New Roman" w:eastAsia="Times New Roman" w:hAnsi="Times New Roman"/>
            <w:color w:val="0000FF"/>
            <w:sz w:val="27"/>
            <w:szCs w:val="27"/>
            <w:u w:val="single"/>
          </w:rPr>
          <w:t>http://www.theguardian.com/science/2010/jun/23/henrietta-lacks-cells-medical-advances</w:t>
        </w:r>
      </w:hyperlink>
      <w:r w:rsidRPr="00586CDB">
        <w:rPr>
          <w:rFonts w:ascii="Times New Roman" w:eastAsia="Times New Roman" w:hAnsi="Times New Roman"/>
          <w:color w:val="000000"/>
          <w:sz w:val="27"/>
          <w:szCs w:val="27"/>
        </w:rPr>
        <w:t>.</w:t>
      </w:r>
    </w:p>
    <w:p w14:paraId="1051F3D7"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Fears, Darryl. "'Unsung hero of modern medicine' hailed." </w:t>
      </w:r>
      <w:r w:rsidRPr="00586CDB">
        <w:rPr>
          <w:rFonts w:ascii="Times New Roman" w:eastAsia="Times New Roman" w:hAnsi="Times New Roman"/>
          <w:i/>
          <w:iCs/>
          <w:color w:val="000000"/>
          <w:sz w:val="27"/>
          <w:szCs w:val="27"/>
        </w:rPr>
        <w:t>Washington Post</w:t>
      </w:r>
      <w:r w:rsidRPr="00586CDB">
        <w:rPr>
          <w:rFonts w:ascii="Times New Roman" w:eastAsia="Times New Roman" w:hAnsi="Times New Roman"/>
          <w:color w:val="000000"/>
          <w:sz w:val="27"/>
          <w:szCs w:val="27"/>
        </w:rPr>
        <w:t>, September 26, 2010.</w:t>
      </w:r>
    </w:p>
    <w:p w14:paraId="33044829"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Wenger, Yvonne. "A day honoring Henrietta Lacks: Turners Station pays tribute to woman whose cells were used for medical discoveries." </w:t>
      </w:r>
      <w:r w:rsidRPr="00586CDB">
        <w:rPr>
          <w:rFonts w:ascii="Times New Roman" w:eastAsia="Times New Roman" w:hAnsi="Times New Roman"/>
          <w:i/>
          <w:iCs/>
          <w:color w:val="000000"/>
          <w:sz w:val="27"/>
          <w:szCs w:val="27"/>
        </w:rPr>
        <w:t>Baltimore Sun</w:t>
      </w:r>
      <w:r w:rsidRPr="00586CDB">
        <w:rPr>
          <w:rFonts w:ascii="Times New Roman" w:eastAsia="Times New Roman" w:hAnsi="Times New Roman"/>
          <w:color w:val="000000"/>
          <w:sz w:val="27"/>
          <w:szCs w:val="27"/>
        </w:rPr>
        <w:t>, August 5, 2012.</w:t>
      </w:r>
    </w:p>
    <w:p w14:paraId="46512A8E"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"German lab apologizes for publishing the genome of 'immortal' woman's cell line." </w:t>
      </w:r>
      <w:r w:rsidRPr="00586CDB">
        <w:rPr>
          <w:rFonts w:ascii="Times New Roman" w:eastAsia="Times New Roman" w:hAnsi="Times New Roman"/>
          <w:i/>
          <w:iCs/>
          <w:color w:val="000000"/>
          <w:sz w:val="27"/>
          <w:szCs w:val="27"/>
        </w:rPr>
        <w:t>Washington Post</w:t>
      </w:r>
      <w:r w:rsidRPr="00586CDB">
        <w:rPr>
          <w:rFonts w:ascii="Times New Roman" w:eastAsia="Times New Roman" w:hAnsi="Times New Roman"/>
          <w:color w:val="000000"/>
          <w:sz w:val="27"/>
          <w:szCs w:val="27"/>
        </w:rPr>
        <w:t>, April 2, 2013.</w:t>
      </w:r>
    </w:p>
    <w:p w14:paraId="32DA6560"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lastRenderedPageBreak/>
        <w:t>Caplan, Arthur, Ph.D. "NIH finally makes good with Henrietta Lacks' family--and it's about time, ethicist says." </w:t>
      </w:r>
      <w:r w:rsidRPr="00586CDB">
        <w:rPr>
          <w:rFonts w:ascii="Times New Roman" w:eastAsia="Times New Roman" w:hAnsi="Times New Roman"/>
          <w:i/>
          <w:iCs/>
          <w:color w:val="000000"/>
          <w:sz w:val="27"/>
          <w:szCs w:val="27"/>
        </w:rPr>
        <w:t>NBC News</w:t>
      </w:r>
      <w:r w:rsidRPr="00586CDB">
        <w:rPr>
          <w:rFonts w:ascii="Times New Roman" w:eastAsia="Times New Roman" w:hAnsi="Times New Roman"/>
          <w:color w:val="000000"/>
          <w:sz w:val="27"/>
          <w:szCs w:val="27"/>
        </w:rPr>
        <w:t>, August 7, 2013. Accessed June 24, 2014. </w:t>
      </w:r>
      <w:hyperlink r:id="rId36" w:history="1">
        <w:r w:rsidRPr="00586CDB">
          <w:rPr>
            <w:rFonts w:ascii="Times New Roman" w:eastAsia="Times New Roman" w:hAnsi="Times New Roman"/>
            <w:color w:val="0000FF"/>
            <w:sz w:val="27"/>
            <w:szCs w:val="27"/>
            <w:u w:val="single"/>
          </w:rPr>
          <w:t>http://www.nbcnews.com/health/health-news/nih-finally-makes-good-henrietta-lacks-family-its-about-time-f6C10867941</w:t>
        </w:r>
      </w:hyperlink>
      <w:r w:rsidRPr="00586CDB">
        <w:rPr>
          <w:rFonts w:ascii="Times New Roman" w:eastAsia="Times New Roman" w:hAnsi="Times New Roman"/>
          <w:color w:val="000000"/>
          <w:sz w:val="27"/>
          <w:szCs w:val="27"/>
        </w:rPr>
        <w:t>.</w:t>
      </w:r>
    </w:p>
    <w:p w14:paraId="7F6FDAE7"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Curtis, Mary C. "Family of Henrietta Lacks gains some control over her cells and perhaps some peace." </w:t>
      </w:r>
      <w:r w:rsidRPr="00586CDB">
        <w:rPr>
          <w:rFonts w:ascii="Times New Roman" w:eastAsia="Times New Roman" w:hAnsi="Times New Roman"/>
          <w:i/>
          <w:iCs/>
          <w:color w:val="000000"/>
          <w:sz w:val="27"/>
          <w:szCs w:val="27"/>
        </w:rPr>
        <w:t>Washington Post</w:t>
      </w:r>
      <w:r w:rsidRPr="00586CDB">
        <w:rPr>
          <w:rFonts w:ascii="Times New Roman" w:eastAsia="Times New Roman" w:hAnsi="Times New Roman"/>
          <w:color w:val="000000"/>
          <w:sz w:val="27"/>
          <w:szCs w:val="27"/>
        </w:rPr>
        <w:t>, August 8, 2013.</w:t>
      </w:r>
    </w:p>
    <w:p w14:paraId="012DD79E"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sz w:val="27"/>
          <w:szCs w:val="27"/>
        </w:rPr>
        <w:t>Walker, Andrea K. "</w:t>
      </w:r>
      <w:r w:rsidRPr="00586CDB">
        <w:rPr>
          <w:rFonts w:ascii="Times New Roman" w:eastAsia="Times New Roman" w:hAnsi="Times New Roman"/>
          <w:color w:val="000000"/>
        </w:rPr>
        <w:t>Lacks' kin finally get say in use of her cells: After decades, NIH accord requires permission to use her genome in research." </w:t>
      </w:r>
      <w:r w:rsidRPr="00586CDB">
        <w:rPr>
          <w:rFonts w:ascii="Times New Roman" w:eastAsia="Times New Roman" w:hAnsi="Times New Roman"/>
          <w:i/>
          <w:iCs/>
          <w:color w:val="000000"/>
        </w:rPr>
        <w:t>Baltimore Sun</w:t>
      </w:r>
      <w:r w:rsidRPr="00586CDB">
        <w:rPr>
          <w:rFonts w:ascii="Times New Roman" w:eastAsia="Times New Roman" w:hAnsi="Times New Roman"/>
          <w:color w:val="000000"/>
        </w:rPr>
        <w:t>, August 8, 2013.</w:t>
      </w:r>
    </w:p>
    <w:p w14:paraId="56B57A13"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rPr>
        <w:t>"An immortal contribution: Our view: Henrietta Lacks and her family have received some overdue recognition for the Baltimore County woman's role in advancing medical science." </w:t>
      </w:r>
      <w:r w:rsidRPr="00586CDB">
        <w:rPr>
          <w:rFonts w:ascii="Times New Roman" w:eastAsia="Times New Roman" w:hAnsi="Times New Roman"/>
          <w:i/>
          <w:iCs/>
          <w:color w:val="000000"/>
        </w:rPr>
        <w:t>Baltimore Sun</w:t>
      </w:r>
      <w:r w:rsidRPr="00586CDB">
        <w:rPr>
          <w:rFonts w:ascii="Times New Roman" w:eastAsia="Times New Roman" w:hAnsi="Times New Roman"/>
          <w:color w:val="000000"/>
        </w:rPr>
        <w:t>, August 9, 2013.</w:t>
      </w:r>
    </w:p>
    <w:p w14:paraId="0B191528"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color w:val="000000"/>
        </w:rPr>
        <w:t>"The legacy of Henrietta Lacks." </w:t>
      </w:r>
      <w:r w:rsidRPr="00586CDB">
        <w:rPr>
          <w:rFonts w:ascii="Times New Roman" w:eastAsia="Times New Roman" w:hAnsi="Times New Roman"/>
          <w:i/>
          <w:iCs/>
          <w:color w:val="000000"/>
        </w:rPr>
        <w:t>Washington Post</w:t>
      </w:r>
      <w:r w:rsidRPr="00586CDB">
        <w:rPr>
          <w:rFonts w:ascii="Times New Roman" w:eastAsia="Times New Roman" w:hAnsi="Times New Roman"/>
          <w:color w:val="000000"/>
        </w:rPr>
        <w:t>, August 19, 2013.</w:t>
      </w:r>
    </w:p>
    <w:p w14:paraId="5C4D4DD6" w14:textId="77777777" w:rsidR="00876020" w:rsidRPr="00586CDB" w:rsidRDefault="00876020" w:rsidP="00876020">
      <w:pPr>
        <w:spacing w:before="100" w:beforeAutospacing="1" w:after="100" w:afterAutospacing="1"/>
        <w:rPr>
          <w:rFonts w:ascii="Times New Roman" w:eastAsia="Times New Roman" w:hAnsi="Times New Roman"/>
          <w:color w:val="000000"/>
          <w:sz w:val="27"/>
          <w:szCs w:val="27"/>
        </w:rPr>
      </w:pPr>
      <w:r w:rsidRPr="00586CDB">
        <w:rPr>
          <w:rFonts w:ascii="Times New Roman" w:eastAsia="Times New Roman" w:hAnsi="Times New Roman"/>
          <w:b/>
          <w:bCs/>
          <w:color w:val="000000"/>
          <w:sz w:val="27"/>
          <w:szCs w:val="27"/>
        </w:rPr>
        <w:t>Other Sources:</w:t>
      </w:r>
    </w:p>
    <w:p w14:paraId="1CAFEE53" w14:textId="77777777" w:rsidR="00876020" w:rsidRPr="00586CDB" w:rsidRDefault="00876020" w:rsidP="00876020">
      <w:pPr>
        <w:rPr>
          <w:rFonts w:ascii="Times New Roman" w:eastAsia="Times New Roman" w:hAnsi="Times New Roman"/>
        </w:rPr>
      </w:pPr>
      <w:r w:rsidRPr="00586CDB">
        <w:rPr>
          <w:rFonts w:ascii="Times New Roman" w:eastAsia="Times New Roman" w:hAnsi="Times New Roman"/>
          <w:color w:val="000000"/>
          <w:sz w:val="27"/>
          <w:szCs w:val="27"/>
          <w:shd w:val="clear" w:color="auto" w:fill="FFFFFF"/>
        </w:rPr>
        <w:t>Curtis, Adam. "The Way of All Flesh." Available on YouTube: </w:t>
      </w:r>
      <w:hyperlink r:id="rId37" w:history="1">
        <w:r w:rsidRPr="00586CDB">
          <w:rPr>
            <w:rFonts w:ascii="Times New Roman" w:eastAsia="Times New Roman" w:hAnsi="Times New Roman"/>
            <w:color w:val="0000FF"/>
            <w:u w:val="single"/>
          </w:rPr>
          <w:t>https://www.youtube.com/watch?v=C0lMrp_ySg8</w:t>
        </w:r>
      </w:hyperlink>
      <w:r w:rsidRPr="00586CDB">
        <w:rPr>
          <w:rFonts w:ascii="Times New Roman" w:eastAsia="Times New Roman" w:hAnsi="Times New Roman"/>
          <w:color w:val="000000"/>
        </w:rPr>
        <w:t>.</w:t>
      </w:r>
      <w:r w:rsidRPr="00586CDB">
        <w:rPr>
          <w:rFonts w:ascii="Times New Roman" w:eastAsia="Times New Roman" w:hAnsi="Times New Roman"/>
          <w:color w:val="000000"/>
          <w:sz w:val="27"/>
          <w:szCs w:val="27"/>
        </w:rPr>
        <w:br/>
      </w:r>
      <w:r w:rsidRPr="00586CDB">
        <w:rPr>
          <w:rFonts w:ascii="Times New Roman" w:eastAsia="Times New Roman" w:hAnsi="Times New Roman"/>
          <w:color w:val="000000"/>
          <w:sz w:val="27"/>
          <w:szCs w:val="27"/>
        </w:rPr>
        <w:br/>
      </w:r>
      <w:r w:rsidRPr="00586CDB">
        <w:rPr>
          <w:rFonts w:ascii="Times New Roman" w:eastAsia="Times New Roman" w:hAnsi="Times New Roman"/>
          <w:color w:val="000000"/>
          <w:sz w:val="27"/>
          <w:szCs w:val="27"/>
          <w:shd w:val="clear" w:color="auto" w:fill="FFFFFF"/>
        </w:rPr>
        <w:t>Ehrlich, Jr., Robert L. "In Memory of Henrietta Lacks" (June 4, 1997). Congressional Record Volume 143, Number 75. </w:t>
      </w:r>
      <w:hyperlink r:id="rId38" w:history="1">
        <w:r w:rsidRPr="00586CDB">
          <w:rPr>
            <w:rFonts w:ascii="Times New Roman" w:eastAsia="Times New Roman" w:hAnsi="Times New Roman"/>
            <w:color w:val="0000FF"/>
            <w:sz w:val="27"/>
            <w:szCs w:val="27"/>
            <w:u w:val="single"/>
          </w:rPr>
          <w:t>https://beta.congress.gov/congressional-record/1997/06/04/extensions-of-remarks-section/article/E1109-1</w:t>
        </w:r>
      </w:hyperlink>
      <w:r w:rsidRPr="00586CDB">
        <w:rPr>
          <w:rFonts w:ascii="Times New Roman" w:eastAsia="Times New Roman" w:hAnsi="Times New Roman"/>
          <w:color w:val="000000"/>
          <w:sz w:val="27"/>
          <w:szCs w:val="27"/>
          <w:shd w:val="clear" w:color="auto" w:fill="FFFFFF"/>
        </w:rPr>
        <w:t>.</w:t>
      </w:r>
      <w:r w:rsidRPr="00586CDB">
        <w:rPr>
          <w:rFonts w:ascii="Times New Roman" w:eastAsia="Times New Roman" w:hAnsi="Times New Roman"/>
          <w:color w:val="000000"/>
          <w:sz w:val="27"/>
          <w:szCs w:val="27"/>
        </w:rPr>
        <w:br/>
      </w:r>
      <w:r w:rsidRPr="00586CDB">
        <w:rPr>
          <w:rFonts w:ascii="Times New Roman" w:eastAsia="Times New Roman" w:hAnsi="Times New Roman"/>
          <w:color w:val="000000"/>
          <w:sz w:val="27"/>
          <w:szCs w:val="27"/>
        </w:rPr>
        <w:br/>
      </w:r>
      <w:r w:rsidRPr="00586CDB">
        <w:rPr>
          <w:rFonts w:ascii="Times New Roman" w:eastAsia="Times New Roman" w:hAnsi="Times New Roman"/>
          <w:color w:val="000000"/>
          <w:sz w:val="27"/>
          <w:szCs w:val="27"/>
          <w:shd w:val="clear" w:color="auto" w:fill="FFFFFF"/>
        </w:rPr>
        <w:t>Jha, Alok and Rebecca Skloot. "</w:t>
      </w:r>
      <w:r w:rsidRPr="00586CDB">
        <w:rPr>
          <w:rFonts w:ascii="Times New Roman" w:eastAsia="Times New Roman" w:hAnsi="Times New Roman"/>
          <w:i/>
          <w:iCs/>
          <w:color w:val="000000"/>
          <w:sz w:val="27"/>
          <w:szCs w:val="27"/>
        </w:rPr>
        <w:t>The 'immortal' Henrietta Lacks--Science Weekly</w:t>
      </w:r>
      <w:r w:rsidRPr="00586CDB">
        <w:rPr>
          <w:rFonts w:ascii="Times New Roman" w:eastAsia="Times New Roman" w:hAnsi="Times New Roman"/>
          <w:color w:val="000000"/>
          <w:sz w:val="27"/>
          <w:szCs w:val="27"/>
          <w:shd w:val="clear" w:color="auto" w:fill="FFFFFF"/>
        </w:rPr>
        <w:t>." Podcast audio, The Guardian: Science Weekly. Accessed June 25, 2014. </w:t>
      </w:r>
      <w:hyperlink r:id="rId39" w:history="1">
        <w:r w:rsidRPr="00586CDB">
          <w:rPr>
            <w:rFonts w:ascii="Times New Roman" w:eastAsia="Times New Roman" w:hAnsi="Times New Roman"/>
            <w:color w:val="0000FF"/>
            <w:sz w:val="27"/>
            <w:szCs w:val="27"/>
            <w:u w:val="single"/>
          </w:rPr>
          <w:t>http://www.theguardian.com/science/blog/audio/2010/jun/21/science-weekly-podcast-henrietta-lacks-rebecca-skloot?commentpage=1</w:t>
        </w:r>
      </w:hyperlink>
      <w:r w:rsidRPr="00586CDB">
        <w:rPr>
          <w:rFonts w:ascii="Times New Roman" w:eastAsia="Times New Roman" w:hAnsi="Times New Roman"/>
          <w:color w:val="000000"/>
          <w:sz w:val="27"/>
          <w:szCs w:val="27"/>
          <w:shd w:val="clear" w:color="auto" w:fill="FFFFFF"/>
        </w:rPr>
        <w:t>.</w:t>
      </w:r>
      <w:r w:rsidRPr="00586CDB">
        <w:rPr>
          <w:rFonts w:ascii="Times New Roman" w:eastAsia="Times New Roman" w:hAnsi="Times New Roman"/>
          <w:color w:val="000000"/>
          <w:sz w:val="27"/>
          <w:szCs w:val="27"/>
        </w:rPr>
        <w:br/>
      </w:r>
      <w:r w:rsidRPr="00586CDB">
        <w:rPr>
          <w:rFonts w:ascii="Times New Roman" w:eastAsia="Times New Roman" w:hAnsi="Times New Roman"/>
          <w:color w:val="000000"/>
        </w:rPr>
        <w:br/>
        <w:t>Warner, Margaret. Interview with Dr. Francis Collins. </w:t>
      </w:r>
      <w:r w:rsidRPr="00586CDB">
        <w:rPr>
          <w:rFonts w:ascii="Times New Roman" w:eastAsia="Times New Roman" w:hAnsi="Times New Roman"/>
          <w:i/>
          <w:iCs/>
          <w:color w:val="000000"/>
        </w:rPr>
        <w:t>PBS Newshour</w:t>
      </w:r>
      <w:r w:rsidRPr="00586CDB">
        <w:rPr>
          <w:rFonts w:ascii="Times New Roman" w:eastAsia="Times New Roman" w:hAnsi="Times New Roman"/>
          <w:color w:val="000000"/>
        </w:rPr>
        <w:t>, PBS, August 8, 2013. </w:t>
      </w:r>
      <w:hyperlink r:id="rId40" w:history="1">
        <w:r w:rsidRPr="00586CDB">
          <w:rPr>
            <w:rFonts w:ascii="Times New Roman" w:eastAsia="Times New Roman" w:hAnsi="Times New Roman"/>
            <w:color w:val="0000FF"/>
            <w:u w:val="single"/>
          </w:rPr>
          <w:t>http://video.pbs.org/video/2365060560/</w:t>
        </w:r>
      </w:hyperlink>
      <w:r w:rsidRPr="00586CDB">
        <w:rPr>
          <w:rFonts w:ascii="Times New Roman" w:eastAsia="Times New Roman" w:hAnsi="Times New Roman"/>
          <w:color w:val="000000"/>
        </w:rPr>
        <w:t>.</w:t>
      </w:r>
      <w:r w:rsidRPr="00586CDB">
        <w:rPr>
          <w:rFonts w:ascii="Times New Roman" w:eastAsia="Times New Roman" w:hAnsi="Times New Roman"/>
          <w:color w:val="000000"/>
        </w:rPr>
        <w:br/>
      </w:r>
    </w:p>
    <w:p w14:paraId="2456A8FE" w14:textId="77777777" w:rsidR="00876020" w:rsidRDefault="00000000" w:rsidP="00876020">
      <w:pPr>
        <w:spacing w:before="100" w:beforeAutospacing="1" w:after="100" w:afterAutospacing="1"/>
        <w:rPr>
          <w:rFonts w:ascii="Times New Roman" w:eastAsia="Times New Roman" w:hAnsi="Times New Roman"/>
          <w:color w:val="000000"/>
          <w:sz w:val="27"/>
          <w:szCs w:val="27"/>
        </w:rPr>
      </w:pPr>
      <w:hyperlink r:id="rId41" w:history="1">
        <w:r w:rsidR="00876020" w:rsidRPr="00586CDB">
          <w:rPr>
            <w:rFonts w:ascii="Times New Roman" w:eastAsia="Times New Roman" w:hAnsi="Times New Roman"/>
            <w:color w:val="0000FF"/>
            <w:sz w:val="27"/>
            <w:szCs w:val="27"/>
            <w:u w:val="single"/>
          </w:rPr>
          <w:t>Return to Henrietta Lacks' Introductory Page</w:t>
        </w:r>
      </w:hyperlink>
      <w:r w:rsidR="00876020" w:rsidRPr="00586CDB">
        <w:rPr>
          <w:rFonts w:ascii="Times New Roman" w:eastAsia="Times New Roman" w:hAnsi="Times New Roman"/>
          <w:color w:val="000000"/>
          <w:sz w:val="27"/>
          <w:szCs w:val="27"/>
        </w:rPr>
        <w:br/>
        <w:t> </w:t>
      </w:r>
    </w:p>
    <w:p w14:paraId="2B9DCCA6" w14:textId="77777777" w:rsidR="00876020" w:rsidRDefault="00876020" w:rsidP="00876020">
      <w:pPr>
        <w:spacing w:before="100" w:beforeAutospacing="1" w:after="100" w:afterAutospacing="1"/>
        <w:rPr>
          <w:rFonts w:ascii="Times New Roman" w:eastAsia="Times New Roman" w:hAnsi="Times New Roman"/>
          <w:color w:val="000000"/>
          <w:sz w:val="27"/>
          <w:szCs w:val="27"/>
        </w:rPr>
      </w:pPr>
    </w:p>
    <w:p w14:paraId="5FC0D4DE" w14:textId="77777777" w:rsidR="00876020" w:rsidRPr="004777C4" w:rsidRDefault="00876020" w:rsidP="00876020">
      <w:pPr>
        <w:spacing w:before="100" w:beforeAutospacing="1" w:after="100" w:afterAutospacing="1"/>
        <w:jc w:val="center"/>
        <w:rPr>
          <w:rFonts w:ascii="Times New Roman" w:eastAsia="Times New Roman" w:hAnsi="Times New Roman"/>
          <w:color w:val="000000"/>
          <w:sz w:val="28"/>
          <w:szCs w:val="28"/>
        </w:rPr>
      </w:pPr>
      <w:r w:rsidRPr="004777C4">
        <w:rPr>
          <w:rFonts w:ascii="Times New Roman" w:eastAsia="Times New Roman" w:hAnsi="Times New Roman"/>
          <w:b/>
          <w:bCs/>
          <w:color w:val="000000"/>
          <w:sz w:val="28"/>
          <w:szCs w:val="28"/>
        </w:rPr>
        <w:t>HISTORY OF CONTRIBUTIONS BY MINORITIES:</w:t>
      </w:r>
      <w:r w:rsidRPr="004777C4">
        <w:rPr>
          <w:rFonts w:ascii="Times New Roman" w:eastAsia="Times New Roman" w:hAnsi="Times New Roman"/>
          <w:color w:val="000000"/>
          <w:sz w:val="28"/>
          <w:szCs w:val="28"/>
        </w:rPr>
        <w:t xml:space="preserve"> Google search will provide numerous articles and YouTube videos on contributions by minorities. Below is a starting point:</w:t>
      </w:r>
    </w:p>
    <w:p w14:paraId="03B33D51" w14:textId="77777777" w:rsidR="00876020" w:rsidRPr="004777C4" w:rsidRDefault="00876020" w:rsidP="00876020">
      <w:pPr>
        <w:pStyle w:val="Heading1"/>
        <w:shd w:val="clear" w:color="auto" w:fill="FFFFFF"/>
        <w:spacing w:before="0" w:after="0" w:line="240" w:lineRule="auto"/>
        <w:rPr>
          <w:rStyle w:val="mw-page-title-main"/>
          <w:rFonts w:ascii="Times New Roman" w:hAnsi="Times New Roman" w:cs="Times New Roman"/>
          <w:b/>
          <w:bCs/>
          <w:sz w:val="28"/>
          <w:szCs w:val="28"/>
        </w:rPr>
      </w:pPr>
      <w:r w:rsidRPr="004777C4">
        <w:rPr>
          <w:rStyle w:val="mw-page-title-main"/>
          <w:rFonts w:ascii="Times New Roman" w:hAnsi="Times New Roman" w:cs="Times New Roman"/>
          <w:sz w:val="28"/>
          <w:szCs w:val="28"/>
        </w:rPr>
        <w:lastRenderedPageBreak/>
        <w:t>Hispanic scientists throughout history (Careful this link has pop-ups)</w:t>
      </w:r>
    </w:p>
    <w:p w14:paraId="0E43F8C9" w14:textId="77777777" w:rsidR="00876020" w:rsidRPr="00586CDB" w:rsidRDefault="00000000" w:rsidP="00876020">
      <w:pPr>
        <w:rPr>
          <w:rFonts w:ascii="Times New Roman" w:eastAsia="Times New Roman" w:hAnsi="Times New Roman"/>
          <w:color w:val="000000"/>
          <w:sz w:val="28"/>
          <w:szCs w:val="28"/>
        </w:rPr>
      </w:pPr>
      <w:hyperlink r:id="rId42" w:history="1">
        <w:r w:rsidR="00876020" w:rsidRPr="004777C4">
          <w:rPr>
            <w:rStyle w:val="Hyperlink"/>
            <w:rFonts w:ascii="Times New Roman" w:eastAsia="Times New Roman" w:hAnsi="Times New Roman"/>
            <w:sz w:val="28"/>
            <w:szCs w:val="28"/>
          </w:rPr>
          <w:t>https://www.biotechniques.com/opinion/hispanic-scientists-throughout-history/</w:t>
        </w:r>
      </w:hyperlink>
      <w:r w:rsidR="00876020" w:rsidRPr="004777C4">
        <w:rPr>
          <w:rFonts w:ascii="Times New Roman" w:eastAsia="Times New Roman" w:hAnsi="Times New Roman"/>
          <w:color w:val="000000"/>
          <w:sz w:val="28"/>
          <w:szCs w:val="28"/>
        </w:rPr>
        <w:t xml:space="preserve"> </w:t>
      </w:r>
    </w:p>
    <w:p w14:paraId="60ABFEE0" w14:textId="77777777" w:rsidR="00876020" w:rsidRPr="004777C4" w:rsidRDefault="00876020" w:rsidP="00876020">
      <w:pPr>
        <w:pStyle w:val="Heading1"/>
        <w:shd w:val="clear" w:color="auto" w:fill="FFFFFF"/>
        <w:spacing w:before="0" w:after="0"/>
        <w:rPr>
          <w:rStyle w:val="mw-page-title-main"/>
          <w:rFonts w:ascii="Times New Roman" w:hAnsi="Times New Roman" w:cs="Times New Roman"/>
          <w:b/>
          <w:bCs/>
          <w:sz w:val="28"/>
          <w:szCs w:val="28"/>
        </w:rPr>
      </w:pPr>
    </w:p>
    <w:p w14:paraId="415DB8A2" w14:textId="77777777" w:rsidR="00876020" w:rsidRPr="004777C4" w:rsidRDefault="00876020" w:rsidP="00876020">
      <w:pPr>
        <w:pStyle w:val="Heading1"/>
        <w:shd w:val="clear" w:color="auto" w:fill="FFFFFF"/>
        <w:spacing w:before="0" w:after="0"/>
        <w:rPr>
          <w:rFonts w:ascii="Times New Roman" w:hAnsi="Times New Roman" w:cs="Times New Roman"/>
          <w:sz w:val="28"/>
          <w:szCs w:val="28"/>
        </w:rPr>
      </w:pPr>
      <w:r w:rsidRPr="004777C4">
        <w:rPr>
          <w:rStyle w:val="mw-page-title-main"/>
          <w:rFonts w:ascii="Times New Roman" w:hAnsi="Times New Roman" w:cs="Times New Roman"/>
          <w:b/>
          <w:bCs/>
          <w:sz w:val="28"/>
          <w:szCs w:val="28"/>
        </w:rPr>
        <w:t>List of Mexican inventions and discoveries</w:t>
      </w:r>
    </w:p>
    <w:p w14:paraId="4380EFD9" w14:textId="77777777" w:rsidR="00876020" w:rsidRPr="004777C4" w:rsidRDefault="00000000" w:rsidP="00876020">
      <w:pPr>
        <w:spacing w:line="480" w:lineRule="auto"/>
        <w:rPr>
          <w:rFonts w:ascii="Times New Roman" w:hAnsi="Times New Roman"/>
          <w:sz w:val="28"/>
          <w:szCs w:val="28"/>
        </w:rPr>
      </w:pPr>
      <w:hyperlink r:id="rId43" w:history="1">
        <w:r w:rsidR="00876020" w:rsidRPr="004777C4">
          <w:rPr>
            <w:rStyle w:val="Hyperlink"/>
            <w:rFonts w:ascii="Times New Roman" w:hAnsi="Times New Roman"/>
            <w:sz w:val="28"/>
            <w:szCs w:val="28"/>
          </w:rPr>
          <w:t>https://en.wikipedia.org/wiki/List_of_Mexican_inventions_and_discoveries</w:t>
        </w:r>
      </w:hyperlink>
      <w:r w:rsidR="00876020" w:rsidRPr="004777C4">
        <w:rPr>
          <w:rFonts w:ascii="Times New Roman" w:hAnsi="Times New Roman"/>
          <w:sz w:val="28"/>
          <w:szCs w:val="28"/>
        </w:rPr>
        <w:t xml:space="preserve"> </w:t>
      </w:r>
    </w:p>
    <w:p w14:paraId="447E3F3C" w14:textId="77777777" w:rsidR="00876020" w:rsidRPr="004777C4" w:rsidRDefault="00876020" w:rsidP="00876020">
      <w:pPr>
        <w:pStyle w:val="Heading1"/>
        <w:shd w:val="clear" w:color="auto" w:fill="FFFFFF"/>
        <w:spacing w:before="0" w:after="0"/>
        <w:rPr>
          <w:rStyle w:val="mw-page-title-main"/>
          <w:rFonts w:ascii="Times New Roman" w:hAnsi="Times New Roman" w:cs="Times New Roman"/>
          <w:b/>
          <w:bCs/>
          <w:sz w:val="28"/>
          <w:szCs w:val="28"/>
        </w:rPr>
      </w:pPr>
      <w:r w:rsidRPr="004777C4">
        <w:rPr>
          <w:rStyle w:val="mw-page-title-main"/>
          <w:rFonts w:ascii="Times New Roman" w:hAnsi="Times New Roman" w:cs="Times New Roman"/>
          <w:b/>
          <w:bCs/>
          <w:sz w:val="28"/>
          <w:szCs w:val="28"/>
        </w:rPr>
        <w:t>8 Groundbreaking Contributions by Asian Americans Through History</w:t>
      </w:r>
    </w:p>
    <w:p w14:paraId="3A4CADC0" w14:textId="77777777" w:rsidR="00876020" w:rsidRPr="004777C4" w:rsidRDefault="00000000" w:rsidP="00876020">
      <w:pPr>
        <w:rPr>
          <w:rFonts w:ascii="Times New Roman" w:hAnsi="Times New Roman"/>
          <w:sz w:val="28"/>
          <w:szCs w:val="28"/>
        </w:rPr>
      </w:pPr>
      <w:hyperlink r:id="rId44" w:history="1">
        <w:r w:rsidR="00876020" w:rsidRPr="004777C4">
          <w:rPr>
            <w:rStyle w:val="Hyperlink"/>
            <w:rFonts w:ascii="Times New Roman" w:hAnsi="Times New Roman"/>
            <w:sz w:val="28"/>
            <w:szCs w:val="28"/>
          </w:rPr>
          <w:t>https://www.history.com/news/asian-american-inventions-contributions</w:t>
        </w:r>
      </w:hyperlink>
    </w:p>
    <w:p w14:paraId="2AB26722" w14:textId="77777777" w:rsidR="00876020" w:rsidRPr="004777C4" w:rsidRDefault="00876020" w:rsidP="00876020">
      <w:pPr>
        <w:rPr>
          <w:rFonts w:ascii="Times New Roman" w:hAnsi="Times New Roman"/>
          <w:sz w:val="28"/>
          <w:szCs w:val="28"/>
        </w:rPr>
      </w:pPr>
    </w:p>
    <w:p w14:paraId="192B48AA" w14:textId="77777777" w:rsidR="00876020" w:rsidRPr="004777C4" w:rsidRDefault="00876020" w:rsidP="00876020">
      <w:pPr>
        <w:pStyle w:val="Heading1"/>
        <w:shd w:val="clear" w:color="auto" w:fill="FFFFFF"/>
        <w:spacing w:before="0" w:after="0"/>
        <w:rPr>
          <w:rStyle w:val="mw-page-title-main"/>
          <w:rFonts w:ascii="Times New Roman" w:hAnsi="Times New Roman" w:cs="Times New Roman"/>
          <w:b/>
          <w:bCs/>
          <w:sz w:val="28"/>
          <w:szCs w:val="28"/>
        </w:rPr>
      </w:pPr>
      <w:r w:rsidRPr="004777C4">
        <w:rPr>
          <w:rStyle w:val="mw-page-title-main"/>
          <w:rFonts w:ascii="Times New Roman" w:hAnsi="Times New Roman" w:cs="Times New Roman"/>
          <w:b/>
          <w:bCs/>
          <w:sz w:val="28"/>
          <w:szCs w:val="28"/>
        </w:rPr>
        <w:t>Promotion of Asian American Pioneers &amp; History</w:t>
      </w:r>
    </w:p>
    <w:p w14:paraId="2C8F55E9" w14:textId="77777777" w:rsidR="00876020" w:rsidRPr="004777C4" w:rsidRDefault="00000000" w:rsidP="00876020">
      <w:pPr>
        <w:pStyle w:val="Heading1"/>
        <w:shd w:val="clear" w:color="auto" w:fill="FFFFFF"/>
        <w:spacing w:before="0" w:after="0"/>
        <w:rPr>
          <w:rStyle w:val="mw-page-title-main"/>
          <w:rFonts w:ascii="Times New Roman" w:hAnsi="Times New Roman" w:cs="Times New Roman"/>
          <w:sz w:val="28"/>
          <w:szCs w:val="28"/>
        </w:rPr>
      </w:pPr>
      <w:hyperlink r:id="rId45" w:history="1">
        <w:r w:rsidR="00876020" w:rsidRPr="004777C4">
          <w:rPr>
            <w:rStyle w:val="Hyperlink"/>
            <w:rFonts w:ascii="Times New Roman" w:hAnsi="Times New Roman" w:cs="Times New Roman"/>
            <w:sz w:val="28"/>
            <w:szCs w:val="28"/>
          </w:rPr>
          <w:t>https://www.aasforum.org/promotion-of-asian-american-pioneers-history/</w:t>
        </w:r>
      </w:hyperlink>
      <w:r w:rsidR="00876020" w:rsidRPr="004777C4">
        <w:rPr>
          <w:rStyle w:val="mw-page-title-main"/>
          <w:rFonts w:ascii="Times New Roman" w:hAnsi="Times New Roman" w:cs="Times New Roman"/>
          <w:sz w:val="28"/>
          <w:szCs w:val="28"/>
        </w:rPr>
        <w:t xml:space="preserve"> </w:t>
      </w:r>
    </w:p>
    <w:p w14:paraId="11DF8F4F" w14:textId="77777777" w:rsidR="00876020" w:rsidRPr="004777C4" w:rsidRDefault="00876020" w:rsidP="00876020">
      <w:pPr>
        <w:rPr>
          <w:rFonts w:ascii="Times New Roman" w:hAnsi="Times New Roman"/>
          <w:sz w:val="28"/>
          <w:szCs w:val="28"/>
        </w:rPr>
      </w:pPr>
    </w:p>
    <w:p w14:paraId="48897E00" w14:textId="77777777" w:rsidR="00876020" w:rsidRPr="004777C4" w:rsidRDefault="00876020" w:rsidP="00876020">
      <w:pPr>
        <w:pStyle w:val="Heading1"/>
        <w:shd w:val="clear" w:color="auto" w:fill="FFFFFF"/>
        <w:spacing w:before="0" w:after="0"/>
        <w:rPr>
          <w:rFonts w:ascii="Times New Roman" w:hAnsi="Times New Roman" w:cs="Times New Roman"/>
          <w:b/>
          <w:bCs/>
          <w:sz w:val="28"/>
          <w:szCs w:val="28"/>
        </w:rPr>
      </w:pPr>
      <w:r w:rsidRPr="004777C4">
        <w:rPr>
          <w:rStyle w:val="mw-page-title-main"/>
          <w:rFonts w:ascii="Times New Roman" w:hAnsi="Times New Roman" w:cs="Times New Roman"/>
          <w:b/>
          <w:bCs/>
          <w:sz w:val="28"/>
          <w:szCs w:val="28"/>
        </w:rPr>
        <w:t xml:space="preserve">The Contributions of Asian Americans in U.S. Science and Engineering </w:t>
      </w:r>
      <w:r w:rsidRPr="004777C4">
        <w:rPr>
          <w:rStyle w:val="mw-page-title-main"/>
          <w:rFonts w:ascii="Times New Roman" w:hAnsi="Times New Roman" w:cs="Times New Roman"/>
          <w:b/>
          <w:bCs/>
          <w:color w:val="FF0000"/>
          <w:sz w:val="28"/>
          <w:szCs w:val="28"/>
        </w:rPr>
        <w:t>(not student-friendly, but provides teachers a lesson on technology theft)</w:t>
      </w:r>
    </w:p>
    <w:p w14:paraId="5DB39798" w14:textId="77777777" w:rsidR="00876020" w:rsidRPr="004777C4" w:rsidRDefault="00000000" w:rsidP="00876020">
      <w:pPr>
        <w:rPr>
          <w:rFonts w:ascii="Times New Roman" w:hAnsi="Times New Roman"/>
          <w:sz w:val="28"/>
          <w:szCs w:val="28"/>
        </w:rPr>
      </w:pPr>
      <w:hyperlink r:id="rId46" w:history="1">
        <w:r w:rsidR="00876020" w:rsidRPr="004777C4">
          <w:rPr>
            <w:rStyle w:val="Hyperlink"/>
            <w:rFonts w:ascii="Times New Roman" w:hAnsi="Times New Roman"/>
            <w:sz w:val="28"/>
            <w:szCs w:val="28"/>
          </w:rPr>
          <w:t>https://www.youtube.com/watch?v=xbFrHo0K8aU</w:t>
        </w:r>
      </w:hyperlink>
      <w:r w:rsidR="00876020" w:rsidRPr="004777C4">
        <w:rPr>
          <w:rFonts w:ascii="Times New Roman" w:hAnsi="Times New Roman"/>
          <w:sz w:val="28"/>
          <w:szCs w:val="28"/>
        </w:rPr>
        <w:t xml:space="preserve"> </w:t>
      </w:r>
    </w:p>
    <w:p w14:paraId="4DCB9B01" w14:textId="77777777" w:rsidR="00876020" w:rsidRPr="004777C4" w:rsidRDefault="00876020" w:rsidP="00876020">
      <w:pPr>
        <w:rPr>
          <w:rFonts w:ascii="Times New Roman" w:hAnsi="Times New Roman"/>
          <w:sz w:val="28"/>
          <w:szCs w:val="28"/>
        </w:rPr>
      </w:pPr>
    </w:p>
    <w:p w14:paraId="170647B6" w14:textId="77777777" w:rsidR="00876020" w:rsidRPr="004777C4" w:rsidRDefault="00876020" w:rsidP="00876020">
      <w:pPr>
        <w:pStyle w:val="Heading1"/>
        <w:shd w:val="clear" w:color="auto" w:fill="FFFFFF"/>
        <w:spacing w:before="0" w:after="0"/>
        <w:rPr>
          <w:rFonts w:ascii="Times New Roman" w:hAnsi="Times New Roman" w:cs="Times New Roman"/>
          <w:b/>
          <w:bCs/>
          <w:sz w:val="28"/>
          <w:szCs w:val="28"/>
        </w:rPr>
      </w:pPr>
      <w:r w:rsidRPr="004777C4">
        <w:rPr>
          <w:rStyle w:val="mw-page-title-main"/>
          <w:rFonts w:ascii="Times New Roman" w:hAnsi="Times New Roman" w:cs="Times New Roman"/>
          <w:b/>
          <w:bCs/>
          <w:sz w:val="28"/>
          <w:szCs w:val="28"/>
        </w:rPr>
        <w:t>Highlighting Black Scientists from Past to Present</w:t>
      </w:r>
    </w:p>
    <w:p w14:paraId="66F9DC7E" w14:textId="77777777" w:rsidR="00876020" w:rsidRPr="004777C4" w:rsidRDefault="00000000" w:rsidP="00876020">
      <w:pPr>
        <w:rPr>
          <w:rFonts w:ascii="Times New Roman" w:hAnsi="Times New Roman"/>
          <w:sz w:val="28"/>
          <w:szCs w:val="28"/>
        </w:rPr>
      </w:pPr>
      <w:hyperlink r:id="rId47" w:history="1">
        <w:r w:rsidR="00876020" w:rsidRPr="004777C4">
          <w:rPr>
            <w:rStyle w:val="Hyperlink"/>
            <w:rFonts w:ascii="Times New Roman" w:hAnsi="Times New Roman"/>
            <w:sz w:val="28"/>
            <w:szCs w:val="28"/>
          </w:rPr>
          <w:t>https://gladstone.org/news/highlighting-black-scientists-past-present</w:t>
        </w:r>
      </w:hyperlink>
      <w:r w:rsidR="00876020" w:rsidRPr="004777C4">
        <w:rPr>
          <w:rFonts w:ascii="Times New Roman" w:hAnsi="Times New Roman"/>
          <w:sz w:val="28"/>
          <w:szCs w:val="28"/>
        </w:rPr>
        <w:t xml:space="preserve"> </w:t>
      </w:r>
    </w:p>
    <w:p w14:paraId="1A8CC3A3" w14:textId="77777777" w:rsidR="00876020" w:rsidRPr="004777C4" w:rsidRDefault="00876020" w:rsidP="00876020">
      <w:pPr>
        <w:spacing w:line="480" w:lineRule="auto"/>
        <w:rPr>
          <w:rFonts w:ascii="Times New Roman" w:hAnsi="Times New Roman"/>
          <w:sz w:val="28"/>
          <w:szCs w:val="28"/>
        </w:rPr>
      </w:pPr>
    </w:p>
    <w:p w14:paraId="253A1357" w14:textId="77777777" w:rsidR="00876020" w:rsidRPr="004777C4" w:rsidRDefault="00876020" w:rsidP="00876020">
      <w:pPr>
        <w:pStyle w:val="Heading1"/>
        <w:shd w:val="clear" w:color="auto" w:fill="FFFFFF"/>
        <w:spacing w:before="0" w:after="0"/>
        <w:rPr>
          <w:rStyle w:val="mw-page-title-main"/>
          <w:rFonts w:ascii="Times New Roman" w:hAnsi="Times New Roman" w:cs="Times New Roman"/>
          <w:b/>
          <w:bCs/>
          <w:sz w:val="28"/>
          <w:szCs w:val="28"/>
        </w:rPr>
      </w:pPr>
      <w:r w:rsidRPr="004777C4">
        <w:rPr>
          <w:rStyle w:val="mw-page-title-main"/>
          <w:rFonts w:ascii="Times New Roman" w:hAnsi="Times New Roman" w:cs="Times New Roman"/>
          <w:b/>
          <w:bCs/>
          <w:sz w:val="28"/>
          <w:szCs w:val="28"/>
        </w:rPr>
        <w:t>Learn More About these 38 Scientists for Black History Month</w:t>
      </w:r>
    </w:p>
    <w:p w14:paraId="3BFCD42E" w14:textId="4349769F" w:rsidR="00876020" w:rsidRDefault="00000000" w:rsidP="00876020">
      <w:pPr>
        <w:rPr>
          <w:rFonts w:ascii="Times New Roman" w:hAnsi="Times New Roman"/>
          <w:sz w:val="28"/>
          <w:szCs w:val="28"/>
        </w:rPr>
      </w:pPr>
      <w:hyperlink r:id="rId48" w:history="1">
        <w:r w:rsidR="00876020" w:rsidRPr="004777C4">
          <w:rPr>
            <w:rStyle w:val="Hyperlink"/>
            <w:rFonts w:ascii="Times New Roman" w:hAnsi="Times New Roman"/>
            <w:sz w:val="28"/>
            <w:szCs w:val="28"/>
          </w:rPr>
          <w:t>https://www.sciencebuddies.org/blog/black-history-month-scientists</w:t>
        </w:r>
      </w:hyperlink>
    </w:p>
    <w:p w14:paraId="74589530" w14:textId="77777777" w:rsidR="00876020" w:rsidRDefault="00876020">
      <w:pPr>
        <w:spacing w:after="160" w:line="259" w:lineRule="auto"/>
        <w:rPr>
          <w:rFonts w:ascii="Times New Roman" w:hAnsi="Times New Roman"/>
          <w:sz w:val="28"/>
          <w:szCs w:val="28"/>
        </w:rPr>
      </w:pPr>
      <w:r>
        <w:rPr>
          <w:rFonts w:ascii="Times New Roman" w:hAnsi="Times New Roman"/>
          <w:sz w:val="28"/>
          <w:szCs w:val="28"/>
        </w:rPr>
        <w:br w:type="page"/>
      </w:r>
    </w:p>
    <w:p w14:paraId="06F6C0A7" w14:textId="77777777" w:rsidR="0044336E" w:rsidRDefault="0044336E" w:rsidP="00876020"/>
    <w:p w14:paraId="5864543E" w14:textId="77777777" w:rsidR="00B729F4" w:rsidRDefault="00B729F4" w:rsidP="00876020"/>
    <w:p w14:paraId="64BCF61D" w14:textId="77777777" w:rsidR="00B729F4" w:rsidRDefault="00B729F4" w:rsidP="00876020"/>
    <w:p w14:paraId="23B88DEB" w14:textId="77777777" w:rsidR="00B729F4" w:rsidRDefault="00B729F4" w:rsidP="00876020"/>
    <w:p w14:paraId="1867E0F6" w14:textId="2F71ABB7" w:rsidR="00B729F4" w:rsidRDefault="00B729F4" w:rsidP="00876020">
      <w:r>
        <w:rPr>
          <w:noProof/>
        </w:rPr>
        <mc:AlternateContent>
          <mc:Choice Requires="wps">
            <w:drawing>
              <wp:anchor distT="0" distB="0" distL="114300" distR="114300" simplePos="0" relativeHeight="251675648" behindDoc="0" locked="0" layoutInCell="1" allowOverlap="1" wp14:anchorId="6AA21928" wp14:editId="6436EEFF">
                <wp:simplePos x="0" y="0"/>
                <wp:positionH relativeFrom="column">
                  <wp:posOffset>1381125</wp:posOffset>
                </wp:positionH>
                <wp:positionV relativeFrom="paragraph">
                  <wp:posOffset>45720</wp:posOffset>
                </wp:positionV>
                <wp:extent cx="1828800" cy="1828800"/>
                <wp:effectExtent l="0" t="0" r="0" b="0"/>
                <wp:wrapNone/>
                <wp:docPr id="54447349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6A5786" w14:textId="4ACAF9DA"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LESSON PLANS: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A21928" id="_x0000_t202" coordsize="21600,21600" o:spt="202" path="m,l,21600r21600,l21600,xe">
                <v:stroke joinstyle="miter"/>
                <v:path gradientshapeok="t" o:connecttype="rect"/>
              </v:shapetype>
              <v:shape id="Text Box 1" o:spid="_x0000_s1026" type="#_x0000_t202" style="position:absolute;margin-left:108.75pt;margin-top:3.6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" filled="f" stroked="f">
                <v:fill o:detectmouseclick="t"/>
                <v:textbox style="mso-fit-shape-to-text:t">
                  <w:txbxContent>
                    <w:p w14:paraId="1C6A5786" w14:textId="4ACAF9DA"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LESSON PLANS:</w:t>
                      </w:r>
                    </w:p>
                  </w:txbxContent>
                </v:textbox>
              </v:shape>
            </w:pict>
          </mc:Fallback>
        </mc:AlternateContent>
      </w:r>
    </w:p>
    <w:p w14:paraId="54C4BA60" w14:textId="7C38F08F" w:rsidR="00B729F4" w:rsidRDefault="00B729F4" w:rsidP="00876020"/>
    <w:p w14:paraId="144F2B08" w14:textId="77777777" w:rsidR="00B729F4" w:rsidRDefault="00B729F4" w:rsidP="00876020"/>
    <w:p w14:paraId="7836DDA7" w14:textId="77777777" w:rsidR="00B729F4" w:rsidRDefault="00B729F4" w:rsidP="00876020"/>
    <w:p w14:paraId="60E8D4BE" w14:textId="77777777" w:rsidR="00B729F4" w:rsidRDefault="00B729F4" w:rsidP="00876020"/>
    <w:p w14:paraId="47D3B2BA" w14:textId="77777777" w:rsidR="00B729F4" w:rsidRDefault="00B729F4" w:rsidP="00876020"/>
    <w:p w14:paraId="00C812CA" w14:textId="77777777" w:rsidR="00B729F4" w:rsidRDefault="00B729F4" w:rsidP="00876020"/>
    <w:p w14:paraId="189E5EC2" w14:textId="6A60F961" w:rsidR="00B729F4" w:rsidRDefault="00B729F4" w:rsidP="00876020">
      <w:r>
        <w:rPr>
          <w:noProof/>
        </w:rPr>
        <mc:AlternateContent>
          <mc:Choice Requires="wps">
            <w:drawing>
              <wp:anchor distT="0" distB="0" distL="114300" distR="114300" simplePos="0" relativeHeight="251677696" behindDoc="0" locked="0" layoutInCell="1" allowOverlap="1" wp14:anchorId="61B112D6" wp14:editId="1BEAB738">
                <wp:simplePos x="0" y="0"/>
                <wp:positionH relativeFrom="column">
                  <wp:posOffset>1200150</wp:posOffset>
                </wp:positionH>
                <wp:positionV relativeFrom="paragraph">
                  <wp:posOffset>168910</wp:posOffset>
                </wp:positionV>
                <wp:extent cx="1828800" cy="1828800"/>
                <wp:effectExtent l="0" t="0" r="0" b="0"/>
                <wp:wrapNone/>
                <wp:docPr id="178464039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1D39E7" w14:textId="345F65A3"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State of Tennessee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112D6" id="_x0000_s1027" type="#_x0000_t202" style="position:absolute;margin-left:94.5pt;margin-top:13.3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" filled="f" stroked="f">
                <v:fill o:detectmouseclick="t"/>
                <v:textbox style="mso-fit-shape-to-text:t">
                  <w:txbxContent>
                    <w:p w14:paraId="3A1D39E7" w14:textId="345F65A3"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State of Tennessee</w:t>
                      </w:r>
                    </w:p>
                  </w:txbxContent>
                </v:textbox>
              </v:shape>
            </w:pict>
          </mc:Fallback>
        </mc:AlternateContent>
      </w:r>
    </w:p>
    <w:p w14:paraId="0D781B78" w14:textId="0D50A89B" w:rsidR="00B729F4" w:rsidRDefault="00B729F4" w:rsidP="00876020"/>
    <w:p w14:paraId="66F6DF72" w14:textId="77777777" w:rsidR="00B729F4" w:rsidRDefault="00B729F4" w:rsidP="00876020"/>
    <w:p w14:paraId="66B9A1CD" w14:textId="77777777" w:rsidR="00B729F4" w:rsidRDefault="00B729F4" w:rsidP="00876020"/>
    <w:p w14:paraId="496825DB" w14:textId="77777777" w:rsidR="00B729F4" w:rsidRDefault="00B729F4" w:rsidP="00876020"/>
    <w:p w14:paraId="64A0F5EA" w14:textId="77777777" w:rsidR="00B729F4" w:rsidRDefault="00B729F4" w:rsidP="00876020"/>
    <w:p w14:paraId="3AB533F4" w14:textId="77777777" w:rsidR="00B729F4" w:rsidRDefault="00B729F4" w:rsidP="00876020"/>
    <w:p w14:paraId="3C002146" w14:textId="77777777" w:rsidR="00B729F4" w:rsidRDefault="00B729F4" w:rsidP="00876020"/>
    <w:p w14:paraId="3A40CBC7" w14:textId="77777777" w:rsidR="00B729F4" w:rsidRDefault="00B729F4" w:rsidP="00876020"/>
    <w:p w14:paraId="558B5806" w14:textId="77777777" w:rsidR="00B729F4" w:rsidRDefault="00B729F4" w:rsidP="00876020"/>
    <w:p w14:paraId="2E818BBF" w14:textId="77777777" w:rsidR="00B729F4" w:rsidRDefault="00B729F4" w:rsidP="00876020"/>
    <w:p w14:paraId="794FCA55" w14:textId="77777777" w:rsidR="00B729F4" w:rsidRDefault="00B729F4" w:rsidP="00876020"/>
    <w:p w14:paraId="207C1A31" w14:textId="77777777" w:rsidR="00B729F4" w:rsidRDefault="00B729F4" w:rsidP="00876020"/>
    <w:p w14:paraId="75109704" w14:textId="77777777" w:rsidR="00B729F4" w:rsidRDefault="00B729F4" w:rsidP="00876020"/>
    <w:p w14:paraId="4798B3FB" w14:textId="77777777" w:rsidR="00B729F4" w:rsidRDefault="00B729F4" w:rsidP="00876020"/>
    <w:p w14:paraId="7A159DFA" w14:textId="77777777" w:rsidR="00B729F4" w:rsidRDefault="00B729F4" w:rsidP="00876020"/>
    <w:p w14:paraId="6D7B1183" w14:textId="77777777" w:rsidR="00B729F4" w:rsidRDefault="00B729F4" w:rsidP="00876020"/>
    <w:p w14:paraId="4C83C5CD" w14:textId="77777777" w:rsidR="00B729F4" w:rsidRDefault="00B729F4" w:rsidP="00876020"/>
    <w:p w14:paraId="4B5C84C2" w14:textId="77777777" w:rsidR="00B729F4" w:rsidRDefault="00B729F4" w:rsidP="00876020"/>
    <w:p w14:paraId="25232FBE" w14:textId="77777777" w:rsidR="00B729F4" w:rsidRDefault="00B729F4" w:rsidP="00876020"/>
    <w:p w14:paraId="499C5B69" w14:textId="77777777" w:rsidR="00B729F4" w:rsidRDefault="00B729F4" w:rsidP="00876020"/>
    <w:p w14:paraId="55C44544" w14:textId="77777777" w:rsidR="00B729F4" w:rsidRDefault="00B729F4" w:rsidP="00876020"/>
    <w:p w14:paraId="17BF6CE5" w14:textId="77777777" w:rsidR="00B729F4" w:rsidRDefault="00B729F4" w:rsidP="00876020"/>
    <w:p w14:paraId="02816A4C" w14:textId="77777777" w:rsidR="00B729F4" w:rsidRDefault="00B729F4" w:rsidP="00876020"/>
    <w:p w14:paraId="1DB442B5" w14:textId="77777777" w:rsidR="00B729F4" w:rsidRDefault="00B729F4" w:rsidP="00876020"/>
    <w:p w14:paraId="069A0830" w14:textId="77777777" w:rsidR="00B729F4" w:rsidRDefault="00B729F4" w:rsidP="00876020"/>
    <w:p w14:paraId="44509C39" w14:textId="77777777" w:rsidR="00B729F4" w:rsidRDefault="00B729F4" w:rsidP="00876020"/>
    <w:p w14:paraId="28E80006" w14:textId="77777777" w:rsidR="00B729F4" w:rsidRDefault="00B729F4" w:rsidP="00876020"/>
    <w:p w14:paraId="5F1078DC" w14:textId="77777777" w:rsidR="00B729F4" w:rsidRDefault="00B729F4" w:rsidP="00876020"/>
    <w:p w14:paraId="1CFF0824" w14:textId="77777777" w:rsidR="00B729F4" w:rsidRDefault="00B729F4" w:rsidP="00876020"/>
    <w:p w14:paraId="2A637FF8" w14:textId="77777777" w:rsidR="00B729F4" w:rsidRDefault="00B729F4" w:rsidP="00876020"/>
    <w:p w14:paraId="633FD811" w14:textId="77777777" w:rsidR="00B729F4" w:rsidRDefault="00B729F4" w:rsidP="00876020"/>
    <w:p w14:paraId="7552D838" w14:textId="77777777" w:rsidR="00B729F4" w:rsidRDefault="00B729F4" w:rsidP="00876020"/>
    <w:p w14:paraId="0CAA8AF9" w14:textId="77777777" w:rsidR="00B729F4" w:rsidRDefault="00B729F4" w:rsidP="00876020"/>
    <w:p w14:paraId="3B05D76F" w14:textId="77777777" w:rsidR="00B729F4" w:rsidRDefault="00B729F4" w:rsidP="00876020"/>
    <w:p w14:paraId="7F72A55F" w14:textId="77777777" w:rsidR="00B729F4" w:rsidRDefault="00B729F4" w:rsidP="00B729F4">
      <w:pPr>
        <w:pStyle w:val="BodyText"/>
        <w:spacing w:before="0"/>
        <w:ind w:left="0" w:firstLine="0"/>
        <w:rPr>
          <w:rFonts w:ascii="Times New Roman"/>
          <w:sz w:val="56"/>
        </w:rPr>
      </w:pPr>
    </w:p>
    <w:p w14:paraId="6C3F2E9C" w14:textId="77777777" w:rsidR="00B729F4" w:rsidRDefault="00B729F4" w:rsidP="00B729F4">
      <w:pPr>
        <w:pStyle w:val="BodyText"/>
        <w:spacing w:before="0"/>
        <w:ind w:left="0" w:firstLine="0"/>
        <w:rPr>
          <w:rFonts w:ascii="Times New Roman"/>
          <w:sz w:val="56"/>
        </w:rPr>
      </w:pPr>
    </w:p>
    <w:p w14:paraId="4EEC15AD" w14:textId="77777777" w:rsidR="00B729F4" w:rsidRDefault="00B729F4" w:rsidP="00B729F4">
      <w:pPr>
        <w:pStyle w:val="BodyText"/>
        <w:spacing w:before="0"/>
        <w:ind w:left="0" w:firstLine="0"/>
        <w:rPr>
          <w:rFonts w:ascii="Times New Roman"/>
          <w:sz w:val="56"/>
        </w:rPr>
      </w:pPr>
    </w:p>
    <w:p w14:paraId="52086331" w14:textId="77777777" w:rsidR="00B729F4" w:rsidRDefault="00B729F4" w:rsidP="00B729F4">
      <w:pPr>
        <w:pStyle w:val="BodyText"/>
        <w:spacing w:before="121"/>
        <w:ind w:left="0" w:firstLine="0"/>
        <w:rPr>
          <w:rFonts w:ascii="Times New Roman"/>
          <w:sz w:val="56"/>
        </w:rPr>
      </w:pPr>
    </w:p>
    <w:p w14:paraId="26D2245F" w14:textId="774B6089" w:rsidR="00B729F4" w:rsidRDefault="00B729F4" w:rsidP="00B729F4">
      <w:pPr>
        <w:pStyle w:val="Title"/>
        <w:spacing w:line="283" w:lineRule="auto"/>
      </w:pPr>
      <w:r>
        <w:rPr>
          <w:spacing w:val="-2"/>
        </w:rPr>
        <w:t xml:space="preserve">Tennessee Science </w:t>
      </w:r>
      <w:r>
        <w:t>Module</w:t>
      </w:r>
      <w:r>
        <w:rPr>
          <w:spacing w:val="-32"/>
        </w:rPr>
        <w:t xml:space="preserve"> </w:t>
      </w:r>
      <w:r>
        <w:t>10</w:t>
      </w:r>
    </w:p>
    <w:p w14:paraId="66CA149F" w14:textId="77777777" w:rsidR="00B729F4" w:rsidRDefault="00B729F4" w:rsidP="00B729F4">
      <w:pPr>
        <w:spacing w:before="598"/>
        <w:ind w:left="1275" w:right="1114" w:firstLine="4"/>
        <w:jc w:val="center"/>
        <w:rPr>
          <w:sz w:val="52"/>
        </w:rPr>
      </w:pPr>
      <w:r>
        <w:rPr>
          <w:sz w:val="52"/>
        </w:rPr>
        <w:t xml:space="preserve">High School Biology I </w:t>
      </w:r>
      <w:r>
        <w:rPr>
          <w:rFonts w:ascii="Symbol" w:hAnsi="Symbol"/>
          <w:sz w:val="52"/>
        </w:rPr>
        <w:t></w:t>
      </w:r>
      <w:r>
        <w:rPr>
          <w:rFonts w:ascii="Times New Roman" w:hAnsi="Times New Roman"/>
          <w:spacing w:val="-13"/>
          <w:sz w:val="52"/>
        </w:rPr>
        <w:t xml:space="preserve"> </w:t>
      </w:r>
      <w:r>
        <w:rPr>
          <w:sz w:val="52"/>
        </w:rPr>
        <w:t>Life Science: Structure</w:t>
      </w:r>
      <w:r>
        <w:rPr>
          <w:spacing w:val="-12"/>
          <w:sz w:val="52"/>
        </w:rPr>
        <w:t xml:space="preserve"> </w:t>
      </w:r>
      <w:r>
        <w:rPr>
          <w:sz w:val="52"/>
        </w:rPr>
        <w:t>and</w:t>
      </w:r>
      <w:r>
        <w:rPr>
          <w:spacing w:val="-13"/>
          <w:sz w:val="52"/>
        </w:rPr>
        <w:t xml:space="preserve"> </w:t>
      </w:r>
      <w:r>
        <w:rPr>
          <w:sz w:val="52"/>
        </w:rPr>
        <w:t>Function/Growth</w:t>
      </w:r>
      <w:r>
        <w:rPr>
          <w:spacing w:val="-13"/>
          <w:sz w:val="52"/>
        </w:rPr>
        <w:t xml:space="preserve"> </w:t>
      </w:r>
      <w:r>
        <w:rPr>
          <w:sz w:val="52"/>
        </w:rPr>
        <w:t xml:space="preserve">and </w:t>
      </w:r>
      <w:r>
        <w:rPr>
          <w:spacing w:val="-2"/>
          <w:sz w:val="52"/>
        </w:rPr>
        <w:t>Development</w:t>
      </w:r>
    </w:p>
    <w:p w14:paraId="7185F5DE" w14:textId="77777777" w:rsidR="00B729F4" w:rsidRDefault="00B729F4" w:rsidP="00B729F4">
      <w:pPr>
        <w:jc w:val="center"/>
        <w:rPr>
          <w:sz w:val="52"/>
        </w:rPr>
        <w:sectPr w:rsidR="00B729F4" w:rsidSect="00B729F4">
          <w:footerReference w:type="default" r:id="rId49"/>
          <w:pgSz w:w="12240" w:h="15840"/>
          <w:pgMar w:top="1820" w:right="1220" w:bottom="1160" w:left="1060" w:header="0" w:footer="965" w:gutter="0"/>
          <w:pgNumType w:start="1"/>
          <w:cols w:space="720"/>
        </w:sectPr>
      </w:pPr>
    </w:p>
    <w:p w14:paraId="3B364B3F" w14:textId="77777777" w:rsidR="00B729F4" w:rsidRDefault="00B729F4" w:rsidP="00B729F4">
      <w:pPr>
        <w:pStyle w:val="Heading2"/>
        <w:spacing w:before="22"/>
      </w:pPr>
      <w:r>
        <w:rPr>
          <w:noProof/>
        </w:rPr>
        <w:lastRenderedPageBreak/>
        <mc:AlternateContent>
          <mc:Choice Requires="wps">
            <w:drawing>
              <wp:anchor distT="0" distB="0" distL="0" distR="0" simplePos="0" relativeHeight="251659264" behindDoc="1" locked="0" layoutInCell="1" allowOverlap="1" wp14:anchorId="60370D6F" wp14:editId="3B0B547C">
                <wp:simplePos x="0" y="0"/>
                <wp:positionH relativeFrom="page">
                  <wp:posOffset>896416</wp:posOffset>
                </wp:positionH>
                <wp:positionV relativeFrom="paragraph">
                  <wp:posOffset>243077</wp:posOffset>
                </wp:positionV>
                <wp:extent cx="5981065"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DED39" id="Graphic 2" o:spid="_x0000_s1026" style="position:absolute;margin-left:70.6pt;margin-top:19.15pt;width:470.95pt;height:1.4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" path="m5981065,l,,,18288r5981065,l5981065,xe" fillcolor="black" stroked="f">
                <v:path arrowok="t"/>
                <w10:wrap type="topAndBottom" anchorx="page"/>
              </v:shape>
            </w:pict>
          </mc:Fallback>
        </mc:AlternateContent>
      </w:r>
      <w:r>
        <w:t>Module</w:t>
      </w:r>
      <w:r>
        <w:rPr>
          <w:spacing w:val="-2"/>
        </w:rPr>
        <w:t xml:space="preserve"> </w:t>
      </w:r>
      <w:r>
        <w:rPr>
          <w:spacing w:val="-4"/>
        </w:rPr>
        <w:t>Goal</w:t>
      </w:r>
    </w:p>
    <w:p w14:paraId="2CF184A2" w14:textId="77777777" w:rsidR="00B729F4" w:rsidRDefault="00B729F4" w:rsidP="00B729F4">
      <w:pPr>
        <w:pStyle w:val="BodyText"/>
        <w:spacing w:before="117"/>
        <w:ind w:left="380" w:right="245" w:firstLine="0"/>
      </w:pPr>
      <w:r>
        <w:t>The goal of this module is to provide information that will help educators increase their knowledge of grade-appropriate science concepts, knowledge, and skills to support effective planning or modification of</w:t>
      </w:r>
      <w:r>
        <w:rPr>
          <w:spacing w:val="-3"/>
        </w:rPr>
        <w:t xml:space="preserve"> </w:t>
      </w:r>
      <w:r>
        <w:t>their</w:t>
      </w:r>
      <w:r>
        <w:rPr>
          <w:spacing w:val="-4"/>
        </w:rPr>
        <w:t xml:space="preserve"> </w:t>
      </w:r>
      <w:r>
        <w:t>existing</w:t>
      </w:r>
      <w:r>
        <w:rPr>
          <w:spacing w:val="-4"/>
        </w:rPr>
        <w:t xml:space="preserve"> </w:t>
      </w:r>
      <w:r>
        <w:t>science</w:t>
      </w:r>
      <w:r>
        <w:rPr>
          <w:spacing w:val="-2"/>
        </w:rPr>
        <w:t xml:space="preserve"> </w:t>
      </w:r>
      <w:r>
        <w:t>instructional</w:t>
      </w:r>
      <w:r>
        <w:rPr>
          <w:spacing w:val="-3"/>
        </w:rPr>
        <w:t xml:space="preserve"> </w:t>
      </w:r>
      <w:r>
        <w:t>units</w:t>
      </w:r>
      <w:r>
        <w:rPr>
          <w:spacing w:val="-3"/>
        </w:rPr>
        <w:t xml:space="preserve"> </w:t>
      </w:r>
      <w:r>
        <w:t>for</w:t>
      </w:r>
      <w:r>
        <w:rPr>
          <w:spacing w:val="-3"/>
        </w:rPr>
        <w:t xml:space="preserve"> </w:t>
      </w:r>
      <w:r>
        <w:t>students</w:t>
      </w:r>
      <w:r>
        <w:rPr>
          <w:spacing w:val="-3"/>
        </w:rPr>
        <w:t xml:space="preserve"> </w:t>
      </w:r>
      <w:r>
        <w:t>with</w:t>
      </w:r>
      <w:r>
        <w:rPr>
          <w:spacing w:val="-4"/>
        </w:rPr>
        <w:t xml:space="preserve"> </w:t>
      </w:r>
      <w:r>
        <w:t>significant</w:t>
      </w:r>
      <w:r>
        <w:rPr>
          <w:spacing w:val="-4"/>
        </w:rPr>
        <w:t xml:space="preserve"> </w:t>
      </w:r>
      <w:r>
        <w:t>cognitive</w:t>
      </w:r>
      <w:r>
        <w:rPr>
          <w:spacing w:val="-6"/>
        </w:rPr>
        <w:t xml:space="preserve"> </w:t>
      </w:r>
      <w:r>
        <w:t>disabilities.</w:t>
      </w:r>
      <w:r>
        <w:rPr>
          <w:spacing w:val="-3"/>
        </w:rPr>
        <w:t xml:space="preserve"> </w:t>
      </w:r>
      <w:r>
        <w:t>The</w:t>
      </w:r>
      <w:r>
        <w:rPr>
          <w:spacing w:val="-4"/>
        </w:rPr>
        <w:t xml:space="preserve"> </w:t>
      </w:r>
      <w:r>
        <w:t>module includes important concepts, knowledge, and skills for the following instruction:</w:t>
      </w:r>
    </w:p>
    <w:p w14:paraId="4879FF09" w14:textId="77777777" w:rsidR="00B729F4" w:rsidRDefault="00B729F4" w:rsidP="00B729F4">
      <w:pPr>
        <w:pStyle w:val="ListParagraph"/>
        <w:widowControl w:val="0"/>
        <w:numPr>
          <w:ilvl w:val="0"/>
          <w:numId w:val="69"/>
        </w:numPr>
        <w:tabs>
          <w:tab w:val="left" w:pos="471"/>
        </w:tabs>
        <w:autoSpaceDE w:val="0"/>
        <w:autoSpaceDN w:val="0"/>
        <w:spacing w:before="121"/>
        <w:ind w:right="231"/>
        <w:contextualSpacing w:val="0"/>
      </w:pPr>
      <w:r>
        <w:rPr>
          <w:sz w:val="22"/>
        </w:rPr>
        <w:t>Structure and Function (High school)</w:t>
      </w:r>
      <w:r>
        <w:rPr>
          <w:rFonts w:ascii="Cambria Math" w:hAnsi="Cambria Math"/>
          <w:sz w:val="22"/>
        </w:rPr>
        <w:t>—</w:t>
      </w:r>
      <w:r>
        <w:rPr>
          <w:sz w:val="22"/>
        </w:rPr>
        <w:t xml:space="preserve">All living organisms are made of cells and can be characterized by common aspects of their structure and functioning. Living things have characteristics (e.g., maintain internal environment through homeostasis, respond to changes in the environment, reproduce and pass genetic information to their offspring). Viruses appear to share some of these characteristics. However, viruses </w:t>
      </w:r>
      <w:proofErr w:type="gramStart"/>
      <w:r>
        <w:rPr>
          <w:sz w:val="22"/>
        </w:rPr>
        <w:t>are considered to be</w:t>
      </w:r>
      <w:proofErr w:type="gramEnd"/>
      <w:r>
        <w:rPr>
          <w:sz w:val="22"/>
        </w:rPr>
        <w:t xml:space="preserve"> nonliving because viruses are not cells, do not respond to the environment, and do not use energy to grow and develop. The cells of all living organisms contain genetic information in the form of DNA. DNA molecules contain the genetic information that controls inherited traits. Genes are sections of DNA that contain instructions to code for the formation of proteins</w:t>
      </w:r>
      <w:r>
        <w:rPr>
          <w:spacing w:val="-4"/>
          <w:sz w:val="22"/>
        </w:rPr>
        <w:t xml:space="preserve"> </w:t>
      </w:r>
      <w:r>
        <w:rPr>
          <w:sz w:val="22"/>
        </w:rPr>
        <w:t>that</w:t>
      </w:r>
      <w:r>
        <w:rPr>
          <w:spacing w:val="-2"/>
          <w:sz w:val="22"/>
        </w:rPr>
        <w:t xml:space="preserve"> </w:t>
      </w:r>
      <w:r>
        <w:rPr>
          <w:sz w:val="22"/>
        </w:rPr>
        <w:t>control</w:t>
      </w:r>
      <w:r>
        <w:rPr>
          <w:spacing w:val="-2"/>
          <w:sz w:val="22"/>
        </w:rPr>
        <w:t xml:space="preserve"> </w:t>
      </w:r>
      <w:r>
        <w:rPr>
          <w:sz w:val="22"/>
        </w:rPr>
        <w:t>inherited</w:t>
      </w:r>
      <w:r>
        <w:rPr>
          <w:spacing w:val="-3"/>
          <w:sz w:val="22"/>
        </w:rPr>
        <w:t xml:space="preserve"> </w:t>
      </w:r>
      <w:r>
        <w:rPr>
          <w:sz w:val="22"/>
        </w:rPr>
        <w:t>traits.</w:t>
      </w:r>
      <w:r>
        <w:rPr>
          <w:spacing w:val="-1"/>
          <w:sz w:val="22"/>
        </w:rPr>
        <w:t xml:space="preserve"> </w:t>
      </w:r>
      <w:r>
        <w:rPr>
          <w:sz w:val="22"/>
        </w:rPr>
        <w:t>When</w:t>
      </w:r>
      <w:r>
        <w:rPr>
          <w:spacing w:val="-6"/>
          <w:sz w:val="22"/>
        </w:rPr>
        <w:t xml:space="preserve"> </w:t>
      </w:r>
      <w:r>
        <w:rPr>
          <w:sz w:val="22"/>
        </w:rPr>
        <w:t>new</w:t>
      </w:r>
      <w:r>
        <w:rPr>
          <w:spacing w:val="-4"/>
          <w:sz w:val="22"/>
        </w:rPr>
        <w:t xml:space="preserve"> </w:t>
      </w:r>
      <w:r>
        <w:rPr>
          <w:sz w:val="22"/>
        </w:rPr>
        <w:t>cells</w:t>
      </w:r>
      <w:r>
        <w:rPr>
          <w:spacing w:val="-4"/>
          <w:sz w:val="22"/>
        </w:rPr>
        <w:t xml:space="preserve"> </w:t>
      </w:r>
      <w:r>
        <w:rPr>
          <w:sz w:val="22"/>
        </w:rPr>
        <w:t>are</w:t>
      </w:r>
      <w:r>
        <w:rPr>
          <w:spacing w:val="-2"/>
          <w:sz w:val="22"/>
        </w:rPr>
        <w:t xml:space="preserve"> </w:t>
      </w:r>
      <w:r>
        <w:rPr>
          <w:sz w:val="22"/>
        </w:rPr>
        <w:t>formed,</w:t>
      </w:r>
      <w:r>
        <w:rPr>
          <w:spacing w:val="-2"/>
          <w:sz w:val="22"/>
        </w:rPr>
        <w:t xml:space="preserve"> </w:t>
      </w:r>
      <w:r>
        <w:rPr>
          <w:sz w:val="22"/>
        </w:rPr>
        <w:t>DNA</w:t>
      </w:r>
      <w:r>
        <w:rPr>
          <w:spacing w:val="-5"/>
          <w:sz w:val="22"/>
        </w:rPr>
        <w:t xml:space="preserve"> </w:t>
      </w:r>
      <w:r>
        <w:rPr>
          <w:sz w:val="22"/>
        </w:rPr>
        <w:t>replicates,</w:t>
      </w:r>
      <w:r>
        <w:rPr>
          <w:spacing w:val="-2"/>
          <w:sz w:val="22"/>
        </w:rPr>
        <w:t xml:space="preserve"> </w:t>
      </w:r>
      <w:r>
        <w:rPr>
          <w:sz w:val="22"/>
        </w:rPr>
        <w:t>forming</w:t>
      </w:r>
      <w:r>
        <w:rPr>
          <w:spacing w:val="-3"/>
          <w:sz w:val="22"/>
        </w:rPr>
        <w:t xml:space="preserve"> </w:t>
      </w:r>
      <w:r>
        <w:rPr>
          <w:sz w:val="22"/>
        </w:rPr>
        <w:t>two</w:t>
      </w:r>
      <w:r>
        <w:rPr>
          <w:spacing w:val="-2"/>
          <w:sz w:val="22"/>
        </w:rPr>
        <w:t xml:space="preserve"> </w:t>
      </w:r>
      <w:r>
        <w:rPr>
          <w:sz w:val="22"/>
        </w:rPr>
        <w:t>identical daughter cells.</w:t>
      </w:r>
    </w:p>
    <w:p w14:paraId="0B39E15A" w14:textId="77777777" w:rsidR="00B729F4" w:rsidRDefault="00B729F4" w:rsidP="00B729F4">
      <w:pPr>
        <w:pStyle w:val="ListParagraph"/>
        <w:widowControl w:val="0"/>
        <w:numPr>
          <w:ilvl w:val="0"/>
          <w:numId w:val="69"/>
        </w:numPr>
        <w:tabs>
          <w:tab w:val="left" w:pos="471"/>
        </w:tabs>
        <w:autoSpaceDE w:val="0"/>
        <w:autoSpaceDN w:val="0"/>
        <w:spacing w:before="61"/>
        <w:ind w:right="311"/>
        <w:contextualSpacing w:val="0"/>
      </w:pPr>
      <w:r>
        <w:rPr>
          <w:sz w:val="22"/>
        </w:rPr>
        <w:t>Growth and Development (High school)</w:t>
      </w:r>
      <w:r>
        <w:rPr>
          <w:rFonts w:ascii="Cambria Math" w:hAnsi="Cambria Math"/>
          <w:sz w:val="22"/>
        </w:rPr>
        <w:t>—</w:t>
      </w:r>
      <w:r>
        <w:rPr>
          <w:sz w:val="22"/>
        </w:rPr>
        <w:t>In multicellular organisms, cell division is an essential component</w:t>
      </w:r>
      <w:r>
        <w:rPr>
          <w:spacing w:val="-1"/>
          <w:sz w:val="22"/>
        </w:rPr>
        <w:t xml:space="preserve"> </w:t>
      </w:r>
      <w:r>
        <w:rPr>
          <w:sz w:val="22"/>
        </w:rPr>
        <w:t>of</w:t>
      </w:r>
      <w:r>
        <w:rPr>
          <w:spacing w:val="-4"/>
          <w:sz w:val="22"/>
        </w:rPr>
        <w:t xml:space="preserve"> </w:t>
      </w:r>
      <w:r>
        <w:rPr>
          <w:sz w:val="22"/>
        </w:rPr>
        <w:t>growth,</w:t>
      </w:r>
      <w:r>
        <w:rPr>
          <w:spacing w:val="-1"/>
          <w:sz w:val="22"/>
        </w:rPr>
        <w:t xml:space="preserve"> </w:t>
      </w:r>
      <w:r>
        <w:rPr>
          <w:sz w:val="22"/>
        </w:rPr>
        <w:t>development,</w:t>
      </w:r>
      <w:r>
        <w:rPr>
          <w:spacing w:val="-3"/>
          <w:sz w:val="22"/>
        </w:rPr>
        <w:t xml:space="preserve"> </w:t>
      </w:r>
      <w:r>
        <w:rPr>
          <w:sz w:val="22"/>
        </w:rPr>
        <w:t>and</w:t>
      </w:r>
      <w:r>
        <w:rPr>
          <w:spacing w:val="-3"/>
          <w:sz w:val="22"/>
        </w:rPr>
        <w:t xml:space="preserve"> </w:t>
      </w:r>
      <w:r>
        <w:rPr>
          <w:sz w:val="22"/>
        </w:rPr>
        <w:t>repair.</w:t>
      </w:r>
      <w:r>
        <w:rPr>
          <w:spacing w:val="-1"/>
          <w:sz w:val="22"/>
        </w:rPr>
        <w:t xml:space="preserve"> </w:t>
      </w:r>
      <w:r>
        <w:rPr>
          <w:sz w:val="22"/>
        </w:rPr>
        <w:t>Cell</w:t>
      </w:r>
      <w:r>
        <w:rPr>
          <w:spacing w:val="-3"/>
          <w:sz w:val="22"/>
        </w:rPr>
        <w:t xml:space="preserve"> </w:t>
      </w:r>
      <w:r>
        <w:rPr>
          <w:sz w:val="22"/>
        </w:rPr>
        <w:t>division</w:t>
      </w:r>
      <w:r>
        <w:rPr>
          <w:spacing w:val="-4"/>
          <w:sz w:val="22"/>
        </w:rPr>
        <w:t xml:space="preserve"> </w:t>
      </w:r>
      <w:r>
        <w:rPr>
          <w:sz w:val="22"/>
        </w:rPr>
        <w:t>occurs</w:t>
      </w:r>
      <w:r>
        <w:rPr>
          <w:spacing w:val="-4"/>
          <w:sz w:val="22"/>
        </w:rPr>
        <w:t xml:space="preserve"> </w:t>
      </w:r>
      <w:r>
        <w:rPr>
          <w:sz w:val="22"/>
        </w:rPr>
        <w:t>via</w:t>
      </w:r>
      <w:r>
        <w:rPr>
          <w:spacing w:val="-4"/>
          <w:sz w:val="22"/>
        </w:rPr>
        <w:t xml:space="preserve"> </w:t>
      </w:r>
      <w:r>
        <w:rPr>
          <w:sz w:val="22"/>
        </w:rPr>
        <w:t>a</w:t>
      </w:r>
      <w:r>
        <w:rPr>
          <w:spacing w:val="-1"/>
          <w:sz w:val="22"/>
        </w:rPr>
        <w:t xml:space="preserve"> </w:t>
      </w:r>
      <w:r>
        <w:rPr>
          <w:sz w:val="22"/>
        </w:rPr>
        <w:t>process</w:t>
      </w:r>
      <w:r>
        <w:rPr>
          <w:spacing w:val="-1"/>
          <w:sz w:val="22"/>
        </w:rPr>
        <w:t xml:space="preserve"> </w:t>
      </w:r>
      <w:r>
        <w:rPr>
          <w:sz w:val="22"/>
        </w:rPr>
        <w:t>called</w:t>
      </w:r>
      <w:r>
        <w:rPr>
          <w:spacing w:val="-4"/>
          <w:sz w:val="22"/>
        </w:rPr>
        <w:t xml:space="preserve"> </w:t>
      </w:r>
      <w:r>
        <w:rPr>
          <w:sz w:val="22"/>
        </w:rPr>
        <w:t>mitosis.</w:t>
      </w:r>
      <w:r>
        <w:rPr>
          <w:spacing w:val="-4"/>
          <w:sz w:val="22"/>
        </w:rPr>
        <w:t xml:space="preserve"> </w:t>
      </w:r>
      <w:r>
        <w:rPr>
          <w:sz w:val="22"/>
        </w:rPr>
        <w:t>When a cell divides in two, it passes identical genetic material to two daughter cells. Successive divisions produce many cells. The process is repeated as new cells are needed to replace old cells or to support growth of the organism.</w:t>
      </w:r>
    </w:p>
    <w:p w14:paraId="4686EE72" w14:textId="77777777" w:rsidR="00B729F4" w:rsidRDefault="00B729F4" w:rsidP="00B729F4">
      <w:pPr>
        <w:pStyle w:val="Heading3"/>
        <w:spacing w:before="241"/>
      </w:pPr>
      <w:r>
        <w:t>Module</w:t>
      </w:r>
      <w:r>
        <w:rPr>
          <w:spacing w:val="-1"/>
        </w:rPr>
        <w:t xml:space="preserve"> </w:t>
      </w:r>
      <w:r>
        <w:rPr>
          <w:spacing w:val="-2"/>
        </w:rPr>
        <w:t>Objectives</w:t>
      </w:r>
    </w:p>
    <w:p w14:paraId="41766075" w14:textId="77777777" w:rsidR="00B729F4" w:rsidRDefault="00B729F4" w:rsidP="00B729F4">
      <w:pPr>
        <w:pStyle w:val="BodyText"/>
        <w:spacing w:before="58"/>
        <w:ind w:left="380" w:right="245" w:firstLine="0"/>
      </w:pPr>
      <w:r>
        <w:t>The</w:t>
      </w:r>
      <w:r>
        <w:rPr>
          <w:spacing w:val="-2"/>
        </w:rPr>
        <w:t xml:space="preserve"> </w:t>
      </w:r>
      <w:r>
        <w:t>content</w:t>
      </w:r>
      <w:r>
        <w:rPr>
          <w:spacing w:val="-4"/>
        </w:rPr>
        <w:t xml:space="preserve"> </w:t>
      </w:r>
      <w:r>
        <w:t>module</w:t>
      </w:r>
      <w:r>
        <w:rPr>
          <w:spacing w:val="-2"/>
        </w:rPr>
        <w:t xml:space="preserve"> </w:t>
      </w:r>
      <w:r>
        <w:t>supports</w:t>
      </w:r>
      <w:r>
        <w:rPr>
          <w:spacing w:val="-1"/>
        </w:rPr>
        <w:t xml:space="preserve"> </w:t>
      </w:r>
      <w:r>
        <w:t>educators’</w:t>
      </w:r>
      <w:r>
        <w:rPr>
          <w:spacing w:val="-4"/>
        </w:rPr>
        <w:t xml:space="preserve"> </w:t>
      </w:r>
      <w:r>
        <w:t>planning</w:t>
      </w:r>
      <w:r>
        <w:rPr>
          <w:spacing w:val="-3"/>
        </w:rPr>
        <w:t xml:space="preserve"> </w:t>
      </w:r>
      <w:r>
        <w:t>and</w:t>
      </w:r>
      <w:r>
        <w:rPr>
          <w:spacing w:val="-4"/>
        </w:rPr>
        <w:t xml:space="preserve"> </w:t>
      </w:r>
      <w:r>
        <w:t>implementation</w:t>
      </w:r>
      <w:r>
        <w:rPr>
          <w:spacing w:val="-6"/>
        </w:rPr>
        <w:t xml:space="preserve"> </w:t>
      </w:r>
      <w:r>
        <w:t>of</w:t>
      </w:r>
      <w:r>
        <w:rPr>
          <w:spacing w:val="-5"/>
        </w:rPr>
        <w:t xml:space="preserve"> </w:t>
      </w:r>
      <w:r>
        <w:t>instructional</w:t>
      </w:r>
      <w:r>
        <w:rPr>
          <w:spacing w:val="-2"/>
        </w:rPr>
        <w:t xml:space="preserve"> </w:t>
      </w:r>
      <w:r>
        <w:t>units</w:t>
      </w:r>
      <w:r>
        <w:rPr>
          <w:spacing w:val="-2"/>
        </w:rPr>
        <w:t xml:space="preserve"> </w:t>
      </w:r>
      <w:r>
        <w:t>in</w:t>
      </w:r>
      <w:r>
        <w:rPr>
          <w:spacing w:val="-1"/>
        </w:rPr>
        <w:t xml:space="preserve"> </w:t>
      </w:r>
      <w:r>
        <w:t xml:space="preserve">science </w:t>
      </w:r>
      <w:r>
        <w:rPr>
          <w:spacing w:val="-4"/>
        </w:rPr>
        <w:t>by:</w:t>
      </w:r>
    </w:p>
    <w:p w14:paraId="755F488F" w14:textId="77777777" w:rsidR="00B729F4" w:rsidRDefault="00B729F4" w:rsidP="00B729F4">
      <w:pPr>
        <w:pStyle w:val="ListParagraph"/>
        <w:widowControl w:val="0"/>
        <w:numPr>
          <w:ilvl w:val="0"/>
          <w:numId w:val="69"/>
        </w:numPr>
        <w:tabs>
          <w:tab w:val="left" w:pos="471"/>
        </w:tabs>
        <w:autoSpaceDE w:val="0"/>
        <w:autoSpaceDN w:val="0"/>
        <w:spacing w:before="121"/>
        <w:ind w:right="284"/>
        <w:contextualSpacing w:val="0"/>
      </w:pPr>
      <w:r>
        <w:rPr>
          <w:sz w:val="22"/>
        </w:rPr>
        <w:t>Developing</w:t>
      </w:r>
      <w:r>
        <w:rPr>
          <w:spacing w:val="-3"/>
          <w:sz w:val="22"/>
        </w:rPr>
        <w:t xml:space="preserve"> </w:t>
      </w:r>
      <w:r>
        <w:rPr>
          <w:sz w:val="22"/>
        </w:rPr>
        <w:t>an</w:t>
      </w:r>
      <w:r>
        <w:rPr>
          <w:spacing w:val="-2"/>
          <w:sz w:val="22"/>
        </w:rPr>
        <w:t xml:space="preserve"> </w:t>
      </w:r>
      <w:r>
        <w:rPr>
          <w:sz w:val="22"/>
        </w:rPr>
        <w:t>understanding</w:t>
      </w:r>
      <w:r>
        <w:rPr>
          <w:spacing w:val="-3"/>
          <w:sz w:val="22"/>
        </w:rPr>
        <w:t xml:space="preserve"> </w:t>
      </w:r>
      <w:r>
        <w:rPr>
          <w:sz w:val="22"/>
        </w:rPr>
        <w:t>of</w:t>
      </w:r>
      <w:r>
        <w:rPr>
          <w:spacing w:val="-2"/>
          <w:sz w:val="22"/>
        </w:rPr>
        <w:t xml:space="preserve"> </w:t>
      </w:r>
      <w:r>
        <w:rPr>
          <w:sz w:val="22"/>
        </w:rPr>
        <w:t>the</w:t>
      </w:r>
      <w:r>
        <w:rPr>
          <w:spacing w:val="-4"/>
          <w:sz w:val="22"/>
        </w:rPr>
        <w:t xml:space="preserve"> </w:t>
      </w:r>
      <w:r>
        <w:rPr>
          <w:sz w:val="22"/>
        </w:rPr>
        <w:t>concepts</w:t>
      </w:r>
      <w:r>
        <w:rPr>
          <w:spacing w:val="-4"/>
          <w:sz w:val="22"/>
        </w:rPr>
        <w:t xml:space="preserve"> </w:t>
      </w:r>
      <w:r>
        <w:rPr>
          <w:sz w:val="22"/>
        </w:rPr>
        <w:t>and</w:t>
      </w:r>
      <w:r>
        <w:rPr>
          <w:spacing w:val="-4"/>
          <w:sz w:val="22"/>
        </w:rPr>
        <w:t xml:space="preserve"> </w:t>
      </w:r>
      <w:r>
        <w:rPr>
          <w:sz w:val="22"/>
        </w:rPr>
        <w:t>vocabulary</w:t>
      </w:r>
      <w:r>
        <w:rPr>
          <w:spacing w:val="-2"/>
          <w:sz w:val="22"/>
        </w:rPr>
        <w:t xml:space="preserve"> </w:t>
      </w:r>
      <w:r>
        <w:rPr>
          <w:sz w:val="22"/>
        </w:rPr>
        <w:t>that</w:t>
      </w:r>
      <w:r>
        <w:rPr>
          <w:spacing w:val="-2"/>
          <w:sz w:val="22"/>
        </w:rPr>
        <w:t xml:space="preserve"> </w:t>
      </w:r>
      <w:r>
        <w:rPr>
          <w:sz w:val="22"/>
        </w:rPr>
        <w:t>interconnect</w:t>
      </w:r>
      <w:r>
        <w:rPr>
          <w:spacing w:val="-6"/>
          <w:sz w:val="22"/>
        </w:rPr>
        <w:t xml:space="preserve"> </w:t>
      </w:r>
      <w:r>
        <w:rPr>
          <w:sz w:val="22"/>
        </w:rPr>
        <w:t>with</w:t>
      </w:r>
      <w:r>
        <w:rPr>
          <w:spacing w:val="-2"/>
          <w:sz w:val="22"/>
        </w:rPr>
        <w:t xml:space="preserve"> </w:t>
      </w:r>
      <w:r>
        <w:rPr>
          <w:sz w:val="22"/>
        </w:rPr>
        <w:t>information</w:t>
      </w:r>
      <w:r>
        <w:rPr>
          <w:spacing w:val="-3"/>
          <w:sz w:val="22"/>
        </w:rPr>
        <w:t xml:space="preserve"> </w:t>
      </w:r>
      <w:r>
        <w:rPr>
          <w:sz w:val="22"/>
        </w:rPr>
        <w:t>in</w:t>
      </w:r>
      <w:r>
        <w:rPr>
          <w:spacing w:val="-5"/>
          <w:sz w:val="22"/>
        </w:rPr>
        <w:t xml:space="preserve"> </w:t>
      </w:r>
      <w:r>
        <w:rPr>
          <w:sz w:val="22"/>
        </w:rPr>
        <w:t>the module units.</w:t>
      </w:r>
    </w:p>
    <w:p w14:paraId="636F90E8" w14:textId="77777777" w:rsidR="00B729F4" w:rsidRDefault="00B729F4" w:rsidP="00B729F4">
      <w:pPr>
        <w:pStyle w:val="ListParagraph"/>
        <w:widowControl w:val="0"/>
        <w:numPr>
          <w:ilvl w:val="0"/>
          <w:numId w:val="69"/>
        </w:numPr>
        <w:tabs>
          <w:tab w:val="left" w:pos="471"/>
        </w:tabs>
        <w:autoSpaceDE w:val="0"/>
        <w:autoSpaceDN w:val="0"/>
        <w:spacing w:before="63" w:line="237" w:lineRule="auto"/>
        <w:ind w:right="611"/>
        <w:contextualSpacing w:val="0"/>
      </w:pPr>
      <w:r>
        <w:rPr>
          <w:sz w:val="22"/>
        </w:rPr>
        <w:t>Learning</w:t>
      </w:r>
      <w:r>
        <w:rPr>
          <w:spacing w:val="-4"/>
          <w:sz w:val="22"/>
        </w:rPr>
        <w:t xml:space="preserve"> </w:t>
      </w:r>
      <w:r>
        <w:rPr>
          <w:sz w:val="22"/>
        </w:rPr>
        <w:t>instructional</w:t>
      </w:r>
      <w:r>
        <w:rPr>
          <w:spacing w:val="-3"/>
          <w:sz w:val="22"/>
        </w:rPr>
        <w:t xml:space="preserve"> </w:t>
      </w:r>
      <w:r>
        <w:rPr>
          <w:sz w:val="22"/>
        </w:rPr>
        <w:t>strategies</w:t>
      </w:r>
      <w:r>
        <w:rPr>
          <w:spacing w:val="-2"/>
          <w:sz w:val="22"/>
        </w:rPr>
        <w:t xml:space="preserve"> </w:t>
      </w:r>
      <w:r>
        <w:rPr>
          <w:sz w:val="22"/>
        </w:rPr>
        <w:t>that</w:t>
      </w:r>
      <w:r>
        <w:rPr>
          <w:spacing w:val="-3"/>
          <w:sz w:val="22"/>
        </w:rPr>
        <w:t xml:space="preserve"> </w:t>
      </w:r>
      <w:r>
        <w:rPr>
          <w:sz w:val="22"/>
        </w:rPr>
        <w:t>support</w:t>
      </w:r>
      <w:r>
        <w:rPr>
          <w:spacing w:val="-6"/>
          <w:sz w:val="22"/>
        </w:rPr>
        <w:t xml:space="preserve"> </w:t>
      </w:r>
      <w:r>
        <w:rPr>
          <w:sz w:val="22"/>
        </w:rPr>
        <w:t>teaching</w:t>
      </w:r>
      <w:r>
        <w:rPr>
          <w:spacing w:val="-4"/>
          <w:sz w:val="22"/>
        </w:rPr>
        <w:t xml:space="preserve"> </w:t>
      </w:r>
      <w:r>
        <w:rPr>
          <w:sz w:val="22"/>
        </w:rPr>
        <w:t>students</w:t>
      </w:r>
      <w:r>
        <w:rPr>
          <w:spacing w:val="-5"/>
          <w:sz w:val="22"/>
        </w:rPr>
        <w:t xml:space="preserve"> </w:t>
      </w:r>
      <w:r>
        <w:rPr>
          <w:sz w:val="22"/>
        </w:rPr>
        <w:t>the</w:t>
      </w:r>
      <w:r>
        <w:rPr>
          <w:spacing w:val="-3"/>
          <w:sz w:val="22"/>
        </w:rPr>
        <w:t xml:space="preserve"> </w:t>
      </w:r>
      <w:r>
        <w:rPr>
          <w:sz w:val="22"/>
        </w:rPr>
        <w:t>concepts,</w:t>
      </w:r>
      <w:r>
        <w:rPr>
          <w:spacing w:val="-2"/>
          <w:sz w:val="22"/>
        </w:rPr>
        <w:t xml:space="preserve"> </w:t>
      </w:r>
      <w:r>
        <w:rPr>
          <w:sz w:val="22"/>
        </w:rPr>
        <w:t>knowledge,</w:t>
      </w:r>
      <w:r>
        <w:rPr>
          <w:spacing w:val="-3"/>
          <w:sz w:val="22"/>
        </w:rPr>
        <w:t xml:space="preserve"> </w:t>
      </w:r>
      <w:r>
        <w:rPr>
          <w:sz w:val="22"/>
        </w:rPr>
        <w:t>and</w:t>
      </w:r>
      <w:r>
        <w:rPr>
          <w:spacing w:val="-4"/>
          <w:sz w:val="22"/>
        </w:rPr>
        <w:t xml:space="preserve"> </w:t>
      </w:r>
      <w:r>
        <w:rPr>
          <w:sz w:val="22"/>
        </w:rPr>
        <w:t>skills related to the module units.</w:t>
      </w:r>
    </w:p>
    <w:p w14:paraId="4A16F0F8" w14:textId="77777777" w:rsidR="00B729F4" w:rsidRDefault="00B729F4" w:rsidP="00B729F4">
      <w:pPr>
        <w:pStyle w:val="ListParagraph"/>
        <w:widowControl w:val="0"/>
        <w:numPr>
          <w:ilvl w:val="0"/>
          <w:numId w:val="69"/>
        </w:numPr>
        <w:tabs>
          <w:tab w:val="left" w:pos="471"/>
        </w:tabs>
        <w:autoSpaceDE w:val="0"/>
        <w:autoSpaceDN w:val="0"/>
        <w:spacing w:before="61"/>
        <w:ind w:right="978"/>
        <w:contextualSpacing w:val="0"/>
      </w:pPr>
      <w:r>
        <w:rPr>
          <w:sz w:val="22"/>
        </w:rPr>
        <w:t>Discovering</w:t>
      </w:r>
      <w:r>
        <w:rPr>
          <w:spacing w:val="-3"/>
          <w:sz w:val="22"/>
        </w:rPr>
        <w:t xml:space="preserve"> </w:t>
      </w:r>
      <w:r>
        <w:rPr>
          <w:sz w:val="22"/>
        </w:rPr>
        <w:t>ways</w:t>
      </w:r>
      <w:r>
        <w:rPr>
          <w:spacing w:val="-2"/>
          <w:sz w:val="22"/>
        </w:rPr>
        <w:t xml:space="preserve"> </w:t>
      </w:r>
      <w:r>
        <w:rPr>
          <w:sz w:val="22"/>
        </w:rPr>
        <w:t>to</w:t>
      </w:r>
      <w:r>
        <w:rPr>
          <w:spacing w:val="-3"/>
          <w:sz w:val="22"/>
        </w:rPr>
        <w:t xml:space="preserve"> </w:t>
      </w:r>
      <w:r>
        <w:rPr>
          <w:sz w:val="22"/>
        </w:rPr>
        <w:t>transfer</w:t>
      </w:r>
      <w:r>
        <w:rPr>
          <w:spacing w:val="-2"/>
          <w:sz w:val="22"/>
        </w:rPr>
        <w:t xml:space="preserve"> </w:t>
      </w:r>
      <w:r>
        <w:rPr>
          <w:sz w:val="22"/>
        </w:rPr>
        <w:t>and</w:t>
      </w:r>
      <w:r>
        <w:rPr>
          <w:spacing w:val="-3"/>
          <w:sz w:val="22"/>
        </w:rPr>
        <w:t xml:space="preserve"> </w:t>
      </w:r>
      <w:r>
        <w:rPr>
          <w:sz w:val="22"/>
        </w:rPr>
        <w:t>generalize</w:t>
      </w:r>
      <w:r>
        <w:rPr>
          <w:spacing w:val="-4"/>
          <w:sz w:val="22"/>
        </w:rPr>
        <w:t xml:space="preserve"> </w:t>
      </w:r>
      <w:r>
        <w:rPr>
          <w:sz w:val="22"/>
        </w:rPr>
        <w:t>the</w:t>
      </w:r>
      <w:r>
        <w:rPr>
          <w:spacing w:val="-4"/>
          <w:sz w:val="22"/>
        </w:rPr>
        <w:t xml:space="preserve"> </w:t>
      </w:r>
      <w:r>
        <w:rPr>
          <w:sz w:val="22"/>
        </w:rPr>
        <w:t>content,</w:t>
      </w:r>
      <w:r>
        <w:rPr>
          <w:spacing w:val="-2"/>
          <w:sz w:val="22"/>
        </w:rPr>
        <w:t xml:space="preserve"> </w:t>
      </w:r>
      <w:r>
        <w:rPr>
          <w:sz w:val="22"/>
        </w:rPr>
        <w:t>knowledge,</w:t>
      </w:r>
      <w:r>
        <w:rPr>
          <w:spacing w:val="-4"/>
          <w:sz w:val="22"/>
        </w:rPr>
        <w:t xml:space="preserve"> </w:t>
      </w:r>
      <w:r>
        <w:rPr>
          <w:sz w:val="22"/>
        </w:rPr>
        <w:t>and</w:t>
      </w:r>
      <w:r>
        <w:rPr>
          <w:spacing w:val="-4"/>
          <w:sz w:val="22"/>
        </w:rPr>
        <w:t xml:space="preserve"> </w:t>
      </w:r>
      <w:r>
        <w:rPr>
          <w:sz w:val="22"/>
        </w:rPr>
        <w:t>skills</w:t>
      </w:r>
      <w:r>
        <w:rPr>
          <w:spacing w:val="-5"/>
          <w:sz w:val="22"/>
        </w:rPr>
        <w:t xml:space="preserve"> </w:t>
      </w:r>
      <w:r>
        <w:rPr>
          <w:sz w:val="22"/>
        </w:rPr>
        <w:t>to</w:t>
      </w:r>
      <w:r>
        <w:rPr>
          <w:spacing w:val="-3"/>
          <w:sz w:val="22"/>
        </w:rPr>
        <w:t xml:space="preserve"> </w:t>
      </w:r>
      <w:r>
        <w:rPr>
          <w:sz w:val="22"/>
        </w:rPr>
        <w:t>future</w:t>
      </w:r>
      <w:r>
        <w:rPr>
          <w:spacing w:val="-2"/>
          <w:sz w:val="22"/>
        </w:rPr>
        <w:t xml:space="preserve"> </w:t>
      </w:r>
      <w:r>
        <w:rPr>
          <w:sz w:val="22"/>
        </w:rPr>
        <w:t>school, community, and work environments.</w:t>
      </w:r>
    </w:p>
    <w:p w14:paraId="6D272804" w14:textId="77777777" w:rsidR="00B729F4" w:rsidRDefault="00B729F4" w:rsidP="00B729F4">
      <w:pPr>
        <w:pStyle w:val="BodyText"/>
        <w:spacing w:before="121"/>
        <w:ind w:left="380" w:right="254" w:firstLine="0"/>
      </w:pPr>
      <w:r>
        <w:t xml:space="preserve">The module provides an overview of the science concepts, content, and vocabulary related to High School Biology I </w:t>
      </w:r>
      <w:r>
        <w:rPr>
          <w:rFonts w:ascii="Symbol" w:hAnsi="Symbol"/>
        </w:rPr>
        <w:t></w:t>
      </w:r>
      <w:r>
        <w:rPr>
          <w:rFonts w:ascii="Times New Roman" w:hAnsi="Times New Roman"/>
        </w:rPr>
        <w:t xml:space="preserve"> </w:t>
      </w:r>
      <w:r>
        <w:t>Life Science: Structure and Function/Growth and Development and provides suggested</w:t>
      </w:r>
      <w:r>
        <w:rPr>
          <w:spacing w:val="-2"/>
        </w:rPr>
        <w:t xml:space="preserve"> </w:t>
      </w:r>
      <w:r>
        <w:t>teaching</w:t>
      </w:r>
      <w:r>
        <w:rPr>
          <w:spacing w:val="-3"/>
        </w:rPr>
        <w:t xml:space="preserve"> </w:t>
      </w:r>
      <w:r>
        <w:t>strategies</w:t>
      </w:r>
      <w:r>
        <w:rPr>
          <w:spacing w:val="-1"/>
        </w:rPr>
        <w:t xml:space="preserve"> </w:t>
      </w:r>
      <w:r>
        <w:t>and</w:t>
      </w:r>
      <w:r>
        <w:rPr>
          <w:spacing w:val="-3"/>
        </w:rPr>
        <w:t xml:space="preserve"> </w:t>
      </w:r>
      <w:r>
        <w:t>ways</w:t>
      </w:r>
      <w:r>
        <w:rPr>
          <w:spacing w:val="-4"/>
        </w:rPr>
        <w:t xml:space="preserve"> </w:t>
      </w:r>
      <w:r>
        <w:t>to support</w:t>
      </w:r>
      <w:r>
        <w:rPr>
          <w:spacing w:val="-4"/>
        </w:rPr>
        <w:t xml:space="preserve"> </w:t>
      </w:r>
      <w:r>
        <w:t>transference</w:t>
      </w:r>
      <w:r>
        <w:rPr>
          <w:spacing w:val="-4"/>
        </w:rPr>
        <w:t xml:space="preserve"> </w:t>
      </w:r>
      <w:r>
        <w:t>and</w:t>
      </w:r>
      <w:r>
        <w:rPr>
          <w:spacing w:val="-3"/>
        </w:rPr>
        <w:t xml:space="preserve"> </w:t>
      </w:r>
      <w:r>
        <w:t>generalization</w:t>
      </w:r>
      <w:r>
        <w:rPr>
          <w:spacing w:val="-3"/>
        </w:rPr>
        <w:t xml:space="preserve"> </w:t>
      </w:r>
      <w:r>
        <w:t>of</w:t>
      </w:r>
      <w:r>
        <w:rPr>
          <w:spacing w:val="-4"/>
        </w:rPr>
        <w:t xml:space="preserve"> </w:t>
      </w:r>
      <w:r>
        <w:t>the</w:t>
      </w:r>
      <w:r>
        <w:rPr>
          <w:spacing w:val="-4"/>
        </w:rPr>
        <w:t xml:space="preserve"> </w:t>
      </w:r>
      <w:r>
        <w:t>concepts, knowledge, and skills. The module does not include lesson plans and is not a comprehensive instructional unit. Rather, the module provides information for educators to use when developing instructional units and lesson plans.</w:t>
      </w:r>
    </w:p>
    <w:p w14:paraId="12371E10" w14:textId="77777777" w:rsidR="00B729F4" w:rsidRDefault="00B729F4" w:rsidP="00B729F4">
      <w:pPr>
        <w:pStyle w:val="BodyText"/>
        <w:spacing w:before="240"/>
        <w:ind w:left="380" w:firstLine="0"/>
      </w:pPr>
      <w:r>
        <w:t>The</w:t>
      </w:r>
      <w:r>
        <w:rPr>
          <w:spacing w:val="-8"/>
        </w:rPr>
        <w:t xml:space="preserve"> </w:t>
      </w:r>
      <w:r>
        <w:t>module</w:t>
      </w:r>
      <w:r>
        <w:rPr>
          <w:spacing w:val="-6"/>
        </w:rPr>
        <w:t xml:space="preserve"> </w:t>
      </w:r>
      <w:r>
        <w:t>organizes</w:t>
      </w:r>
      <w:r>
        <w:rPr>
          <w:spacing w:val="-5"/>
        </w:rPr>
        <w:t xml:space="preserve"> </w:t>
      </w:r>
      <w:r>
        <w:t>the</w:t>
      </w:r>
      <w:r>
        <w:rPr>
          <w:spacing w:val="-4"/>
        </w:rPr>
        <w:t xml:space="preserve"> </w:t>
      </w:r>
      <w:r>
        <w:t>information</w:t>
      </w:r>
      <w:r>
        <w:rPr>
          <w:spacing w:val="-1"/>
        </w:rPr>
        <w:t xml:space="preserve"> </w:t>
      </w:r>
      <w:r>
        <w:t>using</w:t>
      </w:r>
      <w:r>
        <w:rPr>
          <w:spacing w:val="-7"/>
        </w:rPr>
        <w:t xml:space="preserve"> </w:t>
      </w:r>
      <w:r>
        <w:t>the</w:t>
      </w:r>
      <w:r>
        <w:rPr>
          <w:spacing w:val="-3"/>
        </w:rPr>
        <w:t xml:space="preserve"> </w:t>
      </w:r>
      <w:r>
        <w:t>following</w:t>
      </w:r>
      <w:r>
        <w:rPr>
          <w:spacing w:val="-5"/>
        </w:rPr>
        <w:t xml:space="preserve"> </w:t>
      </w:r>
      <w:r>
        <w:rPr>
          <w:spacing w:val="-2"/>
        </w:rPr>
        <w:t>sections:</w:t>
      </w:r>
    </w:p>
    <w:p w14:paraId="678901FC" w14:textId="77777777" w:rsidR="00B729F4" w:rsidRDefault="00B729F4" w:rsidP="00B729F4">
      <w:pPr>
        <w:pStyle w:val="ListParagraph"/>
        <w:widowControl w:val="0"/>
        <w:numPr>
          <w:ilvl w:val="0"/>
          <w:numId w:val="68"/>
        </w:numPr>
        <w:tabs>
          <w:tab w:val="left" w:pos="1100"/>
        </w:tabs>
        <w:autoSpaceDE w:val="0"/>
        <w:autoSpaceDN w:val="0"/>
        <w:spacing w:before="120"/>
        <w:ind w:right="499"/>
        <w:contextualSpacing w:val="0"/>
        <w:jc w:val="left"/>
      </w:pPr>
      <w:r>
        <w:rPr>
          <w:sz w:val="22"/>
        </w:rPr>
        <w:t>Tennessee</w:t>
      </w:r>
      <w:r>
        <w:rPr>
          <w:spacing w:val="-3"/>
          <w:sz w:val="22"/>
        </w:rPr>
        <w:t xml:space="preserve"> </w:t>
      </w:r>
      <w:r>
        <w:rPr>
          <w:sz w:val="22"/>
        </w:rPr>
        <w:t>Academic</w:t>
      </w:r>
      <w:r>
        <w:rPr>
          <w:spacing w:val="-1"/>
          <w:sz w:val="22"/>
        </w:rPr>
        <w:t xml:space="preserve"> </w:t>
      </w:r>
      <w:r>
        <w:rPr>
          <w:sz w:val="22"/>
        </w:rPr>
        <w:t>Standards</w:t>
      </w:r>
      <w:r>
        <w:rPr>
          <w:spacing w:val="-3"/>
          <w:sz w:val="22"/>
        </w:rPr>
        <w:t xml:space="preserve"> </w:t>
      </w:r>
      <w:r>
        <w:rPr>
          <w:sz w:val="22"/>
        </w:rPr>
        <w:t>for</w:t>
      </w:r>
      <w:r>
        <w:rPr>
          <w:spacing w:val="-3"/>
          <w:sz w:val="22"/>
        </w:rPr>
        <w:t xml:space="preserve"> </w:t>
      </w:r>
      <w:r>
        <w:rPr>
          <w:sz w:val="22"/>
        </w:rPr>
        <w:t>Science and</w:t>
      </w:r>
      <w:r>
        <w:rPr>
          <w:spacing w:val="-4"/>
          <w:sz w:val="22"/>
        </w:rPr>
        <w:t xml:space="preserve"> </w:t>
      </w:r>
      <w:r>
        <w:rPr>
          <w:sz w:val="22"/>
        </w:rPr>
        <w:t>Related</w:t>
      </w:r>
      <w:r>
        <w:rPr>
          <w:spacing w:val="-4"/>
          <w:sz w:val="22"/>
        </w:rPr>
        <w:t xml:space="preserve"> </w:t>
      </w:r>
      <w:r>
        <w:rPr>
          <w:sz w:val="22"/>
        </w:rPr>
        <w:t>Knowledge</w:t>
      </w:r>
      <w:r>
        <w:rPr>
          <w:spacing w:val="-3"/>
          <w:sz w:val="22"/>
        </w:rPr>
        <w:t xml:space="preserve"> </w:t>
      </w:r>
      <w:r>
        <w:rPr>
          <w:sz w:val="22"/>
        </w:rPr>
        <w:t>and</w:t>
      </w:r>
      <w:r>
        <w:rPr>
          <w:spacing w:val="-4"/>
          <w:sz w:val="22"/>
        </w:rPr>
        <w:t xml:space="preserve"> </w:t>
      </w:r>
      <w:r>
        <w:rPr>
          <w:sz w:val="22"/>
        </w:rPr>
        <w:t>Skills</w:t>
      </w:r>
      <w:r>
        <w:rPr>
          <w:spacing w:val="-6"/>
          <w:sz w:val="22"/>
        </w:rPr>
        <w:t xml:space="preserve"> </w:t>
      </w:r>
      <w:r>
        <w:rPr>
          <w:sz w:val="22"/>
        </w:rPr>
        <w:t>Statements</w:t>
      </w:r>
      <w:r>
        <w:rPr>
          <w:spacing w:val="-3"/>
          <w:sz w:val="22"/>
        </w:rPr>
        <w:t xml:space="preserve"> </w:t>
      </w:r>
      <w:r>
        <w:rPr>
          <w:sz w:val="22"/>
        </w:rPr>
        <w:t xml:space="preserve">and Underlying </w:t>
      </w:r>
      <w:proofErr w:type="gramStart"/>
      <w:r>
        <w:rPr>
          <w:sz w:val="22"/>
        </w:rPr>
        <w:t>Concepts;</w:t>
      </w:r>
      <w:proofErr w:type="gramEnd"/>
    </w:p>
    <w:p w14:paraId="0E1E06E7" w14:textId="77777777" w:rsidR="00B729F4" w:rsidRDefault="00B729F4" w:rsidP="00B729F4">
      <w:pPr>
        <w:pStyle w:val="ListParagraph"/>
        <w:widowControl w:val="0"/>
        <w:numPr>
          <w:ilvl w:val="0"/>
          <w:numId w:val="68"/>
        </w:numPr>
        <w:tabs>
          <w:tab w:val="left" w:pos="1100"/>
        </w:tabs>
        <w:autoSpaceDE w:val="0"/>
        <w:autoSpaceDN w:val="0"/>
        <w:spacing w:before="60"/>
        <w:ind w:hanging="526"/>
        <w:contextualSpacing w:val="0"/>
        <w:jc w:val="left"/>
      </w:pPr>
      <w:r>
        <w:rPr>
          <w:sz w:val="22"/>
        </w:rPr>
        <w:t>Scientific</w:t>
      </w:r>
      <w:r>
        <w:rPr>
          <w:spacing w:val="-5"/>
          <w:sz w:val="22"/>
        </w:rPr>
        <w:t xml:space="preserve"> </w:t>
      </w:r>
      <w:r>
        <w:rPr>
          <w:sz w:val="22"/>
        </w:rPr>
        <w:t>Inquiry</w:t>
      </w:r>
      <w:r>
        <w:rPr>
          <w:spacing w:val="-5"/>
          <w:sz w:val="22"/>
        </w:rPr>
        <w:t xml:space="preserve"> </w:t>
      </w:r>
      <w:r>
        <w:rPr>
          <w:sz w:val="22"/>
        </w:rPr>
        <w:t>and</w:t>
      </w:r>
      <w:r>
        <w:rPr>
          <w:spacing w:val="-7"/>
          <w:sz w:val="22"/>
        </w:rPr>
        <w:t xml:space="preserve"> </w:t>
      </w:r>
      <w:r>
        <w:rPr>
          <w:sz w:val="22"/>
        </w:rPr>
        <w:t>Engineering</w:t>
      </w:r>
      <w:r>
        <w:rPr>
          <w:spacing w:val="-5"/>
          <w:sz w:val="22"/>
        </w:rPr>
        <w:t xml:space="preserve"> </w:t>
      </w:r>
      <w:proofErr w:type="gramStart"/>
      <w:r>
        <w:rPr>
          <w:spacing w:val="-2"/>
          <w:sz w:val="22"/>
        </w:rPr>
        <w:t>Design;</w:t>
      </w:r>
      <w:proofErr w:type="gramEnd"/>
    </w:p>
    <w:p w14:paraId="30FB840A" w14:textId="77777777" w:rsidR="00B729F4" w:rsidRDefault="00B729F4" w:rsidP="00B729F4">
      <w:pPr>
        <w:pStyle w:val="ListParagraph"/>
        <w:widowControl w:val="0"/>
        <w:numPr>
          <w:ilvl w:val="0"/>
          <w:numId w:val="68"/>
        </w:numPr>
        <w:tabs>
          <w:tab w:val="left" w:pos="1100"/>
        </w:tabs>
        <w:autoSpaceDE w:val="0"/>
        <w:autoSpaceDN w:val="0"/>
        <w:spacing w:before="61"/>
        <w:ind w:hanging="581"/>
        <w:contextualSpacing w:val="0"/>
        <w:jc w:val="left"/>
      </w:pPr>
      <w:r>
        <w:rPr>
          <w:sz w:val="22"/>
        </w:rPr>
        <w:t>Crosscutting</w:t>
      </w:r>
      <w:r>
        <w:rPr>
          <w:spacing w:val="-9"/>
          <w:sz w:val="22"/>
        </w:rPr>
        <w:t xml:space="preserve"> </w:t>
      </w:r>
      <w:proofErr w:type="gramStart"/>
      <w:r>
        <w:rPr>
          <w:spacing w:val="-2"/>
          <w:sz w:val="22"/>
        </w:rPr>
        <w:t>Concepts;</w:t>
      </w:r>
      <w:proofErr w:type="gramEnd"/>
    </w:p>
    <w:p w14:paraId="3C054F58" w14:textId="77777777" w:rsidR="00B729F4" w:rsidRDefault="00B729F4" w:rsidP="00B729F4">
      <w:pPr>
        <w:pStyle w:val="ListParagraph"/>
        <w:widowControl w:val="0"/>
        <w:numPr>
          <w:ilvl w:val="0"/>
          <w:numId w:val="68"/>
        </w:numPr>
        <w:tabs>
          <w:tab w:val="left" w:pos="1100"/>
        </w:tabs>
        <w:autoSpaceDE w:val="0"/>
        <w:autoSpaceDN w:val="0"/>
        <w:spacing w:before="60"/>
        <w:ind w:hanging="595"/>
        <w:contextualSpacing w:val="0"/>
        <w:jc w:val="left"/>
      </w:pPr>
      <w:r>
        <w:rPr>
          <w:sz w:val="22"/>
        </w:rPr>
        <w:lastRenderedPageBreak/>
        <w:t>Vocabulary</w:t>
      </w:r>
      <w:r>
        <w:rPr>
          <w:spacing w:val="-10"/>
          <w:sz w:val="22"/>
        </w:rPr>
        <w:t xml:space="preserve"> </w:t>
      </w:r>
      <w:r>
        <w:rPr>
          <w:sz w:val="22"/>
        </w:rPr>
        <w:t>and</w:t>
      </w:r>
      <w:r>
        <w:rPr>
          <w:spacing w:val="-8"/>
          <w:sz w:val="22"/>
        </w:rPr>
        <w:t xml:space="preserve"> </w:t>
      </w:r>
      <w:r>
        <w:rPr>
          <w:sz w:val="22"/>
        </w:rPr>
        <w:t>Background</w:t>
      </w:r>
      <w:r>
        <w:rPr>
          <w:spacing w:val="-4"/>
          <w:sz w:val="22"/>
        </w:rPr>
        <w:t xml:space="preserve"> </w:t>
      </w:r>
      <w:r>
        <w:rPr>
          <w:sz w:val="22"/>
        </w:rPr>
        <w:t>Knowledge</w:t>
      </w:r>
      <w:r>
        <w:rPr>
          <w:spacing w:val="-6"/>
          <w:sz w:val="22"/>
        </w:rPr>
        <w:t xml:space="preserve"> </w:t>
      </w:r>
      <w:r>
        <w:rPr>
          <w:sz w:val="22"/>
        </w:rPr>
        <w:t>information,</w:t>
      </w:r>
      <w:r>
        <w:rPr>
          <w:spacing w:val="-9"/>
          <w:sz w:val="22"/>
        </w:rPr>
        <w:t xml:space="preserve"> </w:t>
      </w:r>
      <w:r>
        <w:rPr>
          <w:sz w:val="22"/>
        </w:rPr>
        <w:t>including</w:t>
      </w:r>
      <w:r>
        <w:rPr>
          <w:spacing w:val="-6"/>
          <w:sz w:val="22"/>
        </w:rPr>
        <w:t xml:space="preserve"> </w:t>
      </w:r>
      <w:r>
        <w:rPr>
          <w:sz w:val="22"/>
        </w:rPr>
        <w:t>ideas</w:t>
      </w:r>
      <w:r>
        <w:rPr>
          <w:spacing w:val="-6"/>
          <w:sz w:val="22"/>
        </w:rPr>
        <w:t xml:space="preserve"> </w:t>
      </w:r>
      <w:r>
        <w:rPr>
          <w:sz w:val="22"/>
        </w:rPr>
        <w:t>to</w:t>
      </w:r>
      <w:r>
        <w:rPr>
          <w:spacing w:val="-8"/>
          <w:sz w:val="22"/>
        </w:rPr>
        <w:t xml:space="preserve"> </w:t>
      </w:r>
      <w:r>
        <w:rPr>
          <w:sz w:val="22"/>
        </w:rPr>
        <w:t>teach</w:t>
      </w:r>
      <w:r>
        <w:rPr>
          <w:spacing w:val="-5"/>
          <w:sz w:val="22"/>
        </w:rPr>
        <w:t xml:space="preserve"> </w:t>
      </w:r>
      <w:proofErr w:type="gramStart"/>
      <w:r>
        <w:rPr>
          <w:spacing w:val="-2"/>
          <w:sz w:val="22"/>
        </w:rPr>
        <w:t>vocabulary;</w:t>
      </w:r>
      <w:proofErr w:type="gramEnd"/>
    </w:p>
    <w:p w14:paraId="32C1C966"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4F580D25" w14:textId="77777777" w:rsidR="00B729F4" w:rsidRDefault="00B729F4" w:rsidP="00B729F4">
      <w:pPr>
        <w:pStyle w:val="ListParagraph"/>
        <w:widowControl w:val="0"/>
        <w:numPr>
          <w:ilvl w:val="0"/>
          <w:numId w:val="68"/>
        </w:numPr>
        <w:tabs>
          <w:tab w:val="left" w:pos="1100"/>
        </w:tabs>
        <w:autoSpaceDE w:val="0"/>
        <w:autoSpaceDN w:val="0"/>
        <w:spacing w:before="37"/>
        <w:ind w:hanging="540"/>
        <w:contextualSpacing w:val="0"/>
        <w:jc w:val="left"/>
      </w:pPr>
      <w:r>
        <w:rPr>
          <w:sz w:val="22"/>
        </w:rPr>
        <w:lastRenderedPageBreak/>
        <w:t>Overview</w:t>
      </w:r>
      <w:r>
        <w:rPr>
          <w:spacing w:val="-5"/>
          <w:sz w:val="22"/>
        </w:rPr>
        <w:t xml:space="preserve"> </w:t>
      </w:r>
      <w:r>
        <w:rPr>
          <w:sz w:val="22"/>
        </w:rPr>
        <w:t>of</w:t>
      </w:r>
      <w:r>
        <w:rPr>
          <w:spacing w:val="-3"/>
          <w:sz w:val="22"/>
        </w:rPr>
        <w:t xml:space="preserve"> </w:t>
      </w:r>
      <w:r>
        <w:rPr>
          <w:sz w:val="22"/>
        </w:rPr>
        <w:t>Units’</w:t>
      </w:r>
      <w:r>
        <w:rPr>
          <w:spacing w:val="-3"/>
          <w:sz w:val="22"/>
        </w:rPr>
        <w:t xml:space="preserve"> </w:t>
      </w:r>
      <w:proofErr w:type="gramStart"/>
      <w:r>
        <w:rPr>
          <w:spacing w:val="-2"/>
          <w:sz w:val="22"/>
        </w:rPr>
        <w:t>Content;</w:t>
      </w:r>
      <w:proofErr w:type="gramEnd"/>
    </w:p>
    <w:p w14:paraId="7FFD1C07" w14:textId="77777777" w:rsidR="00B729F4" w:rsidRDefault="00B729F4" w:rsidP="00B729F4">
      <w:pPr>
        <w:pStyle w:val="ListParagraph"/>
        <w:widowControl w:val="0"/>
        <w:numPr>
          <w:ilvl w:val="0"/>
          <w:numId w:val="68"/>
        </w:numPr>
        <w:tabs>
          <w:tab w:val="left" w:pos="1100"/>
        </w:tabs>
        <w:autoSpaceDE w:val="0"/>
        <w:autoSpaceDN w:val="0"/>
        <w:spacing w:before="60"/>
        <w:ind w:hanging="595"/>
        <w:contextualSpacing w:val="0"/>
        <w:jc w:val="left"/>
      </w:pPr>
      <w:r>
        <w:rPr>
          <w:sz w:val="22"/>
        </w:rPr>
        <w:t>Universal</w:t>
      </w:r>
      <w:r>
        <w:rPr>
          <w:spacing w:val="-7"/>
          <w:sz w:val="22"/>
        </w:rPr>
        <w:t xml:space="preserve"> </w:t>
      </w:r>
      <w:r>
        <w:rPr>
          <w:sz w:val="22"/>
        </w:rPr>
        <w:t>Design</w:t>
      </w:r>
      <w:r>
        <w:rPr>
          <w:spacing w:val="-3"/>
          <w:sz w:val="22"/>
        </w:rPr>
        <w:t xml:space="preserve"> </w:t>
      </w:r>
      <w:r>
        <w:rPr>
          <w:sz w:val="22"/>
        </w:rPr>
        <w:t>for</w:t>
      </w:r>
      <w:r>
        <w:rPr>
          <w:spacing w:val="-6"/>
          <w:sz w:val="22"/>
        </w:rPr>
        <w:t xml:space="preserve"> </w:t>
      </w:r>
      <w:r>
        <w:rPr>
          <w:sz w:val="22"/>
        </w:rPr>
        <w:t>Learning</w:t>
      </w:r>
      <w:r>
        <w:rPr>
          <w:spacing w:val="-5"/>
          <w:sz w:val="22"/>
        </w:rPr>
        <w:t xml:space="preserve"> </w:t>
      </w:r>
      <w:r>
        <w:rPr>
          <w:sz w:val="22"/>
        </w:rPr>
        <w:t xml:space="preserve">(UDL) </w:t>
      </w:r>
      <w:proofErr w:type="gramStart"/>
      <w:r>
        <w:rPr>
          <w:spacing w:val="-2"/>
          <w:sz w:val="22"/>
        </w:rPr>
        <w:t>Suggestions;</w:t>
      </w:r>
      <w:proofErr w:type="gramEnd"/>
    </w:p>
    <w:p w14:paraId="2C2945B6" w14:textId="77777777" w:rsidR="00B729F4" w:rsidRDefault="00B729F4" w:rsidP="00B729F4">
      <w:pPr>
        <w:pStyle w:val="ListParagraph"/>
        <w:widowControl w:val="0"/>
        <w:numPr>
          <w:ilvl w:val="0"/>
          <w:numId w:val="68"/>
        </w:numPr>
        <w:tabs>
          <w:tab w:val="left" w:pos="1100"/>
        </w:tabs>
        <w:autoSpaceDE w:val="0"/>
        <w:autoSpaceDN w:val="0"/>
        <w:spacing w:before="61"/>
        <w:ind w:hanging="650"/>
        <w:contextualSpacing w:val="0"/>
        <w:jc w:val="left"/>
      </w:pPr>
      <w:r>
        <w:rPr>
          <w:sz w:val="22"/>
        </w:rPr>
        <w:t>Transference</w:t>
      </w:r>
      <w:r>
        <w:rPr>
          <w:spacing w:val="-6"/>
          <w:sz w:val="22"/>
        </w:rPr>
        <w:t xml:space="preserve"> </w:t>
      </w:r>
      <w:r>
        <w:rPr>
          <w:sz w:val="22"/>
        </w:rPr>
        <w:t>and</w:t>
      </w:r>
      <w:r>
        <w:rPr>
          <w:spacing w:val="-5"/>
          <w:sz w:val="22"/>
        </w:rPr>
        <w:t xml:space="preserve"> </w:t>
      </w:r>
      <w:r>
        <w:rPr>
          <w:sz w:val="22"/>
        </w:rPr>
        <w:t>Generalization</w:t>
      </w:r>
      <w:r>
        <w:rPr>
          <w:spacing w:val="-7"/>
          <w:sz w:val="22"/>
        </w:rPr>
        <w:t xml:space="preserve"> </w:t>
      </w:r>
      <w:r>
        <w:rPr>
          <w:sz w:val="22"/>
        </w:rPr>
        <w:t>of</w:t>
      </w:r>
      <w:r>
        <w:rPr>
          <w:spacing w:val="-3"/>
          <w:sz w:val="22"/>
        </w:rPr>
        <w:t xml:space="preserve"> </w:t>
      </w:r>
      <w:r>
        <w:rPr>
          <w:sz w:val="22"/>
        </w:rPr>
        <w:t>Concepts,</w:t>
      </w:r>
      <w:r>
        <w:rPr>
          <w:spacing w:val="-4"/>
          <w:sz w:val="22"/>
        </w:rPr>
        <w:t xml:space="preserve"> </w:t>
      </w:r>
      <w:r>
        <w:rPr>
          <w:sz w:val="22"/>
        </w:rPr>
        <w:t>Knowledge,</w:t>
      </w:r>
      <w:r>
        <w:rPr>
          <w:spacing w:val="-4"/>
          <w:sz w:val="22"/>
        </w:rPr>
        <w:t xml:space="preserve"> </w:t>
      </w:r>
      <w:r>
        <w:rPr>
          <w:sz w:val="22"/>
        </w:rPr>
        <w:t>and</w:t>
      </w:r>
      <w:r>
        <w:rPr>
          <w:spacing w:val="-5"/>
          <w:sz w:val="22"/>
        </w:rPr>
        <w:t xml:space="preserve"> </w:t>
      </w:r>
      <w:r>
        <w:rPr>
          <w:sz w:val="22"/>
        </w:rPr>
        <w:t>Skills;</w:t>
      </w:r>
      <w:r>
        <w:rPr>
          <w:spacing w:val="-5"/>
          <w:sz w:val="22"/>
        </w:rPr>
        <w:t xml:space="preserve"> and</w:t>
      </w:r>
    </w:p>
    <w:p w14:paraId="466412AF" w14:textId="77777777" w:rsidR="00B729F4" w:rsidRDefault="00B729F4" w:rsidP="00B729F4">
      <w:pPr>
        <w:pStyle w:val="ListParagraph"/>
        <w:widowControl w:val="0"/>
        <w:numPr>
          <w:ilvl w:val="0"/>
          <w:numId w:val="68"/>
        </w:numPr>
        <w:tabs>
          <w:tab w:val="left" w:pos="1100"/>
        </w:tabs>
        <w:autoSpaceDE w:val="0"/>
        <w:autoSpaceDN w:val="0"/>
        <w:spacing w:before="60"/>
        <w:ind w:hanging="706"/>
        <w:contextualSpacing w:val="0"/>
        <w:jc w:val="left"/>
      </w:pPr>
      <w:r>
        <w:rPr>
          <w:sz w:val="22"/>
        </w:rPr>
        <w:t>Tactile</w:t>
      </w:r>
      <w:r>
        <w:rPr>
          <w:spacing w:val="-4"/>
          <w:sz w:val="22"/>
        </w:rPr>
        <w:t xml:space="preserve"> </w:t>
      </w:r>
      <w:r>
        <w:rPr>
          <w:sz w:val="22"/>
        </w:rPr>
        <w:t>Maps</w:t>
      </w:r>
      <w:r>
        <w:rPr>
          <w:spacing w:val="-4"/>
          <w:sz w:val="22"/>
        </w:rPr>
        <w:t xml:space="preserve"> </w:t>
      </w:r>
      <w:r>
        <w:rPr>
          <w:sz w:val="22"/>
        </w:rPr>
        <w:t>and</w:t>
      </w:r>
      <w:r>
        <w:rPr>
          <w:spacing w:val="-1"/>
          <w:sz w:val="22"/>
        </w:rPr>
        <w:t xml:space="preserve"> </w:t>
      </w:r>
      <w:r>
        <w:rPr>
          <w:spacing w:val="-2"/>
          <w:sz w:val="22"/>
        </w:rPr>
        <w:t>Graphics.</w:t>
      </w:r>
    </w:p>
    <w:p w14:paraId="082DACED"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5B4FC268" w14:textId="77777777" w:rsidR="00B729F4" w:rsidRDefault="00B729F4" w:rsidP="00B729F4">
      <w:pPr>
        <w:pStyle w:val="Heading1"/>
      </w:pPr>
      <w:r>
        <w:lastRenderedPageBreak/>
        <w:t>Section</w:t>
      </w:r>
      <w:r>
        <w:rPr>
          <w:spacing w:val="-13"/>
        </w:rPr>
        <w:t xml:space="preserve"> </w:t>
      </w:r>
      <w:r>
        <w:rPr>
          <w:spacing w:val="-10"/>
        </w:rPr>
        <w:t>I</w:t>
      </w:r>
    </w:p>
    <w:p w14:paraId="1DE20678" w14:textId="77777777" w:rsidR="00B729F4" w:rsidRDefault="00B729F4" w:rsidP="00B729F4">
      <w:pPr>
        <w:pStyle w:val="Heading2"/>
        <w:spacing w:before="62"/>
      </w:pPr>
      <w:r>
        <w:rPr>
          <w:noProof/>
        </w:rPr>
        <mc:AlternateContent>
          <mc:Choice Requires="wps">
            <w:drawing>
              <wp:anchor distT="0" distB="0" distL="0" distR="0" simplePos="0" relativeHeight="251660288" behindDoc="1" locked="0" layoutInCell="1" allowOverlap="1" wp14:anchorId="3CB4E7DF" wp14:editId="03303327">
                <wp:simplePos x="0" y="0"/>
                <wp:positionH relativeFrom="page">
                  <wp:posOffset>896416</wp:posOffset>
                </wp:positionH>
                <wp:positionV relativeFrom="paragraph">
                  <wp:posOffset>486521</wp:posOffset>
                </wp:positionV>
                <wp:extent cx="5981065" cy="1841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3C47C" id="Graphic 3" o:spid="_x0000_s1026" style="position:absolute;margin-left:70.6pt;margin-top:38.3pt;width:470.95pt;height:1.4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" path="m5981065,l,,,18288r5981065,l5981065,xe" fillcolor="black" stroked="f">
                <v:path arrowok="t"/>
                <w10:wrap type="topAndBottom" anchorx="page"/>
              </v:shape>
            </w:pict>
          </mc:Fallback>
        </mc:AlternateContent>
      </w:r>
      <w:r>
        <w:t>Tennessee</w:t>
      </w:r>
      <w:r>
        <w:rPr>
          <w:spacing w:val="-4"/>
        </w:rPr>
        <w:t xml:space="preserve"> </w:t>
      </w:r>
      <w:r>
        <w:t>Academic</w:t>
      </w:r>
      <w:r>
        <w:rPr>
          <w:spacing w:val="-7"/>
        </w:rPr>
        <w:t xml:space="preserve"> </w:t>
      </w:r>
      <w:r>
        <w:t>Standards</w:t>
      </w:r>
      <w:r>
        <w:rPr>
          <w:spacing w:val="-4"/>
        </w:rPr>
        <w:t xml:space="preserve"> </w:t>
      </w:r>
      <w:r>
        <w:t>for</w:t>
      </w:r>
      <w:r>
        <w:rPr>
          <w:spacing w:val="-4"/>
        </w:rPr>
        <w:t xml:space="preserve"> </w:t>
      </w:r>
      <w:r>
        <w:t>Science</w:t>
      </w:r>
      <w:r>
        <w:rPr>
          <w:spacing w:val="-4"/>
        </w:rPr>
        <w:t xml:space="preserve"> </w:t>
      </w:r>
      <w:r>
        <w:t>and</w:t>
      </w:r>
      <w:r>
        <w:rPr>
          <w:spacing w:val="-4"/>
        </w:rPr>
        <w:t xml:space="preserve"> </w:t>
      </w:r>
      <w:r>
        <w:t>Related</w:t>
      </w:r>
      <w:r>
        <w:rPr>
          <w:spacing w:val="-4"/>
        </w:rPr>
        <w:t xml:space="preserve"> </w:t>
      </w:r>
      <w:r>
        <w:t>Knowledge</w:t>
      </w:r>
      <w:r>
        <w:rPr>
          <w:spacing w:val="-6"/>
        </w:rPr>
        <w:t xml:space="preserve"> </w:t>
      </w:r>
      <w:r>
        <w:t>and</w:t>
      </w:r>
      <w:r>
        <w:rPr>
          <w:spacing w:val="-4"/>
        </w:rPr>
        <w:t xml:space="preserve"> </w:t>
      </w:r>
      <w:r>
        <w:t>Skills Statements and Underlying Concepts</w:t>
      </w:r>
    </w:p>
    <w:p w14:paraId="031EF8A6" w14:textId="77777777" w:rsidR="00B729F4" w:rsidRDefault="00B729F4" w:rsidP="00B729F4">
      <w:pPr>
        <w:pStyle w:val="BodyText"/>
        <w:spacing w:before="117"/>
        <w:ind w:left="380" w:right="263" w:firstLine="0"/>
      </w:pPr>
      <w:r>
        <w:t>It</w:t>
      </w:r>
      <w:r>
        <w:rPr>
          <w:spacing w:val="-2"/>
        </w:rPr>
        <w:t xml:space="preserve"> </w:t>
      </w:r>
      <w:r>
        <w:t>is</w:t>
      </w:r>
      <w:r>
        <w:rPr>
          <w:spacing w:val="-2"/>
        </w:rPr>
        <w:t xml:space="preserve"> </w:t>
      </w:r>
      <w:r>
        <w:t>important</w:t>
      </w:r>
      <w:r>
        <w:rPr>
          <w:spacing w:val="-2"/>
        </w:rPr>
        <w:t xml:space="preserve"> </w:t>
      </w:r>
      <w:r>
        <w:t>to</w:t>
      </w:r>
      <w:r>
        <w:rPr>
          <w:spacing w:val="-1"/>
        </w:rPr>
        <w:t xml:space="preserve"> </w:t>
      </w:r>
      <w:r>
        <w:t>know</w:t>
      </w:r>
      <w:r>
        <w:rPr>
          <w:spacing w:val="-4"/>
        </w:rPr>
        <w:t xml:space="preserve"> </w:t>
      </w:r>
      <w:r>
        <w:t>the</w:t>
      </w:r>
      <w:r>
        <w:rPr>
          <w:spacing w:val="-4"/>
        </w:rPr>
        <w:t xml:space="preserve"> </w:t>
      </w:r>
      <w:r>
        <w:t>expectations</w:t>
      </w:r>
      <w:r>
        <w:rPr>
          <w:spacing w:val="-5"/>
        </w:rPr>
        <w:t xml:space="preserve"> </w:t>
      </w:r>
      <w:r>
        <w:t>for</w:t>
      </w:r>
      <w:r>
        <w:rPr>
          <w:spacing w:val="-5"/>
        </w:rPr>
        <w:t xml:space="preserve"> </w:t>
      </w:r>
      <w:r>
        <w:t>each</w:t>
      </w:r>
      <w:r>
        <w:rPr>
          <w:spacing w:val="-6"/>
        </w:rPr>
        <w:t xml:space="preserve"> </w:t>
      </w:r>
      <w:r>
        <w:t>unit</w:t>
      </w:r>
      <w:r>
        <w:rPr>
          <w:spacing w:val="-4"/>
        </w:rPr>
        <w:t xml:space="preserve"> </w:t>
      </w:r>
      <w:r>
        <w:t>when</w:t>
      </w:r>
      <w:r>
        <w:rPr>
          <w:spacing w:val="-2"/>
        </w:rPr>
        <w:t xml:space="preserve"> </w:t>
      </w:r>
      <w:r>
        <w:t>planning</w:t>
      </w:r>
      <w:r>
        <w:rPr>
          <w:spacing w:val="-3"/>
        </w:rPr>
        <w:t xml:space="preserve"> </w:t>
      </w:r>
      <w:r>
        <w:t>for</w:t>
      </w:r>
      <w:r>
        <w:rPr>
          <w:spacing w:val="-2"/>
        </w:rPr>
        <w:t xml:space="preserve"> </w:t>
      </w:r>
      <w:r>
        <w:t>instruction. The</w:t>
      </w:r>
      <w:r>
        <w:rPr>
          <w:spacing w:val="-2"/>
        </w:rPr>
        <w:t xml:space="preserve"> </w:t>
      </w:r>
      <w:r>
        <w:t>first</w:t>
      </w:r>
      <w:r>
        <w:rPr>
          <w:spacing w:val="-1"/>
        </w:rPr>
        <w:t xml:space="preserve"> </w:t>
      </w:r>
      <w:r>
        <w:t>step</w:t>
      </w:r>
      <w:r>
        <w:rPr>
          <w:spacing w:val="-3"/>
        </w:rPr>
        <w:t xml:space="preserve"> </w:t>
      </w:r>
      <w:r>
        <w:t>in</w:t>
      </w:r>
      <w:r>
        <w:rPr>
          <w:spacing w:val="-2"/>
        </w:rPr>
        <w:t xml:space="preserve"> </w:t>
      </w:r>
      <w:r>
        <w:t>the planning process is to become familiar with the identified academic standards and the Knowledge and Skills Statements (KSSs) and Underlying Concepts (UCs) covered in the module. The KSSs are specific statements</w:t>
      </w:r>
      <w:r>
        <w:rPr>
          <w:spacing w:val="-4"/>
        </w:rPr>
        <w:t xml:space="preserve"> </w:t>
      </w:r>
      <w:r>
        <w:t>of</w:t>
      </w:r>
      <w:r>
        <w:rPr>
          <w:spacing w:val="-2"/>
        </w:rPr>
        <w:t xml:space="preserve"> </w:t>
      </w:r>
      <w:r>
        <w:t>knowledge</w:t>
      </w:r>
      <w:r>
        <w:rPr>
          <w:spacing w:val="-2"/>
        </w:rPr>
        <w:t xml:space="preserve"> </w:t>
      </w:r>
      <w:r>
        <w:t>and</w:t>
      </w:r>
      <w:r>
        <w:rPr>
          <w:spacing w:val="-3"/>
        </w:rPr>
        <w:t xml:space="preserve"> </w:t>
      </w:r>
      <w:r>
        <w:t>skills</w:t>
      </w:r>
      <w:r>
        <w:rPr>
          <w:spacing w:val="-2"/>
        </w:rPr>
        <w:t xml:space="preserve"> </w:t>
      </w:r>
      <w:r>
        <w:t>linked</w:t>
      </w:r>
      <w:r>
        <w:rPr>
          <w:spacing w:val="-5"/>
        </w:rPr>
        <w:t xml:space="preserve"> </w:t>
      </w:r>
      <w:r>
        <w:t>to</w:t>
      </w:r>
      <w:r>
        <w:rPr>
          <w:spacing w:val="-3"/>
        </w:rPr>
        <w:t xml:space="preserve"> </w:t>
      </w:r>
      <w:r>
        <w:t>the</w:t>
      </w:r>
      <w:r>
        <w:rPr>
          <w:spacing w:val="-2"/>
        </w:rPr>
        <w:t xml:space="preserve"> </w:t>
      </w:r>
      <w:r>
        <w:t>grade-specific</w:t>
      </w:r>
      <w:r>
        <w:rPr>
          <w:spacing w:val="-2"/>
        </w:rPr>
        <w:t xml:space="preserve"> </w:t>
      </w:r>
      <w:r>
        <w:t>science</w:t>
      </w:r>
      <w:r>
        <w:rPr>
          <w:spacing w:val="-4"/>
        </w:rPr>
        <w:t xml:space="preserve"> </w:t>
      </w:r>
      <w:r>
        <w:t>academic</w:t>
      </w:r>
      <w:r>
        <w:rPr>
          <w:spacing w:val="-4"/>
        </w:rPr>
        <w:t xml:space="preserve"> </w:t>
      </w:r>
      <w:r>
        <w:t>standards.</w:t>
      </w:r>
      <w:r>
        <w:rPr>
          <w:spacing w:val="-1"/>
        </w:rPr>
        <w:t xml:space="preserve"> </w:t>
      </w:r>
      <w:r>
        <w:t>The</w:t>
      </w:r>
      <w:r>
        <w:rPr>
          <w:spacing w:val="-2"/>
        </w:rPr>
        <w:t xml:space="preserve"> </w:t>
      </w:r>
      <w:r>
        <w:t>UCs</w:t>
      </w:r>
      <w:r>
        <w:rPr>
          <w:spacing w:val="-2"/>
        </w:rPr>
        <w:t xml:space="preserve"> </w:t>
      </w:r>
      <w:r>
        <w:t>are entry-level</w:t>
      </w:r>
      <w:r>
        <w:rPr>
          <w:spacing w:val="-3"/>
        </w:rPr>
        <w:t xml:space="preserve"> </w:t>
      </w:r>
      <w:r>
        <w:t>knowledge</w:t>
      </w:r>
      <w:r>
        <w:rPr>
          <w:spacing w:val="-2"/>
        </w:rPr>
        <w:t xml:space="preserve"> </w:t>
      </w:r>
      <w:r>
        <w:t>and</w:t>
      </w:r>
      <w:r>
        <w:rPr>
          <w:spacing w:val="-4"/>
        </w:rPr>
        <w:t xml:space="preserve"> </w:t>
      </w:r>
      <w:r>
        <w:t>skills that</w:t>
      </w:r>
      <w:r>
        <w:rPr>
          <w:spacing w:val="-3"/>
        </w:rPr>
        <w:t xml:space="preserve"> </w:t>
      </w:r>
      <w:r>
        <w:t>build</w:t>
      </w:r>
      <w:r>
        <w:rPr>
          <w:spacing w:val="-1"/>
        </w:rPr>
        <w:t xml:space="preserve"> </w:t>
      </w:r>
      <w:r>
        <w:t>toward a</w:t>
      </w:r>
      <w:r>
        <w:rPr>
          <w:spacing w:val="-3"/>
        </w:rPr>
        <w:t xml:space="preserve"> </w:t>
      </w:r>
      <w:r>
        <w:t>more</w:t>
      </w:r>
      <w:r>
        <w:rPr>
          <w:spacing w:val="-2"/>
        </w:rPr>
        <w:t xml:space="preserve"> </w:t>
      </w:r>
      <w:r>
        <w:t>complex</w:t>
      </w:r>
      <w:r>
        <w:rPr>
          <w:spacing w:val="-2"/>
        </w:rPr>
        <w:t xml:space="preserve"> </w:t>
      </w:r>
      <w:r>
        <w:t>understanding</w:t>
      </w:r>
      <w:r>
        <w:rPr>
          <w:spacing w:val="-3"/>
        </w:rPr>
        <w:t xml:space="preserve"> </w:t>
      </w:r>
      <w:r>
        <w:t>of</w:t>
      </w:r>
      <w:r>
        <w:rPr>
          <w:spacing w:val="-2"/>
        </w:rPr>
        <w:t xml:space="preserve"> </w:t>
      </w:r>
      <w:r>
        <w:t>the knowledge and skills represented in</w:t>
      </w:r>
      <w:r>
        <w:rPr>
          <w:spacing w:val="-1"/>
        </w:rPr>
        <w:t xml:space="preserve"> </w:t>
      </w:r>
      <w:r>
        <w:t>the</w:t>
      </w:r>
      <w:r>
        <w:rPr>
          <w:spacing w:val="-2"/>
        </w:rPr>
        <w:t xml:space="preserve"> </w:t>
      </w:r>
      <w:r>
        <w:t>KSSs and</w:t>
      </w:r>
      <w:r>
        <w:rPr>
          <w:spacing w:val="-1"/>
        </w:rPr>
        <w:t xml:space="preserve"> </w:t>
      </w:r>
      <w:r>
        <w:t>should</w:t>
      </w:r>
      <w:r>
        <w:rPr>
          <w:spacing w:val="-2"/>
        </w:rPr>
        <w:t xml:space="preserve"> </w:t>
      </w:r>
      <w:r>
        <w:t>not be</w:t>
      </w:r>
      <w:r>
        <w:rPr>
          <w:spacing w:val="-2"/>
        </w:rPr>
        <w:t xml:space="preserve"> </w:t>
      </w:r>
      <w:r>
        <w:t>taught in</w:t>
      </w:r>
      <w:r>
        <w:rPr>
          <w:spacing w:val="-2"/>
        </w:rPr>
        <w:t xml:space="preserve"> </w:t>
      </w:r>
      <w:r>
        <w:t>isolation. It is important to provide instruction on the KSSs along with the UCs to move toward acquisition of the same knowledge and skills.</w:t>
      </w:r>
    </w:p>
    <w:p w14:paraId="56359D9E" w14:textId="77777777" w:rsidR="00B729F4" w:rsidRDefault="00000000" w:rsidP="00B729F4">
      <w:pPr>
        <w:pStyle w:val="BodyText"/>
        <w:spacing w:before="242"/>
        <w:ind w:left="380" w:right="263" w:firstLine="0"/>
      </w:pPr>
      <w:hyperlink w:anchor="_bookmark0" w:history="1">
        <w:r w:rsidR="00B729F4">
          <w:t>Table 1</w:t>
        </w:r>
      </w:hyperlink>
      <w:r w:rsidR="00B729F4">
        <w:t xml:space="preserve"> includes the academic standards and related KSSs and UCs for High School Biology I </w:t>
      </w:r>
      <w:r w:rsidR="00B729F4">
        <w:rPr>
          <w:rFonts w:ascii="Symbol" w:hAnsi="Symbol"/>
        </w:rPr>
        <w:t></w:t>
      </w:r>
      <w:r w:rsidR="00B729F4">
        <w:rPr>
          <w:rFonts w:ascii="Times New Roman" w:hAnsi="Times New Roman"/>
        </w:rPr>
        <w:t xml:space="preserve"> </w:t>
      </w:r>
      <w:r w:rsidR="00B729F4">
        <w:t>Life Science:</w:t>
      </w:r>
      <w:r w:rsidR="00B729F4">
        <w:rPr>
          <w:spacing w:val="-2"/>
        </w:rPr>
        <w:t xml:space="preserve"> </w:t>
      </w:r>
      <w:r w:rsidR="00B729F4">
        <w:t>Structure</w:t>
      </w:r>
      <w:r w:rsidR="00B729F4">
        <w:rPr>
          <w:spacing w:val="-1"/>
        </w:rPr>
        <w:t xml:space="preserve"> </w:t>
      </w:r>
      <w:r w:rsidR="00B729F4">
        <w:t>and</w:t>
      </w:r>
      <w:r w:rsidR="00B729F4">
        <w:rPr>
          <w:spacing w:val="-2"/>
        </w:rPr>
        <w:t xml:space="preserve"> </w:t>
      </w:r>
      <w:r w:rsidR="00B729F4">
        <w:t>Function/Growth</w:t>
      </w:r>
      <w:r w:rsidR="00B729F4">
        <w:rPr>
          <w:spacing w:val="-2"/>
        </w:rPr>
        <w:t xml:space="preserve"> </w:t>
      </w:r>
      <w:r w:rsidR="00B729F4">
        <w:t>and</w:t>
      </w:r>
      <w:r w:rsidR="00B729F4">
        <w:rPr>
          <w:spacing w:val="-5"/>
        </w:rPr>
        <w:t xml:space="preserve"> </w:t>
      </w:r>
      <w:r w:rsidR="00B729F4">
        <w:t>Development.</w:t>
      </w:r>
      <w:r w:rsidR="00B729F4">
        <w:rPr>
          <w:spacing w:val="-4"/>
        </w:rPr>
        <w:t xml:space="preserve"> </w:t>
      </w:r>
      <w:r w:rsidR="00B729F4">
        <w:t>While</w:t>
      </w:r>
      <w:r w:rsidR="00B729F4">
        <w:rPr>
          <w:spacing w:val="-3"/>
        </w:rPr>
        <w:t xml:space="preserve"> </w:t>
      </w:r>
      <w:r w:rsidR="00B729F4">
        <w:t>only</w:t>
      </w:r>
      <w:r w:rsidR="00B729F4">
        <w:rPr>
          <w:spacing w:val="-3"/>
        </w:rPr>
        <w:t xml:space="preserve"> </w:t>
      </w:r>
      <w:r w:rsidR="00B729F4">
        <w:t>the</w:t>
      </w:r>
      <w:r w:rsidR="00B729F4">
        <w:rPr>
          <w:spacing w:val="-1"/>
        </w:rPr>
        <w:t xml:space="preserve"> </w:t>
      </w:r>
      <w:r w:rsidR="00B729F4">
        <w:t>academic</w:t>
      </w:r>
      <w:r w:rsidR="00B729F4">
        <w:rPr>
          <w:spacing w:val="-4"/>
        </w:rPr>
        <w:t xml:space="preserve"> </w:t>
      </w:r>
      <w:r w:rsidR="00B729F4">
        <w:t>standards</w:t>
      </w:r>
      <w:r w:rsidR="00B729F4">
        <w:rPr>
          <w:spacing w:val="-1"/>
        </w:rPr>
        <w:t xml:space="preserve"> </w:t>
      </w:r>
      <w:r w:rsidR="00B729F4">
        <w:t>targeted for the Tennessee Comprehensive Assessment Program/Alternate (TCAP/Alt) are included, instruction on</w:t>
      </w:r>
      <w:r w:rsidR="00B729F4">
        <w:rPr>
          <w:spacing w:val="-3"/>
        </w:rPr>
        <w:t xml:space="preserve"> </w:t>
      </w:r>
      <w:r w:rsidR="00B729F4">
        <w:t>additional</w:t>
      </w:r>
      <w:r w:rsidR="00B729F4">
        <w:rPr>
          <w:spacing w:val="-5"/>
        </w:rPr>
        <w:t xml:space="preserve"> </w:t>
      </w:r>
      <w:r w:rsidR="00B729F4">
        <w:t>standards</w:t>
      </w:r>
      <w:r w:rsidR="00B729F4">
        <w:rPr>
          <w:spacing w:val="-3"/>
        </w:rPr>
        <w:t xml:space="preserve"> </w:t>
      </w:r>
      <w:r w:rsidR="00B729F4">
        <w:t>will</w:t>
      </w:r>
      <w:r w:rsidR="00B729F4">
        <w:rPr>
          <w:spacing w:val="-2"/>
        </w:rPr>
        <w:t xml:space="preserve"> </w:t>
      </w:r>
      <w:r w:rsidR="00B729F4">
        <w:t>aid</w:t>
      </w:r>
      <w:r w:rsidR="00B729F4">
        <w:rPr>
          <w:spacing w:val="-4"/>
        </w:rPr>
        <w:t xml:space="preserve"> </w:t>
      </w:r>
      <w:r w:rsidR="00B729F4">
        <w:t>in</w:t>
      </w:r>
      <w:r w:rsidR="00B729F4">
        <w:rPr>
          <w:spacing w:val="-2"/>
        </w:rPr>
        <w:t xml:space="preserve"> </w:t>
      </w:r>
      <w:r w:rsidR="00B729F4">
        <w:t>student</w:t>
      </w:r>
      <w:r w:rsidR="00B729F4">
        <w:rPr>
          <w:spacing w:val="-2"/>
        </w:rPr>
        <w:t xml:space="preserve"> </w:t>
      </w:r>
      <w:r w:rsidR="00B729F4">
        <w:t>understanding. Standards</w:t>
      </w:r>
      <w:r w:rsidR="00B729F4">
        <w:rPr>
          <w:spacing w:val="-2"/>
        </w:rPr>
        <w:t xml:space="preserve"> </w:t>
      </w:r>
      <w:r w:rsidR="00B729F4">
        <w:t>that</w:t>
      </w:r>
      <w:r w:rsidR="00B729F4">
        <w:rPr>
          <w:spacing w:val="-2"/>
        </w:rPr>
        <w:t xml:space="preserve"> </w:t>
      </w:r>
      <w:r w:rsidR="00B729F4">
        <w:t>are</w:t>
      </w:r>
      <w:r w:rsidR="00B729F4">
        <w:rPr>
          <w:spacing w:val="-5"/>
        </w:rPr>
        <w:t xml:space="preserve"> </w:t>
      </w:r>
      <w:r w:rsidR="00B729F4">
        <w:t>not</w:t>
      </w:r>
      <w:r w:rsidR="00B729F4">
        <w:rPr>
          <w:spacing w:val="-6"/>
        </w:rPr>
        <w:t xml:space="preserve"> </w:t>
      </w:r>
      <w:r w:rsidR="00B729F4">
        <w:t>included</w:t>
      </w:r>
      <w:r w:rsidR="00B729F4">
        <w:rPr>
          <w:spacing w:val="-2"/>
        </w:rPr>
        <w:t xml:space="preserve"> </w:t>
      </w:r>
      <w:r w:rsidR="00B729F4">
        <w:t>still</w:t>
      </w:r>
      <w:r w:rsidR="00B729F4">
        <w:rPr>
          <w:spacing w:val="-2"/>
        </w:rPr>
        <w:t xml:space="preserve"> </w:t>
      </w:r>
      <w:r w:rsidR="00B729F4">
        <w:t xml:space="preserve">represent important content for students to master. Therefore, the KSSs and UCs included in the table do not cover all the concepts that can be taught to support progress and understanding aligned to the </w:t>
      </w:r>
      <w:r w:rsidR="00B729F4">
        <w:rPr>
          <w:spacing w:val="-2"/>
        </w:rPr>
        <w:t>standards.</w:t>
      </w:r>
    </w:p>
    <w:p w14:paraId="61ECA1C5" w14:textId="77777777" w:rsidR="00B729F4" w:rsidRDefault="00B729F4" w:rsidP="00B729F4">
      <w:pPr>
        <w:pStyle w:val="Heading4"/>
        <w:spacing w:before="120"/>
      </w:pPr>
      <w:bookmarkStart w:id="2" w:name="_bookmark0"/>
      <w:bookmarkEnd w:id="2"/>
      <w:r>
        <w:t>Table</w:t>
      </w:r>
      <w:r>
        <w:rPr>
          <w:spacing w:val="-6"/>
        </w:rPr>
        <w:t xml:space="preserve"> </w:t>
      </w:r>
      <w:r>
        <w:t>1.</w:t>
      </w:r>
      <w:r>
        <w:rPr>
          <w:spacing w:val="-5"/>
        </w:rPr>
        <w:t xml:space="preserve"> </w:t>
      </w:r>
      <w:r>
        <w:t>Tennessee</w:t>
      </w:r>
      <w:r>
        <w:rPr>
          <w:spacing w:val="-4"/>
        </w:rPr>
        <w:t xml:space="preserve"> </w:t>
      </w:r>
      <w:r>
        <w:t>Academic</w:t>
      </w:r>
      <w:r>
        <w:rPr>
          <w:spacing w:val="-1"/>
        </w:rPr>
        <w:t xml:space="preserve"> </w:t>
      </w:r>
      <w:r>
        <w:t>Standards</w:t>
      </w:r>
      <w:r>
        <w:rPr>
          <w:spacing w:val="-3"/>
        </w:rPr>
        <w:t xml:space="preserve"> </w:t>
      </w:r>
      <w:r>
        <w:t>for</w:t>
      </w:r>
      <w:r>
        <w:rPr>
          <w:spacing w:val="-4"/>
        </w:rPr>
        <w:t xml:space="preserve"> </w:t>
      </w:r>
      <w:r>
        <w:t>Science</w:t>
      </w:r>
      <w:r>
        <w:rPr>
          <w:spacing w:val="-6"/>
        </w:rPr>
        <w:t xml:space="preserve"> </w:t>
      </w:r>
      <w:r>
        <w:t>and</w:t>
      </w:r>
      <w:r>
        <w:rPr>
          <w:spacing w:val="-5"/>
        </w:rPr>
        <w:t xml:space="preserve"> </w:t>
      </w:r>
      <w:r>
        <w:t>Related</w:t>
      </w:r>
      <w:r>
        <w:rPr>
          <w:spacing w:val="-4"/>
        </w:rPr>
        <w:t xml:space="preserve"> </w:t>
      </w:r>
      <w:r>
        <w:t>KSSs</w:t>
      </w:r>
      <w:r>
        <w:rPr>
          <w:spacing w:val="-3"/>
        </w:rPr>
        <w:t xml:space="preserve"> </w:t>
      </w:r>
      <w:r>
        <w:t>and</w:t>
      </w:r>
      <w:r>
        <w:rPr>
          <w:spacing w:val="-5"/>
        </w:rPr>
        <w:t xml:space="preserve"> </w:t>
      </w:r>
      <w:r>
        <w:t>UCs</w:t>
      </w:r>
      <w:r>
        <w:rPr>
          <w:spacing w:val="-4"/>
        </w:rPr>
        <w:t xml:space="preserve"> </w:t>
      </w:r>
      <w:r>
        <w:rPr>
          <w:spacing w:val="-10"/>
          <w:vertAlign w:val="superscript"/>
        </w:rPr>
        <w:t>1</w:t>
      </w:r>
    </w:p>
    <w:p w14:paraId="4E06FE92" w14:textId="77777777" w:rsidR="00B729F4" w:rsidRDefault="00B729F4" w:rsidP="00B729F4">
      <w:pPr>
        <w:pStyle w:val="BodyText"/>
        <w:spacing w:before="1"/>
        <w:ind w:left="0" w:firstLine="0"/>
        <w:rPr>
          <w:b/>
          <w:sz w:val="1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697"/>
        <w:gridCol w:w="2605"/>
      </w:tblGrid>
      <w:tr w:rsidR="00B729F4" w14:paraId="661E97BC" w14:textId="77777777" w:rsidTr="00AE1F29">
        <w:trPr>
          <w:trHeight w:val="546"/>
        </w:trPr>
        <w:tc>
          <w:tcPr>
            <w:tcW w:w="3056" w:type="dxa"/>
            <w:shd w:val="clear" w:color="auto" w:fill="D9D9D9"/>
          </w:tcPr>
          <w:p w14:paraId="7D61187A" w14:textId="77777777" w:rsidR="00B729F4" w:rsidRDefault="00B729F4" w:rsidP="00AE1F29">
            <w:pPr>
              <w:pStyle w:val="TableParagraph"/>
              <w:spacing w:line="265" w:lineRule="exact"/>
              <w:ind w:left="642"/>
              <w:rPr>
                <w:b/>
              </w:rPr>
            </w:pPr>
            <w:r>
              <w:rPr>
                <w:b/>
              </w:rPr>
              <w:t>Academic</w:t>
            </w:r>
            <w:r>
              <w:rPr>
                <w:b/>
                <w:spacing w:val="-7"/>
              </w:rPr>
              <w:t xml:space="preserve"> </w:t>
            </w:r>
            <w:r>
              <w:rPr>
                <w:b/>
                <w:spacing w:val="-2"/>
              </w:rPr>
              <w:t>Standard</w:t>
            </w:r>
          </w:p>
        </w:tc>
        <w:tc>
          <w:tcPr>
            <w:tcW w:w="3697" w:type="dxa"/>
            <w:shd w:val="clear" w:color="auto" w:fill="D9D9D9"/>
          </w:tcPr>
          <w:p w14:paraId="10F500AD" w14:textId="77777777" w:rsidR="00B729F4" w:rsidRDefault="00B729F4" w:rsidP="00AE1F29">
            <w:pPr>
              <w:pStyle w:val="TableParagraph"/>
              <w:spacing w:line="265" w:lineRule="exact"/>
              <w:ind w:left="167"/>
              <w:rPr>
                <w:b/>
              </w:rPr>
            </w:pPr>
            <w:r>
              <w:rPr>
                <w:b/>
              </w:rPr>
              <w:t>Knowledge</w:t>
            </w:r>
            <w:r>
              <w:rPr>
                <w:b/>
                <w:spacing w:val="-6"/>
              </w:rPr>
              <w:t xml:space="preserve"> </w:t>
            </w:r>
            <w:r>
              <w:rPr>
                <w:b/>
              </w:rPr>
              <w:t>and</w:t>
            </w:r>
            <w:r>
              <w:rPr>
                <w:b/>
                <w:spacing w:val="-6"/>
              </w:rPr>
              <w:t xml:space="preserve"> </w:t>
            </w:r>
            <w:r>
              <w:rPr>
                <w:b/>
              </w:rPr>
              <w:t>Skill</w:t>
            </w:r>
            <w:r>
              <w:rPr>
                <w:b/>
                <w:spacing w:val="-5"/>
              </w:rPr>
              <w:t xml:space="preserve"> </w:t>
            </w:r>
            <w:r>
              <w:rPr>
                <w:b/>
              </w:rPr>
              <w:t>Statement</w:t>
            </w:r>
            <w:r>
              <w:rPr>
                <w:b/>
                <w:spacing w:val="-4"/>
              </w:rPr>
              <w:t xml:space="preserve"> (KSS)</w:t>
            </w:r>
          </w:p>
        </w:tc>
        <w:tc>
          <w:tcPr>
            <w:tcW w:w="2605" w:type="dxa"/>
            <w:shd w:val="clear" w:color="auto" w:fill="D9D9D9"/>
          </w:tcPr>
          <w:p w14:paraId="2227A62C" w14:textId="77777777" w:rsidR="00B729F4" w:rsidRDefault="00B729F4" w:rsidP="00AE1F29">
            <w:pPr>
              <w:pStyle w:val="TableParagraph"/>
              <w:ind w:left="334" w:right="164" w:hanging="166"/>
              <w:rPr>
                <w:b/>
                <w:sz w:val="20"/>
              </w:rPr>
            </w:pPr>
            <w:r>
              <w:rPr>
                <w:b/>
                <w:sz w:val="20"/>
              </w:rPr>
              <w:t>Underlying</w:t>
            </w:r>
            <w:r>
              <w:rPr>
                <w:b/>
                <w:spacing w:val="-12"/>
                <w:sz w:val="20"/>
              </w:rPr>
              <w:t xml:space="preserve"> </w:t>
            </w:r>
            <w:r>
              <w:rPr>
                <w:b/>
                <w:sz w:val="20"/>
              </w:rPr>
              <w:t>Concept</w:t>
            </w:r>
            <w:r>
              <w:rPr>
                <w:b/>
                <w:spacing w:val="-11"/>
                <w:sz w:val="20"/>
              </w:rPr>
              <w:t xml:space="preserve"> </w:t>
            </w:r>
            <w:r>
              <w:rPr>
                <w:b/>
                <w:sz w:val="20"/>
              </w:rPr>
              <w:t>(UC)</w:t>
            </w:r>
            <w:r>
              <w:rPr>
                <w:b/>
                <w:spacing w:val="-11"/>
                <w:sz w:val="20"/>
              </w:rPr>
              <w:t xml:space="preserve"> </w:t>
            </w:r>
            <w:r>
              <w:rPr>
                <w:b/>
                <w:sz w:val="20"/>
              </w:rPr>
              <w:t>of the Academic Standard</w:t>
            </w:r>
          </w:p>
        </w:tc>
      </w:tr>
      <w:tr w:rsidR="00B729F4" w14:paraId="7FDDA509" w14:textId="77777777" w:rsidTr="00AE1F29">
        <w:trPr>
          <w:trHeight w:val="304"/>
        </w:trPr>
        <w:tc>
          <w:tcPr>
            <w:tcW w:w="9358" w:type="dxa"/>
            <w:gridSpan w:val="3"/>
            <w:shd w:val="clear" w:color="auto" w:fill="F1F1F1"/>
          </w:tcPr>
          <w:p w14:paraId="3EAFF884" w14:textId="77777777" w:rsidR="00B729F4" w:rsidRDefault="00B729F4" w:rsidP="00AE1F29">
            <w:pPr>
              <w:pStyle w:val="TableParagraph"/>
              <w:spacing w:before="1"/>
              <w:ind w:left="7" w:right="1"/>
              <w:jc w:val="center"/>
              <w:rPr>
                <w:b/>
                <w:sz w:val="20"/>
              </w:rPr>
            </w:pPr>
            <w:r>
              <w:rPr>
                <w:b/>
                <w:sz w:val="20"/>
              </w:rPr>
              <w:t>Structure</w:t>
            </w:r>
            <w:r>
              <w:rPr>
                <w:b/>
                <w:spacing w:val="-8"/>
                <w:sz w:val="20"/>
              </w:rPr>
              <w:t xml:space="preserve"> </w:t>
            </w:r>
            <w:r>
              <w:rPr>
                <w:b/>
                <w:sz w:val="20"/>
              </w:rPr>
              <w:t>and</w:t>
            </w:r>
            <w:r>
              <w:rPr>
                <w:b/>
                <w:spacing w:val="-7"/>
                <w:sz w:val="20"/>
              </w:rPr>
              <w:t xml:space="preserve"> </w:t>
            </w:r>
            <w:r>
              <w:rPr>
                <w:b/>
                <w:sz w:val="20"/>
              </w:rPr>
              <w:t>Function</w:t>
            </w:r>
            <w:r>
              <w:rPr>
                <w:b/>
                <w:spacing w:val="-4"/>
                <w:sz w:val="20"/>
              </w:rPr>
              <w:t xml:space="preserve"> </w:t>
            </w:r>
            <w:r>
              <w:rPr>
                <w:b/>
                <w:sz w:val="20"/>
              </w:rPr>
              <w:t>(High</w:t>
            </w:r>
            <w:r>
              <w:rPr>
                <w:b/>
                <w:spacing w:val="-7"/>
                <w:sz w:val="20"/>
              </w:rPr>
              <w:t xml:space="preserve"> </w:t>
            </w:r>
            <w:r>
              <w:rPr>
                <w:b/>
                <w:spacing w:val="-2"/>
                <w:sz w:val="20"/>
              </w:rPr>
              <w:t>School)</w:t>
            </w:r>
          </w:p>
        </w:tc>
      </w:tr>
      <w:tr w:rsidR="00B729F4" w14:paraId="7FF85EF2" w14:textId="77777777" w:rsidTr="00AE1F29">
        <w:trPr>
          <w:trHeight w:val="3880"/>
        </w:trPr>
        <w:tc>
          <w:tcPr>
            <w:tcW w:w="3056" w:type="dxa"/>
          </w:tcPr>
          <w:p w14:paraId="7511363D" w14:textId="77777777" w:rsidR="00B729F4" w:rsidRDefault="00B729F4" w:rsidP="00AE1F29">
            <w:pPr>
              <w:pStyle w:val="TableParagraph"/>
              <w:ind w:right="116"/>
            </w:pPr>
            <w:r>
              <w:rPr>
                <w:b/>
              </w:rPr>
              <w:t xml:space="preserve">BIO1.LS1.1: </w:t>
            </w:r>
            <w:r>
              <w:t>Compare and contrast existing models, identify patterns, and use structural and functional evidence to analyze the characteristics</w:t>
            </w:r>
            <w:r>
              <w:rPr>
                <w:spacing w:val="-11"/>
              </w:rPr>
              <w:t xml:space="preserve"> </w:t>
            </w:r>
            <w:r>
              <w:t>of</w:t>
            </w:r>
            <w:r>
              <w:rPr>
                <w:spacing w:val="-10"/>
              </w:rPr>
              <w:t xml:space="preserve"> </w:t>
            </w:r>
            <w:r>
              <w:t>life.</w:t>
            </w:r>
            <w:r>
              <w:rPr>
                <w:spacing w:val="-10"/>
              </w:rPr>
              <w:t xml:space="preserve"> </w:t>
            </w:r>
            <w:r>
              <w:t>Engage</w:t>
            </w:r>
            <w:r>
              <w:rPr>
                <w:spacing w:val="-10"/>
              </w:rPr>
              <w:t xml:space="preserve"> </w:t>
            </w:r>
            <w:r>
              <w:t xml:space="preserve">in argument about the designation of viruses as non- living based on these </w:t>
            </w:r>
            <w:r>
              <w:rPr>
                <w:spacing w:val="-2"/>
              </w:rPr>
              <w:t>characteristics.</w:t>
            </w:r>
          </w:p>
        </w:tc>
        <w:tc>
          <w:tcPr>
            <w:tcW w:w="3697" w:type="dxa"/>
          </w:tcPr>
          <w:p w14:paraId="305AB8A0" w14:textId="77777777" w:rsidR="00B729F4" w:rsidRDefault="00B729F4" w:rsidP="00AE1F29">
            <w:pPr>
              <w:pStyle w:val="TableParagraph"/>
            </w:pPr>
            <w:r>
              <w:rPr>
                <w:b/>
              </w:rPr>
              <w:t xml:space="preserve">BIO1.LS1.1.a: </w:t>
            </w:r>
            <w:r>
              <w:t>Ability to identify characteristics of living things (i.e., respond to environmental stimuli, actively</w:t>
            </w:r>
            <w:r>
              <w:rPr>
                <w:spacing w:val="-13"/>
              </w:rPr>
              <w:t xml:space="preserve"> </w:t>
            </w:r>
            <w:r>
              <w:t>maintain</w:t>
            </w:r>
            <w:r>
              <w:rPr>
                <w:spacing w:val="-12"/>
              </w:rPr>
              <w:t xml:space="preserve"> </w:t>
            </w:r>
            <w:r>
              <w:t>internal</w:t>
            </w:r>
            <w:r>
              <w:rPr>
                <w:spacing w:val="-11"/>
              </w:rPr>
              <w:t xml:space="preserve"> </w:t>
            </w:r>
            <w:r>
              <w:t>environment through homeostasis, and transfer genetic information to their offspring)</w:t>
            </w:r>
          </w:p>
          <w:p w14:paraId="23698C59" w14:textId="77777777" w:rsidR="00B729F4" w:rsidRDefault="00B729F4" w:rsidP="00AE1F29">
            <w:pPr>
              <w:pStyle w:val="TableParagraph"/>
              <w:spacing w:before="58"/>
              <w:ind w:right="68"/>
            </w:pPr>
            <w:r>
              <w:rPr>
                <w:b/>
              </w:rPr>
              <w:t xml:space="preserve">BIO1.LS1.1.b: </w:t>
            </w:r>
            <w:r>
              <w:t>Ability to identify characteristics</w:t>
            </w:r>
            <w:r>
              <w:rPr>
                <w:spacing w:val="-7"/>
              </w:rPr>
              <w:t xml:space="preserve"> </w:t>
            </w:r>
            <w:r>
              <w:t>of</w:t>
            </w:r>
            <w:r>
              <w:rPr>
                <w:spacing w:val="-5"/>
              </w:rPr>
              <w:t xml:space="preserve"> </w:t>
            </w:r>
            <w:r>
              <w:t>a</w:t>
            </w:r>
            <w:r>
              <w:rPr>
                <w:spacing w:val="-8"/>
              </w:rPr>
              <w:t xml:space="preserve"> </w:t>
            </w:r>
            <w:r>
              <w:t>virus</w:t>
            </w:r>
            <w:r>
              <w:rPr>
                <w:spacing w:val="-7"/>
              </w:rPr>
              <w:t xml:space="preserve"> </w:t>
            </w:r>
            <w:r>
              <w:t>which</w:t>
            </w:r>
            <w:r>
              <w:rPr>
                <w:spacing w:val="-6"/>
              </w:rPr>
              <w:t xml:space="preserve"> </w:t>
            </w:r>
            <w:r>
              <w:t>cause</w:t>
            </w:r>
            <w:r>
              <w:rPr>
                <w:spacing w:val="-4"/>
              </w:rPr>
              <w:t xml:space="preserve"> </w:t>
            </w:r>
            <w:r>
              <w:t>it to be considered a nonliving particle (e.g., does not use energy to grow; does not respond to the environment; cannot make food, take in food, or produce wastes; and cannot replicate its own DNA)</w:t>
            </w:r>
          </w:p>
        </w:tc>
        <w:tc>
          <w:tcPr>
            <w:tcW w:w="2605" w:type="dxa"/>
          </w:tcPr>
          <w:p w14:paraId="2339EAFB" w14:textId="77777777" w:rsidR="00B729F4" w:rsidRDefault="00B729F4" w:rsidP="00AE1F29">
            <w:pPr>
              <w:pStyle w:val="TableParagraph"/>
              <w:ind w:left="106" w:right="169"/>
            </w:pPr>
            <w:r>
              <w:rPr>
                <w:b/>
              </w:rPr>
              <w:t>BIO1.LS1.1.UC:</w:t>
            </w:r>
            <w:r>
              <w:rPr>
                <w:b/>
                <w:spacing w:val="-13"/>
              </w:rPr>
              <w:t xml:space="preserve"> </w:t>
            </w:r>
            <w:r>
              <w:t xml:space="preserve">Recognize that organisms that grow and reproduce are living </w:t>
            </w:r>
            <w:r>
              <w:rPr>
                <w:spacing w:val="-2"/>
              </w:rPr>
              <w:t>things.</w:t>
            </w:r>
          </w:p>
        </w:tc>
      </w:tr>
      <w:tr w:rsidR="00B729F4" w14:paraId="75E28E85" w14:textId="77777777" w:rsidTr="00AE1F29">
        <w:trPr>
          <w:trHeight w:val="2270"/>
        </w:trPr>
        <w:tc>
          <w:tcPr>
            <w:tcW w:w="3056" w:type="dxa"/>
          </w:tcPr>
          <w:p w14:paraId="765F59DB" w14:textId="77777777" w:rsidR="00B729F4" w:rsidRDefault="00B729F4" w:rsidP="00AE1F29">
            <w:pPr>
              <w:pStyle w:val="TableParagraph"/>
              <w:ind w:right="169"/>
            </w:pPr>
            <w:r>
              <w:rPr>
                <w:b/>
              </w:rPr>
              <w:lastRenderedPageBreak/>
              <w:t>BIO1.LS1.3:</w:t>
            </w:r>
            <w:r>
              <w:rPr>
                <w:b/>
                <w:spacing w:val="-13"/>
              </w:rPr>
              <w:t xml:space="preserve"> </w:t>
            </w:r>
            <w:r>
              <w:t>Integrate</w:t>
            </w:r>
            <w:r>
              <w:rPr>
                <w:spacing w:val="-12"/>
              </w:rPr>
              <w:t xml:space="preserve"> </w:t>
            </w:r>
            <w:r>
              <w:t>evidence to develop a structural model of a DNA molecule. Using the model, develop and communicate an explanation for how DNA serves as a template for self-replication</w:t>
            </w:r>
          </w:p>
        </w:tc>
        <w:tc>
          <w:tcPr>
            <w:tcW w:w="3697" w:type="dxa"/>
          </w:tcPr>
          <w:p w14:paraId="43070EC9" w14:textId="77777777" w:rsidR="00B729F4" w:rsidRDefault="00B729F4" w:rsidP="00AE1F29">
            <w:pPr>
              <w:pStyle w:val="TableParagraph"/>
              <w:ind w:right="178"/>
            </w:pPr>
            <w:r>
              <w:rPr>
                <w:b/>
              </w:rPr>
              <w:t>BIO1.LS1.3.a:</w:t>
            </w:r>
            <w:r>
              <w:rPr>
                <w:b/>
                <w:spacing w:val="-9"/>
              </w:rPr>
              <w:t xml:space="preserve"> </w:t>
            </w:r>
            <w:r>
              <w:t>Ability</w:t>
            </w:r>
            <w:r>
              <w:rPr>
                <w:spacing w:val="-11"/>
              </w:rPr>
              <w:t xml:space="preserve"> </w:t>
            </w:r>
            <w:r>
              <w:t>to</w:t>
            </w:r>
            <w:r>
              <w:rPr>
                <w:spacing w:val="-9"/>
              </w:rPr>
              <w:t xml:space="preserve"> </w:t>
            </w:r>
            <w:r>
              <w:t>recognize</w:t>
            </w:r>
            <w:r>
              <w:rPr>
                <w:spacing w:val="-9"/>
              </w:rPr>
              <w:t xml:space="preserve"> </w:t>
            </w:r>
            <w:r>
              <w:t>that genetic information in chromosomes is contained in molecules of DNA</w:t>
            </w:r>
          </w:p>
          <w:p w14:paraId="00CF01FA" w14:textId="77777777" w:rsidR="00B729F4" w:rsidRDefault="00B729F4" w:rsidP="00AE1F29">
            <w:pPr>
              <w:pStyle w:val="TableParagraph"/>
              <w:spacing w:before="58"/>
              <w:ind w:right="131"/>
            </w:pPr>
            <w:r>
              <w:rPr>
                <w:b/>
              </w:rPr>
              <w:t>BIO1.LS1.3.b:</w:t>
            </w:r>
            <w:r>
              <w:rPr>
                <w:b/>
                <w:spacing w:val="-5"/>
              </w:rPr>
              <w:t xml:space="preserve"> </w:t>
            </w:r>
            <w:r>
              <w:t>Ability</w:t>
            </w:r>
            <w:r>
              <w:rPr>
                <w:spacing w:val="-7"/>
              </w:rPr>
              <w:t xml:space="preserve"> </w:t>
            </w:r>
            <w:r>
              <w:t>to</w:t>
            </w:r>
            <w:r>
              <w:rPr>
                <w:spacing w:val="-5"/>
              </w:rPr>
              <w:t xml:space="preserve"> </w:t>
            </w:r>
            <w:r>
              <w:t>use</w:t>
            </w:r>
            <w:r>
              <w:rPr>
                <w:spacing w:val="-7"/>
              </w:rPr>
              <w:t xml:space="preserve"> </w:t>
            </w:r>
            <w:r>
              <w:t>a</w:t>
            </w:r>
            <w:r>
              <w:rPr>
                <w:spacing w:val="-6"/>
              </w:rPr>
              <w:t xml:space="preserve"> </w:t>
            </w:r>
            <w:r>
              <w:t>model</w:t>
            </w:r>
            <w:r>
              <w:rPr>
                <w:spacing w:val="-8"/>
              </w:rPr>
              <w:t xml:space="preserve"> </w:t>
            </w:r>
            <w:r>
              <w:t>to demonstrate that when DNA replicates, it results in two identical strands of DNA that are exact copies</w:t>
            </w:r>
            <w:r>
              <w:rPr>
                <w:spacing w:val="40"/>
              </w:rPr>
              <w:t xml:space="preserve"> </w:t>
            </w:r>
            <w:r>
              <w:t>of the original</w:t>
            </w:r>
          </w:p>
        </w:tc>
        <w:tc>
          <w:tcPr>
            <w:tcW w:w="2605" w:type="dxa"/>
          </w:tcPr>
          <w:p w14:paraId="208B75D7" w14:textId="77777777" w:rsidR="00B729F4" w:rsidRDefault="00B729F4" w:rsidP="00AE1F29">
            <w:pPr>
              <w:pStyle w:val="TableParagraph"/>
              <w:spacing w:line="266" w:lineRule="exact"/>
              <w:ind w:left="106"/>
              <w:rPr>
                <w:b/>
              </w:rPr>
            </w:pPr>
            <w:r>
              <w:rPr>
                <w:b/>
                <w:spacing w:val="-2"/>
              </w:rPr>
              <w:t>BIO1.LS1.3.UC:</w:t>
            </w:r>
          </w:p>
          <w:p w14:paraId="21347E6B" w14:textId="77777777" w:rsidR="00B729F4" w:rsidRDefault="00B729F4" w:rsidP="00AE1F29">
            <w:pPr>
              <w:pStyle w:val="TableParagraph"/>
              <w:ind w:left="106"/>
            </w:pPr>
            <w:r>
              <w:t>Understand</w:t>
            </w:r>
            <w:r>
              <w:rPr>
                <w:spacing w:val="-13"/>
              </w:rPr>
              <w:t xml:space="preserve"> </w:t>
            </w:r>
            <w:r>
              <w:t>that</w:t>
            </w:r>
            <w:r>
              <w:rPr>
                <w:spacing w:val="-12"/>
              </w:rPr>
              <w:t xml:space="preserve"> </w:t>
            </w:r>
            <w:r>
              <w:t>inherited traits of individuals are controlled by genes (i.e., sections of DNA).</w:t>
            </w:r>
          </w:p>
        </w:tc>
      </w:tr>
    </w:tbl>
    <w:p w14:paraId="0F827CFE" w14:textId="77777777" w:rsidR="00B729F4" w:rsidRDefault="00B729F4" w:rsidP="00B729F4">
      <w:pPr>
        <w:sectPr w:rsidR="00B729F4" w:rsidSect="00B729F4">
          <w:pgSz w:w="12240" w:h="15840"/>
          <w:pgMar w:top="1440" w:right="1440" w:bottom="1440" w:left="1440" w:header="0" w:footer="965" w:gutter="0"/>
          <w:cols w:space="720"/>
          <w:docGrid w:linePitch="326"/>
        </w:sect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697"/>
        <w:gridCol w:w="2605"/>
      </w:tblGrid>
      <w:tr w:rsidR="00B729F4" w14:paraId="4321EE00" w14:textId="77777777" w:rsidTr="00AE1F29">
        <w:trPr>
          <w:trHeight w:val="1135"/>
        </w:trPr>
        <w:tc>
          <w:tcPr>
            <w:tcW w:w="3056" w:type="dxa"/>
          </w:tcPr>
          <w:p w14:paraId="1C01D11A" w14:textId="77777777" w:rsidR="00B729F4" w:rsidRDefault="00B729F4" w:rsidP="00AE1F29">
            <w:pPr>
              <w:pStyle w:val="TableParagraph"/>
            </w:pPr>
            <w:r>
              <w:t>and</w:t>
            </w:r>
            <w:r>
              <w:rPr>
                <w:spacing w:val="-13"/>
              </w:rPr>
              <w:t xml:space="preserve"> </w:t>
            </w:r>
            <w:r>
              <w:t>encodes</w:t>
            </w:r>
            <w:r>
              <w:rPr>
                <w:spacing w:val="-12"/>
              </w:rPr>
              <w:t xml:space="preserve"> </w:t>
            </w:r>
            <w:r>
              <w:t xml:space="preserve">biological </w:t>
            </w:r>
            <w:r>
              <w:rPr>
                <w:spacing w:val="-2"/>
              </w:rPr>
              <w:t>information.</w:t>
            </w:r>
          </w:p>
        </w:tc>
        <w:tc>
          <w:tcPr>
            <w:tcW w:w="3697" w:type="dxa"/>
          </w:tcPr>
          <w:p w14:paraId="0CBF8819" w14:textId="77777777" w:rsidR="00B729F4" w:rsidRDefault="00B729F4" w:rsidP="00AE1F29">
            <w:pPr>
              <w:pStyle w:val="TableParagraph"/>
              <w:ind w:right="68"/>
            </w:pPr>
            <w:r>
              <w:rPr>
                <w:b/>
              </w:rPr>
              <w:t>BIO1.LS1.3.c:</w:t>
            </w:r>
            <w:r>
              <w:rPr>
                <w:b/>
                <w:spacing w:val="-8"/>
              </w:rPr>
              <w:t xml:space="preserve"> </w:t>
            </w:r>
            <w:r>
              <w:t>Ability</w:t>
            </w:r>
            <w:r>
              <w:rPr>
                <w:spacing w:val="-10"/>
              </w:rPr>
              <w:t xml:space="preserve"> </w:t>
            </w:r>
            <w:r>
              <w:t>to</w:t>
            </w:r>
            <w:r>
              <w:rPr>
                <w:spacing w:val="-8"/>
              </w:rPr>
              <w:t xml:space="preserve"> </w:t>
            </w:r>
            <w:r>
              <w:t>recognize</w:t>
            </w:r>
            <w:r>
              <w:rPr>
                <w:spacing w:val="-9"/>
              </w:rPr>
              <w:t xml:space="preserve"> </w:t>
            </w:r>
            <w:r>
              <w:t xml:space="preserve">that sections of DNA code </w:t>
            </w:r>
            <w:proofErr w:type="gramStart"/>
            <w:r>
              <w:t>for the production of</w:t>
            </w:r>
            <w:proofErr w:type="gramEnd"/>
            <w:r>
              <w:t xml:space="preserve"> proteins that control inherited traits</w:t>
            </w:r>
          </w:p>
        </w:tc>
        <w:tc>
          <w:tcPr>
            <w:tcW w:w="2605" w:type="dxa"/>
          </w:tcPr>
          <w:p w14:paraId="2AD4DCA8" w14:textId="77777777" w:rsidR="00B729F4" w:rsidRDefault="00B729F4" w:rsidP="00AE1F29">
            <w:pPr>
              <w:pStyle w:val="TableParagraph"/>
              <w:ind w:left="0"/>
              <w:rPr>
                <w:rFonts w:ascii="Times New Roman"/>
                <w:sz w:val="20"/>
              </w:rPr>
            </w:pPr>
          </w:p>
        </w:tc>
      </w:tr>
      <w:tr w:rsidR="00B729F4" w14:paraId="2B4AFE12" w14:textId="77777777" w:rsidTr="00AE1F29">
        <w:trPr>
          <w:trHeight w:val="376"/>
        </w:trPr>
        <w:tc>
          <w:tcPr>
            <w:tcW w:w="9358" w:type="dxa"/>
            <w:gridSpan w:val="3"/>
            <w:shd w:val="clear" w:color="auto" w:fill="F1F1F1"/>
          </w:tcPr>
          <w:p w14:paraId="07B44F18" w14:textId="77777777" w:rsidR="00B729F4" w:rsidRDefault="00B729F4" w:rsidP="00AE1F29">
            <w:pPr>
              <w:pStyle w:val="TableParagraph"/>
              <w:spacing w:before="20"/>
              <w:ind w:left="7"/>
              <w:jc w:val="center"/>
              <w:rPr>
                <w:b/>
              </w:rPr>
            </w:pPr>
            <w:r>
              <w:rPr>
                <w:b/>
              </w:rPr>
              <w:t>Growth</w:t>
            </w:r>
            <w:r>
              <w:rPr>
                <w:b/>
                <w:spacing w:val="-5"/>
              </w:rPr>
              <w:t xml:space="preserve"> </w:t>
            </w:r>
            <w:r>
              <w:rPr>
                <w:b/>
              </w:rPr>
              <w:t>and</w:t>
            </w:r>
            <w:r>
              <w:rPr>
                <w:b/>
                <w:spacing w:val="-5"/>
              </w:rPr>
              <w:t xml:space="preserve"> </w:t>
            </w:r>
            <w:r>
              <w:rPr>
                <w:b/>
              </w:rPr>
              <w:t>Development</w:t>
            </w:r>
            <w:r>
              <w:rPr>
                <w:b/>
                <w:spacing w:val="-6"/>
              </w:rPr>
              <w:t xml:space="preserve"> </w:t>
            </w:r>
            <w:r>
              <w:rPr>
                <w:b/>
              </w:rPr>
              <w:t>(High</w:t>
            </w:r>
            <w:r>
              <w:rPr>
                <w:b/>
                <w:spacing w:val="-4"/>
              </w:rPr>
              <w:t xml:space="preserve"> </w:t>
            </w:r>
            <w:r>
              <w:rPr>
                <w:b/>
                <w:spacing w:val="-2"/>
              </w:rPr>
              <w:t>School)</w:t>
            </w:r>
          </w:p>
        </w:tc>
      </w:tr>
      <w:tr w:rsidR="00B729F4" w14:paraId="4E30F745" w14:textId="77777777" w:rsidTr="00AE1F29">
        <w:trPr>
          <w:trHeight w:val="3403"/>
        </w:trPr>
        <w:tc>
          <w:tcPr>
            <w:tcW w:w="3056" w:type="dxa"/>
          </w:tcPr>
          <w:p w14:paraId="7701D4C6" w14:textId="77777777" w:rsidR="00B729F4" w:rsidRDefault="00B729F4" w:rsidP="00AE1F29">
            <w:pPr>
              <w:pStyle w:val="TableParagraph"/>
              <w:ind w:right="169"/>
            </w:pPr>
            <w:r>
              <w:rPr>
                <w:b/>
              </w:rPr>
              <w:t>BIO1.LS1.6:</w:t>
            </w:r>
            <w:r>
              <w:rPr>
                <w:b/>
                <w:spacing w:val="-8"/>
              </w:rPr>
              <w:t xml:space="preserve"> </w:t>
            </w:r>
            <w:r>
              <w:t>Create</w:t>
            </w:r>
            <w:r>
              <w:rPr>
                <w:spacing w:val="-8"/>
              </w:rPr>
              <w:t xml:space="preserve"> </w:t>
            </w:r>
            <w:r>
              <w:t>a</w:t>
            </w:r>
            <w:r>
              <w:rPr>
                <w:spacing w:val="-10"/>
              </w:rPr>
              <w:t xml:space="preserve"> </w:t>
            </w:r>
            <w:r>
              <w:t>model</w:t>
            </w:r>
            <w:r>
              <w:rPr>
                <w:spacing w:val="-11"/>
              </w:rPr>
              <w:t xml:space="preserve"> </w:t>
            </w:r>
            <w:r>
              <w:t>for the major events of the eukaryotic cell cycle, including mitosis.</w:t>
            </w:r>
            <w:r>
              <w:rPr>
                <w:spacing w:val="-2"/>
              </w:rPr>
              <w:t xml:space="preserve"> </w:t>
            </w:r>
            <w:r>
              <w:t>Compare</w:t>
            </w:r>
            <w:r>
              <w:rPr>
                <w:spacing w:val="-1"/>
              </w:rPr>
              <w:t xml:space="preserve"> </w:t>
            </w:r>
            <w:r>
              <w:t>and</w:t>
            </w:r>
            <w:r>
              <w:rPr>
                <w:spacing w:val="-5"/>
              </w:rPr>
              <w:t xml:space="preserve"> </w:t>
            </w:r>
            <w:r>
              <w:t>contrast the rates of cell division in various</w:t>
            </w:r>
            <w:r>
              <w:rPr>
                <w:spacing w:val="-6"/>
              </w:rPr>
              <w:t xml:space="preserve"> </w:t>
            </w:r>
            <w:r>
              <w:t>eukaryotic</w:t>
            </w:r>
            <w:r>
              <w:rPr>
                <w:spacing w:val="-3"/>
              </w:rPr>
              <w:t xml:space="preserve"> </w:t>
            </w:r>
            <w:r>
              <w:t>cell</w:t>
            </w:r>
            <w:r>
              <w:rPr>
                <w:spacing w:val="-3"/>
              </w:rPr>
              <w:t xml:space="preserve"> </w:t>
            </w:r>
            <w:r>
              <w:t>types</w:t>
            </w:r>
            <w:r>
              <w:rPr>
                <w:spacing w:val="-3"/>
              </w:rPr>
              <w:t xml:space="preserve"> </w:t>
            </w:r>
            <w:r>
              <w:t>in multi-cellular organisms.</w:t>
            </w:r>
          </w:p>
        </w:tc>
        <w:tc>
          <w:tcPr>
            <w:tcW w:w="3697" w:type="dxa"/>
          </w:tcPr>
          <w:p w14:paraId="1C4CA0C6" w14:textId="77777777" w:rsidR="00B729F4" w:rsidRDefault="00B729F4" w:rsidP="00AE1F29">
            <w:pPr>
              <w:pStyle w:val="TableParagraph"/>
              <w:ind w:right="159"/>
            </w:pPr>
            <w:r>
              <w:rPr>
                <w:b/>
              </w:rPr>
              <w:t xml:space="preserve">BIO1.LS1.6.a: </w:t>
            </w:r>
            <w:r>
              <w:t>Ability to identify mitosis as the type of cell division where</w:t>
            </w:r>
            <w:r>
              <w:rPr>
                <w:spacing w:val="-7"/>
              </w:rPr>
              <w:t xml:space="preserve"> </w:t>
            </w:r>
            <w:r>
              <w:t>one</w:t>
            </w:r>
            <w:r>
              <w:rPr>
                <w:spacing w:val="-7"/>
              </w:rPr>
              <w:t xml:space="preserve"> </w:t>
            </w:r>
            <w:r>
              <w:t>cell</w:t>
            </w:r>
            <w:r>
              <w:rPr>
                <w:spacing w:val="-5"/>
              </w:rPr>
              <w:t xml:space="preserve"> </w:t>
            </w:r>
            <w:r>
              <w:t>divides</w:t>
            </w:r>
            <w:r>
              <w:rPr>
                <w:spacing w:val="-7"/>
              </w:rPr>
              <w:t xml:space="preserve"> </w:t>
            </w:r>
            <w:r>
              <w:t>to</w:t>
            </w:r>
            <w:r>
              <w:rPr>
                <w:spacing w:val="-6"/>
              </w:rPr>
              <w:t xml:space="preserve"> </w:t>
            </w:r>
            <w:r>
              <w:t>produce</w:t>
            </w:r>
            <w:r>
              <w:rPr>
                <w:spacing w:val="-7"/>
              </w:rPr>
              <w:t xml:space="preserve"> </w:t>
            </w:r>
            <w:r>
              <w:t>two new identical cells</w:t>
            </w:r>
          </w:p>
          <w:p w14:paraId="42C094AF" w14:textId="77777777" w:rsidR="00B729F4" w:rsidRDefault="00B729F4" w:rsidP="00AE1F29">
            <w:pPr>
              <w:pStyle w:val="TableParagraph"/>
              <w:spacing w:before="57"/>
              <w:ind w:right="178"/>
            </w:pPr>
            <w:r>
              <w:rPr>
                <w:b/>
              </w:rPr>
              <w:t>BIO1.LS1.6.b:</w:t>
            </w:r>
            <w:r>
              <w:rPr>
                <w:b/>
                <w:spacing w:val="-8"/>
              </w:rPr>
              <w:t xml:space="preserve"> </w:t>
            </w:r>
            <w:r>
              <w:t>Ability</w:t>
            </w:r>
            <w:r>
              <w:rPr>
                <w:spacing w:val="-11"/>
              </w:rPr>
              <w:t xml:space="preserve"> </w:t>
            </w:r>
            <w:r>
              <w:t>to</w:t>
            </w:r>
            <w:r>
              <w:rPr>
                <w:spacing w:val="-8"/>
              </w:rPr>
              <w:t xml:space="preserve"> </w:t>
            </w:r>
            <w:r>
              <w:t>identify</w:t>
            </w:r>
            <w:r>
              <w:rPr>
                <w:spacing w:val="-9"/>
              </w:rPr>
              <w:t xml:space="preserve"> </w:t>
            </w:r>
            <w:r>
              <w:t xml:space="preserve">the cell cycle as a regular sequence of growth and division which cells </w:t>
            </w:r>
            <w:r>
              <w:rPr>
                <w:spacing w:val="-2"/>
              </w:rPr>
              <w:t>undergo</w:t>
            </w:r>
          </w:p>
          <w:p w14:paraId="7114E5B9" w14:textId="77777777" w:rsidR="00B729F4" w:rsidRDefault="00B729F4" w:rsidP="00AE1F29">
            <w:pPr>
              <w:pStyle w:val="TableParagraph"/>
              <w:spacing w:before="60"/>
            </w:pPr>
            <w:r>
              <w:rPr>
                <w:b/>
              </w:rPr>
              <w:t>BIO1.LS1.6.c:</w:t>
            </w:r>
            <w:r>
              <w:rPr>
                <w:b/>
                <w:spacing w:val="-8"/>
              </w:rPr>
              <w:t xml:space="preserve"> </w:t>
            </w:r>
            <w:r>
              <w:t>Ability</w:t>
            </w:r>
            <w:r>
              <w:rPr>
                <w:spacing w:val="-10"/>
              </w:rPr>
              <w:t xml:space="preserve"> </w:t>
            </w:r>
            <w:r>
              <w:t>to</w:t>
            </w:r>
            <w:r>
              <w:rPr>
                <w:spacing w:val="-8"/>
              </w:rPr>
              <w:t xml:space="preserve"> </w:t>
            </w:r>
            <w:r>
              <w:t>recognize</w:t>
            </w:r>
            <w:r>
              <w:rPr>
                <w:spacing w:val="-9"/>
              </w:rPr>
              <w:t xml:space="preserve"> </w:t>
            </w:r>
            <w:r>
              <w:t>that the time it takes different cells to complete one cell cycle is different depending on the cell type</w:t>
            </w:r>
          </w:p>
        </w:tc>
        <w:tc>
          <w:tcPr>
            <w:tcW w:w="2605" w:type="dxa"/>
          </w:tcPr>
          <w:p w14:paraId="49BDD67A" w14:textId="77777777" w:rsidR="00B729F4" w:rsidRDefault="00B729F4" w:rsidP="00AE1F29">
            <w:pPr>
              <w:pStyle w:val="TableParagraph"/>
              <w:spacing w:line="265" w:lineRule="exact"/>
              <w:ind w:left="106"/>
              <w:rPr>
                <w:b/>
              </w:rPr>
            </w:pPr>
            <w:r>
              <w:rPr>
                <w:b/>
                <w:spacing w:val="-2"/>
              </w:rPr>
              <w:t>BIO1.LS1.6.UC:</w:t>
            </w:r>
          </w:p>
          <w:p w14:paraId="12D9F24C" w14:textId="77777777" w:rsidR="00B729F4" w:rsidRDefault="00B729F4" w:rsidP="00AE1F29">
            <w:pPr>
              <w:pStyle w:val="TableParagraph"/>
              <w:ind w:left="106" w:right="169"/>
            </w:pPr>
            <w:r>
              <w:t>Understand that the human</w:t>
            </w:r>
            <w:r>
              <w:rPr>
                <w:spacing w:val="-13"/>
              </w:rPr>
              <w:t xml:space="preserve"> </w:t>
            </w:r>
            <w:r>
              <w:t>body</w:t>
            </w:r>
            <w:r>
              <w:rPr>
                <w:spacing w:val="-12"/>
              </w:rPr>
              <w:t xml:space="preserve"> </w:t>
            </w:r>
            <w:r>
              <w:t>is</w:t>
            </w:r>
            <w:r>
              <w:rPr>
                <w:spacing w:val="-11"/>
              </w:rPr>
              <w:t xml:space="preserve"> </w:t>
            </w:r>
            <w:r>
              <w:t>constantly replacing old cells with new ones.</w:t>
            </w:r>
          </w:p>
        </w:tc>
      </w:tr>
    </w:tbl>
    <w:p w14:paraId="478AEB9B" w14:textId="77777777" w:rsidR="00B729F4" w:rsidRDefault="00B729F4" w:rsidP="00B729F4">
      <w:pPr>
        <w:spacing w:before="36" w:line="247" w:lineRule="auto"/>
        <w:ind w:left="380" w:right="245"/>
        <w:rPr>
          <w:sz w:val="20"/>
        </w:rPr>
      </w:pPr>
      <w:r>
        <w:rPr>
          <w:sz w:val="20"/>
          <w:vertAlign w:val="superscript"/>
        </w:rPr>
        <w:t>1</w:t>
      </w:r>
      <w:r>
        <w:rPr>
          <w:sz w:val="20"/>
        </w:rPr>
        <w:t xml:space="preserve"> Instruction</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intended</w:t>
      </w:r>
      <w:r>
        <w:rPr>
          <w:spacing w:val="-3"/>
          <w:sz w:val="20"/>
        </w:rPr>
        <w:t xml:space="preserve"> </w:t>
      </w:r>
      <w:r>
        <w:rPr>
          <w:sz w:val="20"/>
        </w:rPr>
        <w:t>to be</w:t>
      </w:r>
      <w:r>
        <w:rPr>
          <w:spacing w:val="-3"/>
          <w:sz w:val="20"/>
        </w:rPr>
        <w:t xml:space="preserve"> </w:t>
      </w:r>
      <w:r>
        <w:rPr>
          <w:sz w:val="20"/>
        </w:rPr>
        <w:t>limited</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concepts,</w:t>
      </w:r>
      <w:r>
        <w:rPr>
          <w:spacing w:val="-3"/>
          <w:sz w:val="20"/>
        </w:rPr>
        <w:t xml:space="preserve"> </w:t>
      </w:r>
      <w:r>
        <w:rPr>
          <w:sz w:val="20"/>
        </w:rPr>
        <w:t>knowledge,</w:t>
      </w:r>
      <w:r>
        <w:rPr>
          <w:spacing w:val="-3"/>
          <w:sz w:val="20"/>
        </w:rPr>
        <w:t xml:space="preserve"> </w:t>
      </w:r>
      <w:r>
        <w:rPr>
          <w:sz w:val="20"/>
        </w:rPr>
        <w:t>and</w:t>
      </w:r>
      <w:r>
        <w:rPr>
          <w:spacing w:val="-3"/>
          <w:sz w:val="20"/>
        </w:rPr>
        <w:t xml:space="preserve"> </w:t>
      </w:r>
      <w:r>
        <w:rPr>
          <w:sz w:val="20"/>
        </w:rPr>
        <w:t>skills</w:t>
      </w:r>
      <w:r>
        <w:rPr>
          <w:spacing w:val="-4"/>
          <w:sz w:val="20"/>
        </w:rPr>
        <w:t xml:space="preserve"> </w:t>
      </w:r>
      <w:r>
        <w:rPr>
          <w:sz w:val="20"/>
        </w:rPr>
        <w:t>represented</w:t>
      </w:r>
      <w:r>
        <w:rPr>
          <w:spacing w:val="-3"/>
          <w:sz w:val="20"/>
        </w:rPr>
        <w:t xml:space="preserve"> </w:t>
      </w:r>
      <w:r>
        <w:rPr>
          <w:sz w:val="20"/>
        </w:rPr>
        <w:t>by</w:t>
      </w:r>
      <w:r>
        <w:rPr>
          <w:spacing w:val="-3"/>
          <w:sz w:val="20"/>
        </w:rPr>
        <w:t xml:space="preserve"> </w:t>
      </w:r>
      <w:r>
        <w:rPr>
          <w:sz w:val="20"/>
        </w:rPr>
        <w:t>the KSSs</w:t>
      </w:r>
      <w:r>
        <w:rPr>
          <w:spacing w:val="-3"/>
          <w:sz w:val="20"/>
        </w:rPr>
        <w:t xml:space="preserve"> </w:t>
      </w:r>
      <w:r>
        <w:rPr>
          <w:sz w:val="20"/>
        </w:rPr>
        <w:t>and</w:t>
      </w:r>
      <w:r>
        <w:rPr>
          <w:spacing w:val="-3"/>
          <w:sz w:val="20"/>
        </w:rPr>
        <w:t xml:space="preserve"> </w:t>
      </w:r>
      <w:r>
        <w:rPr>
          <w:sz w:val="20"/>
        </w:rPr>
        <w:t xml:space="preserve">UCs listed in </w:t>
      </w:r>
      <w:hyperlink w:anchor="_bookmark0" w:history="1">
        <w:r>
          <w:rPr>
            <w:sz w:val="20"/>
          </w:rPr>
          <w:t>Table 1.</w:t>
        </w:r>
      </w:hyperlink>
    </w:p>
    <w:p w14:paraId="377D7579" w14:textId="77777777" w:rsidR="00B729F4" w:rsidRDefault="00B729F4" w:rsidP="00B729F4">
      <w:pPr>
        <w:spacing w:line="247" w:lineRule="auto"/>
        <w:rPr>
          <w:sz w:val="20"/>
        </w:rPr>
        <w:sectPr w:rsidR="00B729F4" w:rsidSect="00B729F4">
          <w:type w:val="continuous"/>
          <w:pgSz w:w="12240" w:h="15840"/>
          <w:pgMar w:top="1440" w:right="1440" w:bottom="1440" w:left="1440" w:header="0" w:footer="965" w:gutter="0"/>
          <w:cols w:space="720"/>
          <w:docGrid w:linePitch="326"/>
        </w:sectPr>
      </w:pPr>
    </w:p>
    <w:p w14:paraId="63106677" w14:textId="77777777" w:rsidR="00B729F4" w:rsidRDefault="00B729F4" w:rsidP="00B729F4">
      <w:pPr>
        <w:pStyle w:val="Heading1"/>
      </w:pPr>
      <w:r>
        <w:lastRenderedPageBreak/>
        <w:t>Section</w:t>
      </w:r>
      <w:r>
        <w:rPr>
          <w:spacing w:val="-12"/>
        </w:rPr>
        <w:t xml:space="preserve"> </w:t>
      </w:r>
      <w:r>
        <w:rPr>
          <w:spacing w:val="-5"/>
        </w:rPr>
        <w:t>II</w:t>
      </w:r>
    </w:p>
    <w:p w14:paraId="0737D653" w14:textId="77777777" w:rsidR="00B729F4" w:rsidRDefault="00B729F4" w:rsidP="00B729F4">
      <w:pPr>
        <w:pStyle w:val="Heading2"/>
        <w:spacing w:before="65"/>
      </w:pPr>
      <w:r>
        <w:rPr>
          <w:noProof/>
        </w:rPr>
        <mc:AlternateContent>
          <mc:Choice Requires="wps">
            <w:drawing>
              <wp:anchor distT="0" distB="0" distL="0" distR="0" simplePos="0" relativeHeight="251661312" behindDoc="1" locked="0" layoutInCell="1" allowOverlap="1" wp14:anchorId="6B270A2D" wp14:editId="53BE443B">
                <wp:simplePos x="0" y="0"/>
                <wp:positionH relativeFrom="page">
                  <wp:posOffset>896416</wp:posOffset>
                </wp:positionH>
                <wp:positionV relativeFrom="paragraph">
                  <wp:posOffset>270113</wp:posOffset>
                </wp:positionV>
                <wp:extent cx="5981065" cy="1841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21F14" id="Graphic 4" o:spid="_x0000_s1026" style="position:absolute;margin-left:70.6pt;margin-top:21.25pt;width:470.95pt;height:1.4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" path="m5981065,l,,,18288r5981065,l5981065,xe" fillcolor="black" stroked="f">
                <v:path arrowok="t"/>
                <w10:wrap type="topAndBottom" anchorx="page"/>
              </v:shape>
            </w:pict>
          </mc:Fallback>
        </mc:AlternateContent>
      </w:r>
      <w:r>
        <w:t>Scientific</w:t>
      </w:r>
      <w:r>
        <w:rPr>
          <w:spacing w:val="-5"/>
        </w:rPr>
        <w:t xml:space="preserve"> </w:t>
      </w:r>
      <w:r>
        <w:t>Inquiry</w:t>
      </w:r>
      <w:r>
        <w:rPr>
          <w:spacing w:val="-6"/>
        </w:rPr>
        <w:t xml:space="preserve"> </w:t>
      </w:r>
      <w:r>
        <w:t>and</w:t>
      </w:r>
      <w:r>
        <w:rPr>
          <w:spacing w:val="-7"/>
        </w:rPr>
        <w:t xml:space="preserve"> </w:t>
      </w:r>
      <w:r>
        <w:t>Engineering</w:t>
      </w:r>
      <w:r>
        <w:rPr>
          <w:spacing w:val="-6"/>
        </w:rPr>
        <w:t xml:space="preserve"> </w:t>
      </w:r>
      <w:r>
        <w:rPr>
          <w:spacing w:val="-2"/>
        </w:rPr>
        <w:t>Design</w:t>
      </w:r>
    </w:p>
    <w:p w14:paraId="0425E1A2" w14:textId="77777777" w:rsidR="00B729F4" w:rsidRDefault="00B729F4" w:rsidP="00B729F4">
      <w:pPr>
        <w:pStyle w:val="BodyText"/>
        <w:spacing w:before="117"/>
        <w:ind w:left="380" w:right="196" w:firstLine="0"/>
      </w:pPr>
      <w:r>
        <w:t xml:space="preserve">It is important for students with significant cognitive disabilities to have the opportunity to explore the world around them and learn to problem solve during science instruction. This approach to science instruction does not involve rote memorization of facts; </w:t>
      </w:r>
      <w:proofErr w:type="gramStart"/>
      <w:r>
        <w:t>instead</w:t>
      </w:r>
      <w:proofErr w:type="gramEnd"/>
      <w:r>
        <w:t xml:space="preserve"> it involves scientific inquiry. A Framework for K-12 Science Education (2012) unpacks scientific inquiry, providing eight practices for learning science and engineering in grades K–12. These practices provide students an opportunity to learn</w:t>
      </w:r>
      <w:r>
        <w:rPr>
          <w:spacing w:val="-3"/>
        </w:rPr>
        <w:t xml:space="preserve"> </w:t>
      </w:r>
      <w:r>
        <w:t>science</w:t>
      </w:r>
      <w:r>
        <w:rPr>
          <w:spacing w:val="-3"/>
        </w:rPr>
        <w:t xml:space="preserve"> </w:t>
      </w:r>
      <w:r>
        <w:t>in</w:t>
      </w:r>
      <w:r>
        <w:rPr>
          <w:spacing w:val="-5"/>
        </w:rPr>
        <w:t xml:space="preserve"> </w:t>
      </w:r>
      <w:r>
        <w:t>a</w:t>
      </w:r>
      <w:r>
        <w:rPr>
          <w:spacing w:val="-5"/>
        </w:rPr>
        <w:t xml:space="preserve"> </w:t>
      </w:r>
      <w:r>
        <w:t>meaningful</w:t>
      </w:r>
      <w:r>
        <w:rPr>
          <w:spacing w:val="-2"/>
        </w:rPr>
        <w:t xml:space="preserve"> </w:t>
      </w:r>
      <w:r>
        <w:t>manner.</w:t>
      </w:r>
      <w:r>
        <w:rPr>
          <w:spacing w:val="-3"/>
        </w:rPr>
        <w:t xml:space="preserve"> </w:t>
      </w:r>
      <w:r>
        <w:t>Students</w:t>
      </w:r>
      <w:r>
        <w:rPr>
          <w:spacing w:val="-2"/>
        </w:rPr>
        <w:t xml:space="preserve"> </w:t>
      </w:r>
      <w:r>
        <w:t>should</w:t>
      </w:r>
      <w:r>
        <w:rPr>
          <w:spacing w:val="-5"/>
        </w:rPr>
        <w:t xml:space="preserve"> </w:t>
      </w:r>
      <w:r>
        <w:t>combine</w:t>
      </w:r>
      <w:r>
        <w:rPr>
          <w:spacing w:val="-3"/>
        </w:rPr>
        <w:t xml:space="preserve"> </w:t>
      </w:r>
      <w:r>
        <w:t>the</w:t>
      </w:r>
      <w:r>
        <w:rPr>
          <w:spacing w:val="-3"/>
        </w:rPr>
        <w:t xml:space="preserve"> </w:t>
      </w:r>
      <w:r>
        <w:t>science</w:t>
      </w:r>
      <w:r>
        <w:rPr>
          <w:spacing w:val="-3"/>
        </w:rPr>
        <w:t xml:space="preserve"> </w:t>
      </w:r>
      <w:r>
        <w:t>and</w:t>
      </w:r>
      <w:r>
        <w:rPr>
          <w:spacing w:val="-6"/>
        </w:rPr>
        <w:t xml:space="preserve"> </w:t>
      </w:r>
      <w:r>
        <w:t>engineering</w:t>
      </w:r>
      <w:r>
        <w:rPr>
          <w:spacing w:val="-4"/>
        </w:rPr>
        <w:t xml:space="preserve"> </w:t>
      </w:r>
      <w:r>
        <w:t>practices</w:t>
      </w:r>
      <w:r>
        <w:rPr>
          <w:spacing w:val="-2"/>
        </w:rPr>
        <w:t xml:space="preserve"> </w:t>
      </w:r>
      <w:r>
        <w:t xml:space="preserve">as appropriate to conduct scientific investigations instead of using a practice in isolation or sequentially moving through each practice. Support should be provided as necessary for students with significant cognitive disabilities to actively use the practices. A link to </w:t>
      </w:r>
      <w:r>
        <w:rPr>
          <w:i/>
        </w:rPr>
        <w:t xml:space="preserve">Safety in the Elementary Science Classroom </w:t>
      </w:r>
      <w:r>
        <w:t xml:space="preserve">is in the resources of this section. See </w:t>
      </w:r>
      <w:hyperlink w:anchor="_bookmark6" w:history="1">
        <w:r>
          <w:t>Section VI.</w:t>
        </w:r>
      </w:hyperlink>
      <w:r>
        <w:t xml:space="preserve"> Universal Design for Learning Suggestions for support ideas. Following are the eight science and engineering practices (National Research Council, 2012) with added examples.</w:t>
      </w:r>
    </w:p>
    <w:p w14:paraId="3C4DAF29" w14:textId="77777777" w:rsidR="00B729F4" w:rsidRDefault="00B729F4" w:rsidP="00B729F4">
      <w:pPr>
        <w:pStyle w:val="ListParagraph"/>
        <w:widowControl w:val="0"/>
        <w:numPr>
          <w:ilvl w:val="0"/>
          <w:numId w:val="67"/>
        </w:numPr>
        <w:tabs>
          <w:tab w:val="left" w:pos="740"/>
        </w:tabs>
        <w:autoSpaceDE w:val="0"/>
        <w:autoSpaceDN w:val="0"/>
        <w:spacing w:before="1"/>
        <w:contextualSpacing w:val="0"/>
        <w:rPr>
          <w:rFonts w:ascii="Symbol" w:hAnsi="Symbol"/>
        </w:rPr>
      </w:pPr>
      <w:r>
        <w:rPr>
          <w:sz w:val="22"/>
        </w:rPr>
        <w:t>Asking</w:t>
      </w:r>
      <w:r>
        <w:rPr>
          <w:spacing w:val="-8"/>
          <w:sz w:val="22"/>
        </w:rPr>
        <w:t xml:space="preserve"> </w:t>
      </w:r>
      <w:r>
        <w:rPr>
          <w:sz w:val="22"/>
        </w:rPr>
        <w:t>questions</w:t>
      </w:r>
      <w:r>
        <w:rPr>
          <w:spacing w:val="-8"/>
          <w:sz w:val="22"/>
        </w:rPr>
        <w:t xml:space="preserve"> </w:t>
      </w:r>
      <w:r>
        <w:rPr>
          <w:sz w:val="22"/>
        </w:rPr>
        <w:t>(for</w:t>
      </w:r>
      <w:r>
        <w:rPr>
          <w:spacing w:val="-5"/>
          <w:sz w:val="22"/>
        </w:rPr>
        <w:t xml:space="preserve"> </w:t>
      </w:r>
      <w:r>
        <w:rPr>
          <w:sz w:val="22"/>
        </w:rPr>
        <w:t>science)</w:t>
      </w:r>
      <w:r>
        <w:rPr>
          <w:spacing w:val="-2"/>
          <w:sz w:val="22"/>
        </w:rPr>
        <w:t xml:space="preserve"> </w:t>
      </w:r>
      <w:r>
        <w:rPr>
          <w:sz w:val="22"/>
        </w:rPr>
        <w:t>and</w:t>
      </w:r>
      <w:r>
        <w:rPr>
          <w:spacing w:val="-6"/>
          <w:sz w:val="22"/>
        </w:rPr>
        <w:t xml:space="preserve"> </w:t>
      </w:r>
      <w:r>
        <w:rPr>
          <w:sz w:val="22"/>
        </w:rPr>
        <w:t>defining</w:t>
      </w:r>
      <w:r>
        <w:rPr>
          <w:spacing w:val="-6"/>
          <w:sz w:val="22"/>
        </w:rPr>
        <w:t xml:space="preserve"> </w:t>
      </w:r>
      <w:r>
        <w:rPr>
          <w:sz w:val="22"/>
        </w:rPr>
        <w:t>problems</w:t>
      </w:r>
      <w:r>
        <w:rPr>
          <w:spacing w:val="-5"/>
          <w:sz w:val="22"/>
        </w:rPr>
        <w:t xml:space="preserve"> </w:t>
      </w:r>
      <w:r>
        <w:rPr>
          <w:sz w:val="22"/>
        </w:rPr>
        <w:t>(for</w:t>
      </w:r>
      <w:r>
        <w:rPr>
          <w:spacing w:val="-4"/>
          <w:sz w:val="22"/>
        </w:rPr>
        <w:t xml:space="preserve"> </w:t>
      </w:r>
      <w:r>
        <w:rPr>
          <w:spacing w:val="-2"/>
          <w:sz w:val="22"/>
        </w:rPr>
        <w:t>engineering).</w:t>
      </w:r>
    </w:p>
    <w:p w14:paraId="0B45914A" w14:textId="77777777" w:rsidR="00B729F4" w:rsidRDefault="00B729F4" w:rsidP="00B729F4">
      <w:pPr>
        <w:ind w:left="740" w:right="287"/>
        <w:rPr>
          <w:i/>
        </w:rPr>
      </w:pPr>
      <w:r>
        <w:rPr>
          <w:i/>
          <w:sz w:val="22"/>
        </w:rPr>
        <w:t>Examples: How</w:t>
      </w:r>
      <w:r>
        <w:rPr>
          <w:i/>
          <w:spacing w:val="-4"/>
          <w:sz w:val="22"/>
        </w:rPr>
        <w:t xml:space="preserve"> </w:t>
      </w:r>
      <w:r>
        <w:rPr>
          <w:i/>
          <w:sz w:val="22"/>
        </w:rPr>
        <w:t>are</w:t>
      </w:r>
      <w:r>
        <w:rPr>
          <w:i/>
          <w:spacing w:val="-3"/>
          <w:sz w:val="22"/>
        </w:rPr>
        <w:t xml:space="preserve"> </w:t>
      </w:r>
      <w:r>
        <w:rPr>
          <w:i/>
          <w:sz w:val="22"/>
        </w:rPr>
        <w:t>characteristics from one</w:t>
      </w:r>
      <w:r>
        <w:rPr>
          <w:i/>
          <w:spacing w:val="-1"/>
          <w:sz w:val="22"/>
        </w:rPr>
        <w:t xml:space="preserve"> </w:t>
      </w:r>
      <w:r>
        <w:rPr>
          <w:i/>
          <w:sz w:val="22"/>
        </w:rPr>
        <w:t>generation</w:t>
      </w:r>
      <w:r>
        <w:rPr>
          <w:i/>
          <w:spacing w:val="-2"/>
          <w:sz w:val="22"/>
        </w:rPr>
        <w:t xml:space="preserve"> </w:t>
      </w:r>
      <w:r>
        <w:rPr>
          <w:i/>
          <w:sz w:val="22"/>
        </w:rPr>
        <w:t>related</w:t>
      </w:r>
      <w:r>
        <w:rPr>
          <w:i/>
          <w:spacing w:val="-4"/>
          <w:sz w:val="22"/>
        </w:rPr>
        <w:t xml:space="preserve"> </w:t>
      </w:r>
      <w:r>
        <w:rPr>
          <w:i/>
          <w:sz w:val="22"/>
        </w:rPr>
        <w:t>to</w:t>
      </w:r>
      <w:r>
        <w:rPr>
          <w:i/>
          <w:spacing w:val="-1"/>
          <w:sz w:val="22"/>
        </w:rPr>
        <w:t xml:space="preserve"> </w:t>
      </w:r>
      <w:r>
        <w:rPr>
          <w:i/>
          <w:sz w:val="22"/>
        </w:rPr>
        <w:t>the</w:t>
      </w:r>
      <w:r>
        <w:rPr>
          <w:i/>
          <w:spacing w:val="-4"/>
          <w:sz w:val="22"/>
        </w:rPr>
        <w:t xml:space="preserve"> </w:t>
      </w:r>
      <w:r>
        <w:rPr>
          <w:i/>
          <w:sz w:val="22"/>
        </w:rPr>
        <w:t>previous</w:t>
      </w:r>
      <w:r>
        <w:rPr>
          <w:i/>
          <w:spacing w:val="-3"/>
          <w:sz w:val="22"/>
        </w:rPr>
        <w:t xml:space="preserve"> </w:t>
      </w:r>
      <w:r>
        <w:rPr>
          <w:i/>
          <w:sz w:val="22"/>
        </w:rPr>
        <w:t>generation? How do the</w:t>
      </w:r>
      <w:r>
        <w:rPr>
          <w:i/>
          <w:spacing w:val="-3"/>
          <w:sz w:val="22"/>
        </w:rPr>
        <w:t xml:space="preserve"> </w:t>
      </w:r>
      <w:r>
        <w:rPr>
          <w:i/>
          <w:sz w:val="22"/>
        </w:rPr>
        <w:t>structures</w:t>
      </w:r>
      <w:r>
        <w:rPr>
          <w:i/>
          <w:spacing w:val="-2"/>
          <w:sz w:val="22"/>
        </w:rPr>
        <w:t xml:space="preserve"> </w:t>
      </w:r>
      <w:r>
        <w:rPr>
          <w:i/>
          <w:sz w:val="22"/>
        </w:rPr>
        <w:t>of</w:t>
      </w:r>
      <w:r>
        <w:rPr>
          <w:i/>
          <w:spacing w:val="-3"/>
          <w:sz w:val="22"/>
        </w:rPr>
        <w:t xml:space="preserve"> </w:t>
      </w:r>
      <w:r>
        <w:rPr>
          <w:i/>
          <w:sz w:val="22"/>
        </w:rPr>
        <w:t>organisms</w:t>
      </w:r>
      <w:r>
        <w:rPr>
          <w:i/>
          <w:spacing w:val="-5"/>
          <w:sz w:val="22"/>
        </w:rPr>
        <w:t xml:space="preserve"> </w:t>
      </w:r>
      <w:r>
        <w:rPr>
          <w:i/>
          <w:sz w:val="22"/>
        </w:rPr>
        <w:t>enable</w:t>
      </w:r>
      <w:r>
        <w:rPr>
          <w:i/>
          <w:spacing w:val="-3"/>
          <w:sz w:val="22"/>
        </w:rPr>
        <w:t xml:space="preserve"> </w:t>
      </w:r>
      <w:r>
        <w:rPr>
          <w:i/>
          <w:sz w:val="22"/>
        </w:rPr>
        <w:t>life’s</w:t>
      </w:r>
      <w:r>
        <w:rPr>
          <w:i/>
          <w:spacing w:val="-2"/>
          <w:sz w:val="22"/>
        </w:rPr>
        <w:t xml:space="preserve"> </w:t>
      </w:r>
      <w:r>
        <w:rPr>
          <w:i/>
          <w:sz w:val="22"/>
        </w:rPr>
        <w:t>functions?</w:t>
      </w:r>
      <w:r>
        <w:rPr>
          <w:i/>
          <w:spacing w:val="-4"/>
          <w:sz w:val="22"/>
        </w:rPr>
        <w:t xml:space="preserve"> </w:t>
      </w:r>
      <w:r>
        <w:rPr>
          <w:i/>
          <w:sz w:val="22"/>
        </w:rPr>
        <w:t>Why</w:t>
      </w:r>
      <w:r>
        <w:rPr>
          <w:i/>
          <w:spacing w:val="-3"/>
          <w:sz w:val="22"/>
        </w:rPr>
        <w:t xml:space="preserve"> </w:t>
      </w:r>
      <w:r>
        <w:rPr>
          <w:i/>
          <w:sz w:val="22"/>
        </w:rPr>
        <w:t>aren’t</w:t>
      </w:r>
      <w:r>
        <w:rPr>
          <w:i/>
          <w:spacing w:val="-3"/>
          <w:sz w:val="22"/>
        </w:rPr>
        <w:t xml:space="preserve"> </w:t>
      </w:r>
      <w:r>
        <w:rPr>
          <w:i/>
          <w:sz w:val="22"/>
        </w:rPr>
        <w:t>all</w:t>
      </w:r>
      <w:r>
        <w:rPr>
          <w:i/>
          <w:spacing w:val="-6"/>
          <w:sz w:val="22"/>
        </w:rPr>
        <w:t xml:space="preserve"> </w:t>
      </w:r>
      <w:r>
        <w:rPr>
          <w:i/>
          <w:sz w:val="22"/>
        </w:rPr>
        <w:t>elephants</w:t>
      </w:r>
      <w:r>
        <w:rPr>
          <w:i/>
          <w:spacing w:val="-5"/>
          <w:sz w:val="22"/>
        </w:rPr>
        <w:t xml:space="preserve"> </w:t>
      </w:r>
      <w:r>
        <w:rPr>
          <w:i/>
          <w:sz w:val="22"/>
        </w:rPr>
        <w:t>the</w:t>
      </w:r>
      <w:r>
        <w:rPr>
          <w:i/>
          <w:spacing w:val="-3"/>
          <w:sz w:val="22"/>
        </w:rPr>
        <w:t xml:space="preserve"> </w:t>
      </w:r>
      <w:r>
        <w:rPr>
          <w:i/>
          <w:sz w:val="22"/>
        </w:rPr>
        <w:t>same</w:t>
      </w:r>
      <w:r>
        <w:rPr>
          <w:i/>
          <w:spacing w:val="-2"/>
          <w:sz w:val="22"/>
        </w:rPr>
        <w:t xml:space="preserve"> </w:t>
      </w:r>
      <w:r>
        <w:rPr>
          <w:i/>
          <w:sz w:val="22"/>
        </w:rPr>
        <w:t>size?</w:t>
      </w:r>
      <w:r>
        <w:rPr>
          <w:i/>
          <w:spacing w:val="-3"/>
          <w:sz w:val="22"/>
        </w:rPr>
        <w:t xml:space="preserve"> </w:t>
      </w:r>
      <w:r>
        <w:rPr>
          <w:i/>
          <w:sz w:val="22"/>
        </w:rPr>
        <w:t>Farmers want to spray an herbicide on their crops to kill weeds, but not the crops. Can the DNA of the plant be altered to</w:t>
      </w:r>
      <w:r>
        <w:rPr>
          <w:i/>
          <w:spacing w:val="-1"/>
          <w:sz w:val="22"/>
        </w:rPr>
        <w:t xml:space="preserve"> </w:t>
      </w:r>
      <w:r>
        <w:rPr>
          <w:i/>
          <w:sz w:val="22"/>
        </w:rPr>
        <w:t>make it herbicide-resistant? How is</w:t>
      </w:r>
      <w:r>
        <w:rPr>
          <w:i/>
          <w:spacing w:val="-1"/>
          <w:sz w:val="22"/>
        </w:rPr>
        <w:t xml:space="preserve"> </w:t>
      </w:r>
      <w:r>
        <w:rPr>
          <w:i/>
          <w:sz w:val="22"/>
        </w:rPr>
        <w:t>society influenced by science and</w:t>
      </w:r>
      <w:r>
        <w:rPr>
          <w:i/>
          <w:spacing w:val="-2"/>
          <w:sz w:val="22"/>
        </w:rPr>
        <w:t xml:space="preserve"> </w:t>
      </w:r>
      <w:r>
        <w:rPr>
          <w:i/>
          <w:sz w:val="22"/>
        </w:rPr>
        <w:t>technology (e.g., the bioethics and economics of genetically modified foods)?</w:t>
      </w:r>
    </w:p>
    <w:p w14:paraId="06E36BC0" w14:textId="77777777" w:rsidR="00B729F4" w:rsidRDefault="00B729F4" w:rsidP="00B729F4">
      <w:pPr>
        <w:pStyle w:val="ListParagraph"/>
        <w:widowControl w:val="0"/>
        <w:numPr>
          <w:ilvl w:val="0"/>
          <w:numId w:val="67"/>
        </w:numPr>
        <w:tabs>
          <w:tab w:val="left" w:pos="740"/>
        </w:tabs>
        <w:autoSpaceDE w:val="0"/>
        <w:autoSpaceDN w:val="0"/>
        <w:spacing w:before="119"/>
        <w:contextualSpacing w:val="0"/>
        <w:rPr>
          <w:rFonts w:ascii="Symbol" w:hAnsi="Symbol"/>
        </w:rPr>
      </w:pPr>
      <w:r>
        <w:rPr>
          <w:sz w:val="22"/>
        </w:rPr>
        <w:t>Developing</w:t>
      </w:r>
      <w:r>
        <w:rPr>
          <w:spacing w:val="-7"/>
          <w:sz w:val="22"/>
        </w:rPr>
        <w:t xml:space="preserve"> </w:t>
      </w:r>
      <w:r>
        <w:rPr>
          <w:sz w:val="22"/>
        </w:rPr>
        <w:t>and</w:t>
      </w:r>
      <w:r>
        <w:rPr>
          <w:spacing w:val="-6"/>
          <w:sz w:val="22"/>
        </w:rPr>
        <w:t xml:space="preserve"> </w:t>
      </w:r>
      <w:r>
        <w:rPr>
          <w:sz w:val="22"/>
        </w:rPr>
        <w:t>using</w:t>
      </w:r>
      <w:r>
        <w:rPr>
          <w:spacing w:val="-6"/>
          <w:sz w:val="22"/>
        </w:rPr>
        <w:t xml:space="preserve"> </w:t>
      </w:r>
      <w:r>
        <w:rPr>
          <w:spacing w:val="-2"/>
          <w:sz w:val="22"/>
        </w:rPr>
        <w:t>models.</w:t>
      </w:r>
    </w:p>
    <w:p w14:paraId="5DA94A23" w14:textId="77777777" w:rsidR="00B729F4" w:rsidRDefault="00B729F4" w:rsidP="00B729F4">
      <w:pPr>
        <w:spacing w:before="1"/>
        <w:ind w:left="740" w:right="245"/>
        <w:rPr>
          <w:i/>
        </w:rPr>
      </w:pPr>
      <w:r>
        <w:rPr>
          <w:i/>
          <w:sz w:val="22"/>
        </w:rPr>
        <w:t>Examples:</w:t>
      </w:r>
      <w:r>
        <w:rPr>
          <w:i/>
          <w:spacing w:val="-1"/>
          <w:sz w:val="22"/>
        </w:rPr>
        <w:t xml:space="preserve"> </w:t>
      </w:r>
      <w:r>
        <w:rPr>
          <w:i/>
          <w:sz w:val="22"/>
        </w:rPr>
        <w:t>Use</w:t>
      </w:r>
      <w:r>
        <w:rPr>
          <w:i/>
          <w:spacing w:val="-1"/>
          <w:sz w:val="22"/>
        </w:rPr>
        <w:t xml:space="preserve"> </w:t>
      </w:r>
      <w:r>
        <w:rPr>
          <w:i/>
          <w:sz w:val="22"/>
        </w:rPr>
        <w:t>a</w:t>
      </w:r>
      <w:r>
        <w:rPr>
          <w:i/>
          <w:spacing w:val="-5"/>
          <w:sz w:val="22"/>
        </w:rPr>
        <w:t xml:space="preserve"> </w:t>
      </w:r>
      <w:r>
        <w:rPr>
          <w:i/>
          <w:sz w:val="22"/>
        </w:rPr>
        <w:t>model</w:t>
      </w:r>
      <w:r>
        <w:rPr>
          <w:i/>
          <w:spacing w:val="-3"/>
          <w:sz w:val="22"/>
        </w:rPr>
        <w:t xml:space="preserve"> </w:t>
      </w:r>
      <w:r>
        <w:rPr>
          <w:i/>
          <w:sz w:val="22"/>
        </w:rPr>
        <w:t>based</w:t>
      </w:r>
      <w:r>
        <w:rPr>
          <w:i/>
          <w:spacing w:val="-2"/>
          <w:sz w:val="22"/>
        </w:rPr>
        <w:t xml:space="preserve"> </w:t>
      </w:r>
      <w:r>
        <w:rPr>
          <w:i/>
          <w:sz w:val="22"/>
        </w:rPr>
        <w:t>on</w:t>
      </w:r>
      <w:r>
        <w:rPr>
          <w:i/>
          <w:spacing w:val="-4"/>
          <w:sz w:val="22"/>
        </w:rPr>
        <w:t xml:space="preserve"> </w:t>
      </w:r>
      <w:r>
        <w:rPr>
          <w:i/>
          <w:sz w:val="22"/>
        </w:rPr>
        <w:t>evidence</w:t>
      </w:r>
      <w:r>
        <w:rPr>
          <w:i/>
          <w:spacing w:val="-2"/>
          <w:sz w:val="22"/>
        </w:rPr>
        <w:t xml:space="preserve"> </w:t>
      </w:r>
      <w:r>
        <w:rPr>
          <w:i/>
          <w:sz w:val="22"/>
        </w:rPr>
        <w:t>to</w:t>
      </w:r>
      <w:r>
        <w:rPr>
          <w:i/>
          <w:spacing w:val="-5"/>
          <w:sz w:val="22"/>
        </w:rPr>
        <w:t xml:space="preserve"> </w:t>
      </w:r>
      <w:r>
        <w:rPr>
          <w:i/>
          <w:sz w:val="22"/>
        </w:rPr>
        <w:t>illustrate</w:t>
      </w:r>
      <w:r>
        <w:rPr>
          <w:i/>
          <w:spacing w:val="-4"/>
          <w:sz w:val="22"/>
        </w:rPr>
        <w:t xml:space="preserve"> </w:t>
      </w:r>
      <w:r>
        <w:rPr>
          <w:i/>
          <w:sz w:val="22"/>
        </w:rPr>
        <w:t>the</w:t>
      </w:r>
      <w:r>
        <w:rPr>
          <w:i/>
          <w:spacing w:val="-2"/>
          <w:sz w:val="22"/>
        </w:rPr>
        <w:t xml:space="preserve"> </w:t>
      </w:r>
      <w:r>
        <w:rPr>
          <w:i/>
          <w:sz w:val="22"/>
        </w:rPr>
        <w:t>role</w:t>
      </w:r>
      <w:r>
        <w:rPr>
          <w:i/>
          <w:spacing w:val="-5"/>
          <w:sz w:val="22"/>
        </w:rPr>
        <w:t xml:space="preserve"> </w:t>
      </w:r>
      <w:r>
        <w:rPr>
          <w:i/>
          <w:sz w:val="22"/>
        </w:rPr>
        <w:t>of cellular</w:t>
      </w:r>
      <w:r>
        <w:rPr>
          <w:i/>
          <w:spacing w:val="-1"/>
          <w:sz w:val="22"/>
        </w:rPr>
        <w:t xml:space="preserve"> </w:t>
      </w:r>
      <w:r>
        <w:rPr>
          <w:i/>
          <w:sz w:val="22"/>
        </w:rPr>
        <w:t>division</w:t>
      </w:r>
      <w:r>
        <w:rPr>
          <w:i/>
          <w:spacing w:val="-3"/>
          <w:sz w:val="22"/>
        </w:rPr>
        <w:t xml:space="preserve"> </w:t>
      </w:r>
      <w:r>
        <w:rPr>
          <w:i/>
          <w:sz w:val="22"/>
        </w:rPr>
        <w:t>(mitosis).</w:t>
      </w:r>
      <w:r>
        <w:rPr>
          <w:i/>
          <w:spacing w:val="-1"/>
          <w:sz w:val="22"/>
        </w:rPr>
        <w:t xml:space="preserve"> </w:t>
      </w:r>
      <w:r>
        <w:rPr>
          <w:i/>
          <w:sz w:val="22"/>
        </w:rPr>
        <w:t>Evaluate the merits and limitations of two different models of the process of mitosis. Use a model based on evidence to illustrate the relationships between DNA, genes, and proteins in controlling inherited traits. Students might demonstrate that all cells in an organism have the same genetic content by using paper models, manipulatives, or computer simulations to simulate DNA replication.</w:t>
      </w:r>
    </w:p>
    <w:p w14:paraId="428E130E" w14:textId="77777777" w:rsidR="00B729F4" w:rsidRDefault="00B729F4" w:rsidP="00B729F4">
      <w:pPr>
        <w:pStyle w:val="ListParagraph"/>
        <w:widowControl w:val="0"/>
        <w:numPr>
          <w:ilvl w:val="0"/>
          <w:numId w:val="67"/>
        </w:numPr>
        <w:tabs>
          <w:tab w:val="left" w:pos="740"/>
        </w:tabs>
        <w:autoSpaceDE w:val="0"/>
        <w:autoSpaceDN w:val="0"/>
        <w:spacing w:before="119"/>
        <w:contextualSpacing w:val="0"/>
        <w:rPr>
          <w:rFonts w:ascii="Symbol" w:hAnsi="Symbol"/>
        </w:rPr>
      </w:pPr>
      <w:r>
        <w:rPr>
          <w:sz w:val="22"/>
        </w:rPr>
        <w:t>Planning</w:t>
      </w:r>
      <w:r>
        <w:rPr>
          <w:spacing w:val="-5"/>
          <w:sz w:val="22"/>
        </w:rPr>
        <w:t xml:space="preserve"> </w:t>
      </w:r>
      <w:r>
        <w:rPr>
          <w:sz w:val="22"/>
        </w:rPr>
        <w:t>and</w:t>
      </w:r>
      <w:r>
        <w:rPr>
          <w:spacing w:val="-5"/>
          <w:sz w:val="22"/>
        </w:rPr>
        <w:t xml:space="preserve"> </w:t>
      </w:r>
      <w:r>
        <w:rPr>
          <w:sz w:val="22"/>
        </w:rPr>
        <w:t>carrying</w:t>
      </w:r>
      <w:r>
        <w:rPr>
          <w:spacing w:val="-7"/>
          <w:sz w:val="22"/>
        </w:rPr>
        <w:t xml:space="preserve"> </w:t>
      </w:r>
      <w:r>
        <w:rPr>
          <w:sz w:val="22"/>
        </w:rPr>
        <w:t>out</w:t>
      </w:r>
      <w:r>
        <w:rPr>
          <w:spacing w:val="-3"/>
          <w:sz w:val="22"/>
        </w:rPr>
        <w:t xml:space="preserve"> </w:t>
      </w:r>
      <w:r>
        <w:rPr>
          <w:spacing w:val="-2"/>
          <w:sz w:val="22"/>
        </w:rPr>
        <w:t>investigations.</w:t>
      </w:r>
    </w:p>
    <w:p w14:paraId="5F7DE0F7" w14:textId="77777777" w:rsidR="00B729F4" w:rsidRDefault="00B729F4" w:rsidP="00B729F4">
      <w:pPr>
        <w:ind w:left="740" w:right="245"/>
        <w:rPr>
          <w:i/>
        </w:rPr>
      </w:pPr>
      <w:r>
        <w:rPr>
          <w:i/>
          <w:sz w:val="22"/>
        </w:rPr>
        <w:t>Examples:</w:t>
      </w:r>
      <w:r>
        <w:rPr>
          <w:i/>
          <w:spacing w:val="-1"/>
          <w:sz w:val="22"/>
        </w:rPr>
        <w:t xml:space="preserve"> </w:t>
      </w:r>
      <w:r>
        <w:rPr>
          <w:i/>
          <w:sz w:val="22"/>
        </w:rPr>
        <w:t>Collaboratively</w:t>
      </w:r>
      <w:r>
        <w:rPr>
          <w:i/>
          <w:spacing w:val="-2"/>
          <w:sz w:val="22"/>
        </w:rPr>
        <w:t xml:space="preserve"> </w:t>
      </w:r>
      <w:r>
        <w:rPr>
          <w:i/>
          <w:sz w:val="22"/>
        </w:rPr>
        <w:t>plan</w:t>
      </w:r>
      <w:r>
        <w:rPr>
          <w:i/>
          <w:spacing w:val="-3"/>
          <w:sz w:val="22"/>
        </w:rPr>
        <w:t xml:space="preserve"> </w:t>
      </w:r>
      <w:r>
        <w:rPr>
          <w:i/>
          <w:sz w:val="22"/>
        </w:rPr>
        <w:t>and</w:t>
      </w:r>
      <w:r>
        <w:rPr>
          <w:i/>
          <w:spacing w:val="-3"/>
          <w:sz w:val="22"/>
        </w:rPr>
        <w:t xml:space="preserve"> </w:t>
      </w:r>
      <w:proofErr w:type="gramStart"/>
      <w:r>
        <w:rPr>
          <w:i/>
          <w:sz w:val="22"/>
        </w:rPr>
        <w:t>conduct</w:t>
      </w:r>
      <w:r>
        <w:rPr>
          <w:i/>
          <w:spacing w:val="-2"/>
          <w:sz w:val="22"/>
        </w:rPr>
        <w:t xml:space="preserve"> </w:t>
      </w:r>
      <w:r>
        <w:rPr>
          <w:i/>
          <w:sz w:val="22"/>
        </w:rPr>
        <w:t>an</w:t>
      </w:r>
      <w:r>
        <w:rPr>
          <w:i/>
          <w:spacing w:val="-3"/>
          <w:sz w:val="22"/>
        </w:rPr>
        <w:t xml:space="preserve"> </w:t>
      </w:r>
      <w:r>
        <w:rPr>
          <w:i/>
          <w:sz w:val="22"/>
        </w:rPr>
        <w:t>investigation</w:t>
      </w:r>
      <w:proofErr w:type="gramEnd"/>
      <w:r>
        <w:rPr>
          <w:i/>
          <w:spacing w:val="-3"/>
          <w:sz w:val="22"/>
        </w:rPr>
        <w:t xml:space="preserve"> </w:t>
      </w:r>
      <w:r>
        <w:rPr>
          <w:i/>
          <w:sz w:val="22"/>
        </w:rPr>
        <w:t>to</w:t>
      </w:r>
      <w:r>
        <w:rPr>
          <w:i/>
          <w:spacing w:val="-2"/>
          <w:sz w:val="22"/>
        </w:rPr>
        <w:t xml:space="preserve"> </w:t>
      </w:r>
      <w:r>
        <w:rPr>
          <w:i/>
          <w:sz w:val="22"/>
        </w:rPr>
        <w:t>produce</w:t>
      </w:r>
      <w:r>
        <w:rPr>
          <w:i/>
          <w:spacing w:val="-2"/>
          <w:sz w:val="22"/>
        </w:rPr>
        <w:t xml:space="preserve"> </w:t>
      </w:r>
      <w:r>
        <w:rPr>
          <w:i/>
          <w:sz w:val="22"/>
        </w:rPr>
        <w:t>data</w:t>
      </w:r>
      <w:r>
        <w:rPr>
          <w:i/>
          <w:spacing w:val="-5"/>
          <w:sz w:val="22"/>
        </w:rPr>
        <w:t xml:space="preserve"> </w:t>
      </w:r>
      <w:r>
        <w:rPr>
          <w:i/>
          <w:sz w:val="22"/>
        </w:rPr>
        <w:t>to</w:t>
      </w:r>
      <w:r>
        <w:rPr>
          <w:i/>
          <w:spacing w:val="-2"/>
          <w:sz w:val="22"/>
        </w:rPr>
        <w:t xml:space="preserve"> </w:t>
      </w:r>
      <w:r>
        <w:rPr>
          <w:i/>
          <w:sz w:val="22"/>
        </w:rPr>
        <w:t>serve</w:t>
      </w:r>
      <w:r>
        <w:rPr>
          <w:i/>
          <w:spacing w:val="-2"/>
          <w:sz w:val="22"/>
        </w:rPr>
        <w:t xml:space="preserve"> </w:t>
      </w:r>
      <w:r>
        <w:rPr>
          <w:i/>
          <w:sz w:val="22"/>
        </w:rPr>
        <w:t>as</w:t>
      </w:r>
      <w:r>
        <w:rPr>
          <w:i/>
          <w:spacing w:val="-5"/>
          <w:sz w:val="22"/>
        </w:rPr>
        <w:t xml:space="preserve"> </w:t>
      </w:r>
      <w:r>
        <w:rPr>
          <w:i/>
          <w:sz w:val="22"/>
        </w:rPr>
        <w:t>the</w:t>
      </w:r>
      <w:r>
        <w:rPr>
          <w:i/>
          <w:spacing w:val="-2"/>
          <w:sz w:val="22"/>
        </w:rPr>
        <w:t xml:space="preserve"> </w:t>
      </w:r>
      <w:r>
        <w:rPr>
          <w:i/>
          <w:sz w:val="22"/>
        </w:rPr>
        <w:t>basis</w:t>
      </w:r>
      <w:r>
        <w:rPr>
          <w:i/>
          <w:spacing w:val="-1"/>
          <w:sz w:val="22"/>
        </w:rPr>
        <w:t xml:space="preserve"> </w:t>
      </w:r>
      <w:r>
        <w:rPr>
          <w:i/>
          <w:sz w:val="22"/>
        </w:rPr>
        <w:t xml:space="preserve">for evidence that a plant is living. </w:t>
      </w:r>
      <w:proofErr w:type="gramStart"/>
      <w:r>
        <w:rPr>
          <w:i/>
          <w:sz w:val="22"/>
        </w:rPr>
        <w:t>Conduct an investigation</w:t>
      </w:r>
      <w:proofErr w:type="gramEnd"/>
      <w:r>
        <w:rPr>
          <w:i/>
          <w:sz w:val="22"/>
        </w:rPr>
        <w:t xml:space="preserve"> to observe the process of cell multiplication (i.e., mitosis) using garlic or onion roots. Investigate the role of cellular division (mitosis) and differentiation in producing and maintaining complex organisms.</w:t>
      </w:r>
    </w:p>
    <w:p w14:paraId="7B2C5E9C" w14:textId="77777777" w:rsidR="00B729F4" w:rsidRDefault="00B729F4" w:rsidP="00B729F4">
      <w:pPr>
        <w:pStyle w:val="ListParagraph"/>
        <w:widowControl w:val="0"/>
        <w:numPr>
          <w:ilvl w:val="0"/>
          <w:numId w:val="67"/>
        </w:numPr>
        <w:tabs>
          <w:tab w:val="left" w:pos="740"/>
        </w:tabs>
        <w:autoSpaceDE w:val="0"/>
        <w:autoSpaceDN w:val="0"/>
        <w:spacing w:before="122" w:line="279" w:lineRule="exact"/>
        <w:contextualSpacing w:val="0"/>
        <w:rPr>
          <w:rFonts w:ascii="Symbol" w:hAnsi="Symbol"/>
        </w:rPr>
      </w:pPr>
      <w:r>
        <w:rPr>
          <w:sz w:val="22"/>
        </w:rPr>
        <w:t>Analyzing</w:t>
      </w:r>
      <w:r>
        <w:rPr>
          <w:spacing w:val="-6"/>
          <w:sz w:val="22"/>
        </w:rPr>
        <w:t xml:space="preserve"> </w:t>
      </w:r>
      <w:r>
        <w:rPr>
          <w:sz w:val="22"/>
        </w:rPr>
        <w:t>and</w:t>
      </w:r>
      <w:r>
        <w:rPr>
          <w:spacing w:val="-6"/>
          <w:sz w:val="22"/>
        </w:rPr>
        <w:t xml:space="preserve"> </w:t>
      </w:r>
      <w:r>
        <w:rPr>
          <w:sz w:val="22"/>
        </w:rPr>
        <w:t>interpreting</w:t>
      </w:r>
      <w:r>
        <w:rPr>
          <w:spacing w:val="-8"/>
          <w:sz w:val="22"/>
        </w:rPr>
        <w:t xml:space="preserve"> </w:t>
      </w:r>
      <w:r>
        <w:rPr>
          <w:spacing w:val="-2"/>
          <w:sz w:val="22"/>
        </w:rPr>
        <w:t>data.</w:t>
      </w:r>
    </w:p>
    <w:p w14:paraId="703682AD" w14:textId="77777777" w:rsidR="00B729F4" w:rsidRDefault="00B729F4" w:rsidP="00B729F4">
      <w:pPr>
        <w:ind w:left="740"/>
        <w:rPr>
          <w:i/>
        </w:rPr>
      </w:pPr>
      <w:r>
        <w:rPr>
          <w:i/>
          <w:sz w:val="22"/>
        </w:rPr>
        <w:t>Examples: Interpret data collected on viruses to determine if they</w:t>
      </w:r>
      <w:r>
        <w:rPr>
          <w:i/>
          <w:spacing w:val="-1"/>
          <w:sz w:val="22"/>
        </w:rPr>
        <w:t xml:space="preserve"> </w:t>
      </w:r>
      <w:r>
        <w:rPr>
          <w:i/>
          <w:sz w:val="22"/>
        </w:rPr>
        <w:t>are living or nonliving. Use data to illustrate</w:t>
      </w:r>
      <w:r>
        <w:rPr>
          <w:i/>
          <w:spacing w:val="-4"/>
          <w:sz w:val="22"/>
        </w:rPr>
        <w:t xml:space="preserve"> </w:t>
      </w:r>
      <w:r>
        <w:rPr>
          <w:i/>
          <w:sz w:val="22"/>
        </w:rPr>
        <w:t>the</w:t>
      </w:r>
      <w:r>
        <w:rPr>
          <w:i/>
          <w:spacing w:val="-4"/>
          <w:sz w:val="22"/>
        </w:rPr>
        <w:t xml:space="preserve"> </w:t>
      </w:r>
      <w:r>
        <w:rPr>
          <w:i/>
          <w:sz w:val="22"/>
        </w:rPr>
        <w:t>multiplication</w:t>
      </w:r>
      <w:r>
        <w:rPr>
          <w:i/>
          <w:spacing w:val="-3"/>
          <w:sz w:val="22"/>
        </w:rPr>
        <w:t xml:space="preserve"> </w:t>
      </w:r>
      <w:r>
        <w:rPr>
          <w:i/>
          <w:sz w:val="22"/>
        </w:rPr>
        <w:t>of</w:t>
      </w:r>
      <w:r>
        <w:rPr>
          <w:i/>
          <w:spacing w:val="-2"/>
          <w:sz w:val="22"/>
        </w:rPr>
        <w:t xml:space="preserve"> </w:t>
      </w:r>
      <w:r>
        <w:rPr>
          <w:i/>
          <w:sz w:val="22"/>
        </w:rPr>
        <w:t>cells.</w:t>
      </w:r>
      <w:r>
        <w:rPr>
          <w:i/>
          <w:spacing w:val="-2"/>
          <w:sz w:val="22"/>
        </w:rPr>
        <w:t xml:space="preserve"> </w:t>
      </w:r>
      <w:r>
        <w:rPr>
          <w:sz w:val="22"/>
        </w:rPr>
        <w:t>Analyze</w:t>
      </w:r>
      <w:r>
        <w:rPr>
          <w:spacing w:val="-2"/>
          <w:sz w:val="22"/>
        </w:rPr>
        <w:t xml:space="preserve"> </w:t>
      </w:r>
      <w:r>
        <w:rPr>
          <w:sz w:val="22"/>
        </w:rPr>
        <w:t>data</w:t>
      </w:r>
      <w:r>
        <w:rPr>
          <w:spacing w:val="-2"/>
          <w:sz w:val="22"/>
        </w:rPr>
        <w:t xml:space="preserve"> </w:t>
      </w:r>
      <w:r>
        <w:rPr>
          <w:sz w:val="22"/>
        </w:rPr>
        <w:t>in</w:t>
      </w:r>
      <w:r>
        <w:rPr>
          <w:spacing w:val="-4"/>
          <w:sz w:val="22"/>
        </w:rPr>
        <w:t xml:space="preserve"> </w:t>
      </w:r>
      <w:r>
        <w:rPr>
          <w:sz w:val="22"/>
        </w:rPr>
        <w:t>m</w:t>
      </w:r>
      <w:r>
        <w:rPr>
          <w:i/>
          <w:sz w:val="22"/>
        </w:rPr>
        <w:t>odels</w:t>
      </w:r>
      <w:r>
        <w:rPr>
          <w:i/>
          <w:spacing w:val="-1"/>
          <w:sz w:val="22"/>
        </w:rPr>
        <w:t xml:space="preserve"> </w:t>
      </w:r>
      <w:r>
        <w:rPr>
          <w:i/>
          <w:sz w:val="22"/>
        </w:rPr>
        <w:t>that</w:t>
      </w:r>
      <w:r>
        <w:rPr>
          <w:i/>
          <w:spacing w:val="-4"/>
          <w:sz w:val="22"/>
        </w:rPr>
        <w:t xml:space="preserve"> </w:t>
      </w:r>
      <w:r>
        <w:rPr>
          <w:i/>
          <w:sz w:val="22"/>
        </w:rPr>
        <w:t>show</w:t>
      </w:r>
      <w:r>
        <w:rPr>
          <w:i/>
          <w:spacing w:val="-2"/>
          <w:sz w:val="22"/>
        </w:rPr>
        <w:t xml:space="preserve"> </w:t>
      </w:r>
      <w:r>
        <w:rPr>
          <w:i/>
          <w:sz w:val="22"/>
        </w:rPr>
        <w:t>the</w:t>
      </w:r>
      <w:r>
        <w:rPr>
          <w:i/>
          <w:spacing w:val="-5"/>
          <w:sz w:val="22"/>
        </w:rPr>
        <w:t xml:space="preserve"> </w:t>
      </w:r>
      <w:r>
        <w:rPr>
          <w:i/>
          <w:sz w:val="22"/>
        </w:rPr>
        <w:t>number</w:t>
      </w:r>
      <w:r>
        <w:rPr>
          <w:i/>
          <w:spacing w:val="-1"/>
          <w:sz w:val="22"/>
        </w:rPr>
        <w:t xml:space="preserve"> </w:t>
      </w:r>
      <w:r>
        <w:rPr>
          <w:i/>
          <w:sz w:val="22"/>
        </w:rPr>
        <w:t>of</w:t>
      </w:r>
      <w:r>
        <w:rPr>
          <w:i/>
          <w:spacing w:val="-2"/>
          <w:sz w:val="22"/>
        </w:rPr>
        <w:t xml:space="preserve"> </w:t>
      </w:r>
      <w:r>
        <w:rPr>
          <w:i/>
          <w:sz w:val="22"/>
        </w:rPr>
        <w:t>cells</w:t>
      </w:r>
      <w:r>
        <w:rPr>
          <w:i/>
          <w:spacing w:val="-4"/>
          <w:sz w:val="22"/>
        </w:rPr>
        <w:t xml:space="preserve"> </w:t>
      </w:r>
      <w:r>
        <w:rPr>
          <w:i/>
          <w:sz w:val="22"/>
        </w:rPr>
        <w:t>at</w:t>
      </w:r>
      <w:r>
        <w:rPr>
          <w:i/>
          <w:spacing w:val="-2"/>
          <w:sz w:val="22"/>
        </w:rPr>
        <w:t xml:space="preserve"> </w:t>
      </w:r>
      <w:r>
        <w:rPr>
          <w:i/>
          <w:sz w:val="22"/>
        </w:rPr>
        <w:t>different stages of development.</w:t>
      </w:r>
    </w:p>
    <w:p w14:paraId="7640185C" w14:textId="77777777" w:rsidR="00B729F4" w:rsidRDefault="00B729F4" w:rsidP="00B729F4">
      <w:pPr>
        <w:pStyle w:val="ListParagraph"/>
        <w:widowControl w:val="0"/>
        <w:numPr>
          <w:ilvl w:val="0"/>
          <w:numId w:val="67"/>
        </w:numPr>
        <w:tabs>
          <w:tab w:val="left" w:pos="740"/>
        </w:tabs>
        <w:autoSpaceDE w:val="0"/>
        <w:autoSpaceDN w:val="0"/>
        <w:spacing w:before="120"/>
        <w:contextualSpacing w:val="0"/>
        <w:rPr>
          <w:rFonts w:ascii="Symbol" w:hAnsi="Symbol"/>
        </w:rPr>
      </w:pPr>
      <w:r>
        <w:rPr>
          <w:sz w:val="22"/>
        </w:rPr>
        <w:t>Using</w:t>
      </w:r>
      <w:r>
        <w:rPr>
          <w:spacing w:val="-7"/>
          <w:sz w:val="22"/>
        </w:rPr>
        <w:t xml:space="preserve"> </w:t>
      </w:r>
      <w:r>
        <w:rPr>
          <w:sz w:val="22"/>
        </w:rPr>
        <w:t>mathematics</w:t>
      </w:r>
      <w:r>
        <w:rPr>
          <w:spacing w:val="-6"/>
          <w:sz w:val="22"/>
        </w:rPr>
        <w:t xml:space="preserve"> </w:t>
      </w:r>
      <w:r>
        <w:rPr>
          <w:sz w:val="22"/>
        </w:rPr>
        <w:t>and</w:t>
      </w:r>
      <w:r>
        <w:rPr>
          <w:spacing w:val="-9"/>
          <w:sz w:val="22"/>
        </w:rPr>
        <w:t xml:space="preserve"> </w:t>
      </w:r>
      <w:r>
        <w:rPr>
          <w:sz w:val="22"/>
        </w:rPr>
        <w:t>computational</w:t>
      </w:r>
      <w:r>
        <w:rPr>
          <w:spacing w:val="-5"/>
          <w:sz w:val="22"/>
        </w:rPr>
        <w:t xml:space="preserve"> </w:t>
      </w:r>
      <w:r>
        <w:rPr>
          <w:spacing w:val="-2"/>
          <w:sz w:val="22"/>
        </w:rPr>
        <w:t>thinking.</w:t>
      </w:r>
    </w:p>
    <w:p w14:paraId="13F388D2" w14:textId="77777777" w:rsidR="00B729F4" w:rsidRDefault="00B729F4" w:rsidP="00B729F4">
      <w:pPr>
        <w:spacing w:before="1"/>
        <w:ind w:left="740" w:right="263"/>
        <w:rPr>
          <w:i/>
        </w:rPr>
      </w:pPr>
      <w:r>
        <w:rPr>
          <w:i/>
          <w:sz w:val="22"/>
        </w:rPr>
        <w:t>Example: Data could be collected from observing the different stages of mitosis using a microscope or</w:t>
      </w:r>
      <w:r>
        <w:rPr>
          <w:i/>
          <w:spacing w:val="-1"/>
          <w:sz w:val="22"/>
        </w:rPr>
        <w:t xml:space="preserve"> </w:t>
      </w:r>
      <w:r>
        <w:rPr>
          <w:i/>
          <w:sz w:val="22"/>
        </w:rPr>
        <w:t>virtual</w:t>
      </w:r>
      <w:r>
        <w:rPr>
          <w:i/>
          <w:spacing w:val="-2"/>
          <w:sz w:val="22"/>
        </w:rPr>
        <w:t xml:space="preserve"> </w:t>
      </w:r>
      <w:r>
        <w:rPr>
          <w:i/>
          <w:sz w:val="22"/>
        </w:rPr>
        <w:t>or</w:t>
      </w:r>
      <w:r>
        <w:rPr>
          <w:i/>
          <w:spacing w:val="-4"/>
          <w:sz w:val="22"/>
        </w:rPr>
        <w:t xml:space="preserve"> </w:t>
      </w:r>
      <w:r>
        <w:rPr>
          <w:i/>
          <w:sz w:val="22"/>
        </w:rPr>
        <w:t>computer</w:t>
      </w:r>
      <w:r>
        <w:rPr>
          <w:i/>
          <w:spacing w:val="-1"/>
          <w:sz w:val="22"/>
        </w:rPr>
        <w:t xml:space="preserve"> </w:t>
      </w:r>
      <w:r>
        <w:rPr>
          <w:i/>
          <w:sz w:val="22"/>
        </w:rPr>
        <w:t>simulations.</w:t>
      </w:r>
      <w:r>
        <w:rPr>
          <w:i/>
          <w:spacing w:val="-2"/>
          <w:sz w:val="22"/>
        </w:rPr>
        <w:t xml:space="preserve"> </w:t>
      </w:r>
      <w:r>
        <w:rPr>
          <w:i/>
          <w:sz w:val="22"/>
        </w:rPr>
        <w:t>Graphs</w:t>
      </w:r>
      <w:r>
        <w:rPr>
          <w:i/>
          <w:spacing w:val="-1"/>
          <w:sz w:val="22"/>
        </w:rPr>
        <w:t xml:space="preserve"> </w:t>
      </w:r>
      <w:r>
        <w:rPr>
          <w:i/>
          <w:sz w:val="22"/>
        </w:rPr>
        <w:t>and</w:t>
      </w:r>
      <w:r>
        <w:rPr>
          <w:i/>
          <w:spacing w:val="-3"/>
          <w:sz w:val="22"/>
        </w:rPr>
        <w:t xml:space="preserve"> </w:t>
      </w:r>
      <w:r>
        <w:rPr>
          <w:i/>
          <w:sz w:val="22"/>
        </w:rPr>
        <w:t>functions</w:t>
      </w:r>
      <w:r>
        <w:rPr>
          <w:i/>
          <w:spacing w:val="-1"/>
          <w:sz w:val="22"/>
        </w:rPr>
        <w:t xml:space="preserve"> </w:t>
      </w:r>
      <w:r>
        <w:rPr>
          <w:i/>
          <w:sz w:val="22"/>
        </w:rPr>
        <w:t>could</w:t>
      </w:r>
      <w:r>
        <w:rPr>
          <w:i/>
          <w:spacing w:val="-3"/>
          <w:sz w:val="22"/>
        </w:rPr>
        <w:t xml:space="preserve"> </w:t>
      </w:r>
      <w:r>
        <w:rPr>
          <w:i/>
          <w:sz w:val="22"/>
        </w:rPr>
        <w:t>be</w:t>
      </w:r>
      <w:r>
        <w:rPr>
          <w:i/>
          <w:spacing w:val="-2"/>
          <w:sz w:val="22"/>
        </w:rPr>
        <w:t xml:space="preserve"> </w:t>
      </w:r>
      <w:r>
        <w:rPr>
          <w:i/>
          <w:sz w:val="22"/>
        </w:rPr>
        <w:t>used</w:t>
      </w:r>
      <w:r>
        <w:rPr>
          <w:i/>
          <w:spacing w:val="-2"/>
          <w:sz w:val="22"/>
        </w:rPr>
        <w:t xml:space="preserve"> </w:t>
      </w:r>
      <w:r>
        <w:rPr>
          <w:i/>
          <w:sz w:val="22"/>
        </w:rPr>
        <w:t>to</w:t>
      </w:r>
      <w:r>
        <w:rPr>
          <w:i/>
          <w:spacing w:val="-5"/>
          <w:sz w:val="22"/>
        </w:rPr>
        <w:t xml:space="preserve"> </w:t>
      </w:r>
      <w:r>
        <w:rPr>
          <w:i/>
          <w:sz w:val="22"/>
        </w:rPr>
        <w:t>show</w:t>
      </w:r>
      <w:r>
        <w:rPr>
          <w:i/>
          <w:spacing w:val="-5"/>
          <w:sz w:val="22"/>
        </w:rPr>
        <w:t xml:space="preserve"> </w:t>
      </w:r>
      <w:r>
        <w:rPr>
          <w:i/>
          <w:sz w:val="22"/>
        </w:rPr>
        <w:t>growth</w:t>
      </w:r>
      <w:r>
        <w:rPr>
          <w:i/>
          <w:spacing w:val="-5"/>
          <w:sz w:val="22"/>
        </w:rPr>
        <w:t xml:space="preserve"> </w:t>
      </w:r>
      <w:r>
        <w:rPr>
          <w:i/>
          <w:sz w:val="22"/>
        </w:rPr>
        <w:t>rate</w:t>
      </w:r>
      <w:r>
        <w:rPr>
          <w:i/>
          <w:spacing w:val="-4"/>
          <w:sz w:val="22"/>
        </w:rPr>
        <w:t xml:space="preserve"> </w:t>
      </w:r>
      <w:r>
        <w:rPr>
          <w:i/>
          <w:sz w:val="22"/>
        </w:rPr>
        <w:t>in</w:t>
      </w:r>
      <w:r>
        <w:rPr>
          <w:i/>
          <w:spacing w:val="-2"/>
          <w:sz w:val="22"/>
        </w:rPr>
        <w:t xml:space="preserve"> </w:t>
      </w:r>
      <w:r>
        <w:rPr>
          <w:i/>
          <w:sz w:val="22"/>
        </w:rPr>
        <w:t>terms of cell</w:t>
      </w:r>
      <w:r>
        <w:rPr>
          <w:i/>
          <w:spacing w:val="-1"/>
          <w:sz w:val="22"/>
        </w:rPr>
        <w:t xml:space="preserve"> </w:t>
      </w:r>
      <w:r>
        <w:rPr>
          <w:i/>
          <w:sz w:val="22"/>
        </w:rPr>
        <w:t xml:space="preserve">division. Interpret data related to homeostasis (e.g., the </w:t>
      </w:r>
      <w:r>
        <w:rPr>
          <w:i/>
          <w:sz w:val="22"/>
        </w:rPr>
        <w:lastRenderedPageBreak/>
        <w:t>concentration</w:t>
      </w:r>
      <w:r>
        <w:rPr>
          <w:i/>
          <w:spacing w:val="-1"/>
          <w:sz w:val="22"/>
        </w:rPr>
        <w:t xml:space="preserve"> </w:t>
      </w:r>
      <w:r>
        <w:rPr>
          <w:i/>
          <w:sz w:val="22"/>
        </w:rPr>
        <w:t>of sugar in an</w:t>
      </w:r>
      <w:r>
        <w:rPr>
          <w:i/>
          <w:spacing w:val="-1"/>
          <w:sz w:val="22"/>
        </w:rPr>
        <w:t xml:space="preserve"> </w:t>
      </w:r>
      <w:r>
        <w:rPr>
          <w:i/>
          <w:sz w:val="22"/>
        </w:rPr>
        <w:t>animal’s blood three hours after being fed a strong sugar solution).</w:t>
      </w:r>
    </w:p>
    <w:p w14:paraId="00D49C76" w14:textId="77777777" w:rsidR="00B729F4" w:rsidRDefault="00B729F4" w:rsidP="00B729F4">
      <w:pPr>
        <w:pStyle w:val="ListParagraph"/>
        <w:widowControl w:val="0"/>
        <w:numPr>
          <w:ilvl w:val="0"/>
          <w:numId w:val="67"/>
        </w:numPr>
        <w:tabs>
          <w:tab w:val="left" w:pos="740"/>
        </w:tabs>
        <w:autoSpaceDE w:val="0"/>
        <w:autoSpaceDN w:val="0"/>
        <w:spacing w:before="121" w:line="279" w:lineRule="exact"/>
        <w:contextualSpacing w:val="0"/>
        <w:rPr>
          <w:rFonts w:ascii="Symbol" w:hAnsi="Symbol"/>
        </w:rPr>
      </w:pPr>
      <w:r>
        <w:rPr>
          <w:sz w:val="22"/>
        </w:rPr>
        <w:t>Constructing</w:t>
      </w:r>
      <w:r>
        <w:rPr>
          <w:spacing w:val="-9"/>
          <w:sz w:val="22"/>
        </w:rPr>
        <w:t xml:space="preserve"> </w:t>
      </w:r>
      <w:r>
        <w:rPr>
          <w:sz w:val="22"/>
        </w:rPr>
        <w:t>explanations</w:t>
      </w:r>
      <w:r>
        <w:rPr>
          <w:spacing w:val="-5"/>
          <w:sz w:val="22"/>
        </w:rPr>
        <w:t xml:space="preserve"> </w:t>
      </w:r>
      <w:r>
        <w:rPr>
          <w:sz w:val="22"/>
        </w:rPr>
        <w:t>(for</w:t>
      </w:r>
      <w:r>
        <w:rPr>
          <w:spacing w:val="-6"/>
          <w:sz w:val="22"/>
        </w:rPr>
        <w:t xml:space="preserve"> </w:t>
      </w:r>
      <w:r>
        <w:rPr>
          <w:sz w:val="22"/>
        </w:rPr>
        <w:t>science)</w:t>
      </w:r>
      <w:r>
        <w:rPr>
          <w:spacing w:val="-8"/>
          <w:sz w:val="22"/>
        </w:rPr>
        <w:t xml:space="preserve"> </w:t>
      </w:r>
      <w:r>
        <w:rPr>
          <w:sz w:val="22"/>
        </w:rPr>
        <w:t>and</w:t>
      </w:r>
      <w:r>
        <w:rPr>
          <w:spacing w:val="-7"/>
          <w:sz w:val="22"/>
        </w:rPr>
        <w:t xml:space="preserve"> </w:t>
      </w:r>
      <w:r>
        <w:rPr>
          <w:sz w:val="22"/>
        </w:rPr>
        <w:t>designing</w:t>
      </w:r>
      <w:r>
        <w:rPr>
          <w:spacing w:val="-7"/>
          <w:sz w:val="22"/>
        </w:rPr>
        <w:t xml:space="preserve"> </w:t>
      </w:r>
      <w:r>
        <w:rPr>
          <w:sz w:val="22"/>
        </w:rPr>
        <w:t>solutions</w:t>
      </w:r>
      <w:r>
        <w:rPr>
          <w:spacing w:val="-8"/>
          <w:sz w:val="22"/>
        </w:rPr>
        <w:t xml:space="preserve"> </w:t>
      </w:r>
      <w:r>
        <w:rPr>
          <w:sz w:val="22"/>
        </w:rPr>
        <w:t>(for</w:t>
      </w:r>
      <w:r>
        <w:rPr>
          <w:spacing w:val="-5"/>
          <w:sz w:val="22"/>
        </w:rPr>
        <w:t xml:space="preserve"> </w:t>
      </w:r>
      <w:r>
        <w:rPr>
          <w:spacing w:val="-2"/>
          <w:sz w:val="22"/>
        </w:rPr>
        <w:t>engineering).</w:t>
      </w:r>
    </w:p>
    <w:p w14:paraId="778308DF" w14:textId="77777777" w:rsidR="00B729F4" w:rsidRDefault="00B729F4" w:rsidP="00B729F4">
      <w:pPr>
        <w:ind w:left="740" w:right="196"/>
        <w:rPr>
          <w:i/>
        </w:rPr>
      </w:pPr>
      <w:r>
        <w:rPr>
          <w:i/>
          <w:sz w:val="22"/>
        </w:rPr>
        <w:t>Examples:</w:t>
      </w:r>
      <w:r>
        <w:rPr>
          <w:i/>
          <w:spacing w:val="-9"/>
          <w:sz w:val="22"/>
        </w:rPr>
        <w:t xml:space="preserve"> </w:t>
      </w:r>
      <w:r>
        <w:rPr>
          <w:i/>
          <w:sz w:val="22"/>
        </w:rPr>
        <w:t>Make</w:t>
      </w:r>
      <w:r>
        <w:rPr>
          <w:i/>
          <w:spacing w:val="-3"/>
          <w:sz w:val="22"/>
        </w:rPr>
        <w:t xml:space="preserve"> </w:t>
      </w:r>
      <w:r>
        <w:rPr>
          <w:i/>
          <w:sz w:val="22"/>
        </w:rPr>
        <w:t>a</w:t>
      </w:r>
      <w:r>
        <w:rPr>
          <w:i/>
          <w:spacing w:val="-4"/>
          <w:sz w:val="22"/>
        </w:rPr>
        <w:t xml:space="preserve"> </w:t>
      </w:r>
      <w:r>
        <w:rPr>
          <w:i/>
          <w:sz w:val="22"/>
        </w:rPr>
        <w:t>qualitative</w:t>
      </w:r>
      <w:r>
        <w:rPr>
          <w:i/>
          <w:spacing w:val="-3"/>
          <w:sz w:val="22"/>
        </w:rPr>
        <w:t xml:space="preserve"> </w:t>
      </w:r>
      <w:r>
        <w:rPr>
          <w:i/>
          <w:sz w:val="22"/>
        </w:rPr>
        <w:t>claim</w:t>
      </w:r>
      <w:r>
        <w:rPr>
          <w:i/>
          <w:spacing w:val="-3"/>
          <w:sz w:val="22"/>
        </w:rPr>
        <w:t xml:space="preserve"> </w:t>
      </w:r>
      <w:r>
        <w:rPr>
          <w:i/>
          <w:sz w:val="22"/>
        </w:rPr>
        <w:t>about</w:t>
      </w:r>
      <w:r>
        <w:rPr>
          <w:i/>
          <w:spacing w:val="-3"/>
          <w:sz w:val="22"/>
        </w:rPr>
        <w:t xml:space="preserve"> </w:t>
      </w:r>
      <w:r>
        <w:rPr>
          <w:i/>
          <w:sz w:val="22"/>
        </w:rPr>
        <w:t>the</w:t>
      </w:r>
      <w:r>
        <w:rPr>
          <w:i/>
          <w:spacing w:val="-3"/>
          <w:sz w:val="22"/>
        </w:rPr>
        <w:t xml:space="preserve"> </w:t>
      </w:r>
      <w:r>
        <w:rPr>
          <w:i/>
          <w:sz w:val="22"/>
        </w:rPr>
        <w:t>relationship</w:t>
      </w:r>
      <w:r>
        <w:rPr>
          <w:i/>
          <w:spacing w:val="-5"/>
          <w:sz w:val="22"/>
        </w:rPr>
        <w:t xml:space="preserve"> </w:t>
      </w:r>
      <w:r>
        <w:rPr>
          <w:i/>
          <w:sz w:val="22"/>
        </w:rPr>
        <w:t>between</w:t>
      </w:r>
      <w:r>
        <w:rPr>
          <w:i/>
          <w:spacing w:val="-3"/>
          <w:sz w:val="22"/>
        </w:rPr>
        <w:t xml:space="preserve"> </w:t>
      </w:r>
      <w:r>
        <w:rPr>
          <w:i/>
          <w:sz w:val="22"/>
        </w:rPr>
        <w:t>a</w:t>
      </w:r>
      <w:r>
        <w:rPr>
          <w:i/>
          <w:spacing w:val="-4"/>
          <w:sz w:val="22"/>
        </w:rPr>
        <w:t xml:space="preserve"> </w:t>
      </w:r>
      <w:r>
        <w:rPr>
          <w:i/>
          <w:sz w:val="22"/>
        </w:rPr>
        <w:t>person’s</w:t>
      </w:r>
      <w:r>
        <w:rPr>
          <w:i/>
          <w:spacing w:val="-3"/>
          <w:sz w:val="22"/>
        </w:rPr>
        <w:t xml:space="preserve"> </w:t>
      </w:r>
      <w:r>
        <w:rPr>
          <w:i/>
          <w:sz w:val="22"/>
        </w:rPr>
        <w:t>internal</w:t>
      </w:r>
      <w:r>
        <w:rPr>
          <w:i/>
          <w:spacing w:val="-3"/>
          <w:sz w:val="22"/>
        </w:rPr>
        <w:t xml:space="preserve"> </w:t>
      </w:r>
      <w:r>
        <w:rPr>
          <w:i/>
          <w:sz w:val="22"/>
        </w:rPr>
        <w:t>processes</w:t>
      </w:r>
      <w:r>
        <w:rPr>
          <w:i/>
          <w:spacing w:val="-5"/>
          <w:sz w:val="22"/>
        </w:rPr>
        <w:t xml:space="preserve"> </w:t>
      </w:r>
      <w:r>
        <w:rPr>
          <w:i/>
          <w:sz w:val="22"/>
        </w:rPr>
        <w:t>and external environmental factors. Construct and revise an explanation of how the human body continually replaces old cells with new ones. Support explanations about the relationship between</w:t>
      </w:r>
    </w:p>
    <w:p w14:paraId="78F84114"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66E5A190" w14:textId="77777777" w:rsidR="00B729F4" w:rsidRDefault="00B729F4" w:rsidP="00B729F4">
      <w:pPr>
        <w:spacing w:before="37"/>
        <w:ind w:left="740" w:right="254"/>
        <w:rPr>
          <w:i/>
        </w:rPr>
      </w:pPr>
      <w:r>
        <w:rPr>
          <w:i/>
          <w:sz w:val="22"/>
        </w:rPr>
        <w:lastRenderedPageBreak/>
        <w:t>the</w:t>
      </w:r>
      <w:r>
        <w:rPr>
          <w:i/>
          <w:spacing w:val="-2"/>
          <w:sz w:val="22"/>
        </w:rPr>
        <w:t xml:space="preserve"> </w:t>
      </w:r>
      <w:r>
        <w:rPr>
          <w:i/>
          <w:sz w:val="22"/>
        </w:rPr>
        <w:t>role</w:t>
      </w:r>
      <w:r>
        <w:rPr>
          <w:i/>
          <w:spacing w:val="-5"/>
          <w:sz w:val="22"/>
        </w:rPr>
        <w:t xml:space="preserve"> </w:t>
      </w:r>
      <w:r>
        <w:rPr>
          <w:i/>
          <w:sz w:val="22"/>
        </w:rPr>
        <w:t>of</w:t>
      </w:r>
      <w:r>
        <w:rPr>
          <w:i/>
          <w:spacing w:val="-2"/>
          <w:sz w:val="22"/>
        </w:rPr>
        <w:t xml:space="preserve"> </w:t>
      </w:r>
      <w:r>
        <w:rPr>
          <w:i/>
          <w:sz w:val="22"/>
        </w:rPr>
        <w:t>DNA</w:t>
      </w:r>
      <w:r>
        <w:rPr>
          <w:i/>
          <w:spacing w:val="-5"/>
          <w:sz w:val="22"/>
        </w:rPr>
        <w:t xml:space="preserve"> </w:t>
      </w:r>
      <w:r>
        <w:rPr>
          <w:i/>
          <w:sz w:val="22"/>
        </w:rPr>
        <w:t>and</w:t>
      </w:r>
      <w:r>
        <w:rPr>
          <w:i/>
          <w:spacing w:val="-3"/>
          <w:sz w:val="22"/>
        </w:rPr>
        <w:t xml:space="preserve"> </w:t>
      </w:r>
      <w:r>
        <w:rPr>
          <w:i/>
          <w:sz w:val="22"/>
        </w:rPr>
        <w:t>chromosomes</w:t>
      </w:r>
      <w:r>
        <w:rPr>
          <w:i/>
          <w:spacing w:val="-4"/>
          <w:sz w:val="22"/>
        </w:rPr>
        <w:t xml:space="preserve"> </w:t>
      </w:r>
      <w:r>
        <w:rPr>
          <w:i/>
          <w:sz w:val="22"/>
        </w:rPr>
        <w:t>in</w:t>
      </w:r>
      <w:r>
        <w:rPr>
          <w:i/>
          <w:spacing w:val="-2"/>
          <w:sz w:val="22"/>
        </w:rPr>
        <w:t xml:space="preserve"> </w:t>
      </w:r>
      <w:r>
        <w:rPr>
          <w:i/>
          <w:sz w:val="22"/>
        </w:rPr>
        <w:t>coding</w:t>
      </w:r>
      <w:r>
        <w:rPr>
          <w:i/>
          <w:spacing w:val="-3"/>
          <w:sz w:val="22"/>
        </w:rPr>
        <w:t xml:space="preserve"> </w:t>
      </w:r>
      <w:r>
        <w:rPr>
          <w:i/>
          <w:sz w:val="22"/>
        </w:rPr>
        <w:t>instructions</w:t>
      </w:r>
      <w:r>
        <w:rPr>
          <w:i/>
          <w:spacing w:val="-1"/>
          <w:sz w:val="22"/>
        </w:rPr>
        <w:t xml:space="preserve"> </w:t>
      </w:r>
      <w:r>
        <w:rPr>
          <w:i/>
          <w:sz w:val="22"/>
        </w:rPr>
        <w:t>for</w:t>
      </w:r>
      <w:r>
        <w:rPr>
          <w:i/>
          <w:spacing w:val="-2"/>
          <w:sz w:val="22"/>
        </w:rPr>
        <w:t xml:space="preserve"> </w:t>
      </w:r>
      <w:r>
        <w:rPr>
          <w:i/>
          <w:sz w:val="22"/>
        </w:rPr>
        <w:t>characteristic</w:t>
      </w:r>
      <w:r>
        <w:rPr>
          <w:i/>
          <w:spacing w:val="-3"/>
          <w:sz w:val="22"/>
        </w:rPr>
        <w:t xml:space="preserve"> </w:t>
      </w:r>
      <w:r>
        <w:rPr>
          <w:i/>
          <w:sz w:val="22"/>
        </w:rPr>
        <w:t>traits</w:t>
      </w:r>
      <w:r>
        <w:rPr>
          <w:i/>
          <w:spacing w:val="-4"/>
          <w:sz w:val="22"/>
        </w:rPr>
        <w:t xml:space="preserve"> </w:t>
      </w:r>
      <w:r>
        <w:rPr>
          <w:i/>
          <w:sz w:val="22"/>
        </w:rPr>
        <w:t>passed</w:t>
      </w:r>
      <w:r>
        <w:rPr>
          <w:i/>
          <w:spacing w:val="-2"/>
          <w:sz w:val="22"/>
        </w:rPr>
        <w:t xml:space="preserve"> </w:t>
      </w:r>
      <w:r>
        <w:rPr>
          <w:i/>
          <w:sz w:val="22"/>
        </w:rPr>
        <w:t>from</w:t>
      </w:r>
      <w:r>
        <w:rPr>
          <w:i/>
          <w:spacing w:val="-1"/>
          <w:sz w:val="22"/>
        </w:rPr>
        <w:t xml:space="preserve"> </w:t>
      </w:r>
      <w:r>
        <w:rPr>
          <w:i/>
          <w:sz w:val="22"/>
        </w:rPr>
        <w:t>parents to offspring. Create a situation in which a character is under a stressful situation. Develop solutions or activities to reduce the character’s stress and a plan to monitor successes and setbacks.</w:t>
      </w:r>
    </w:p>
    <w:p w14:paraId="1273F08D" w14:textId="77777777" w:rsidR="00B729F4" w:rsidRDefault="00B729F4" w:rsidP="00B729F4">
      <w:pPr>
        <w:pStyle w:val="ListParagraph"/>
        <w:widowControl w:val="0"/>
        <w:numPr>
          <w:ilvl w:val="0"/>
          <w:numId w:val="67"/>
        </w:numPr>
        <w:tabs>
          <w:tab w:val="left" w:pos="740"/>
        </w:tabs>
        <w:autoSpaceDE w:val="0"/>
        <w:autoSpaceDN w:val="0"/>
        <w:spacing w:before="121" w:line="279" w:lineRule="exact"/>
        <w:contextualSpacing w:val="0"/>
        <w:rPr>
          <w:rFonts w:ascii="Symbol" w:hAnsi="Symbol"/>
        </w:rPr>
      </w:pPr>
      <w:r>
        <w:rPr>
          <w:sz w:val="22"/>
        </w:rPr>
        <w:t>Engaging</w:t>
      </w:r>
      <w:r>
        <w:rPr>
          <w:spacing w:val="-5"/>
          <w:sz w:val="22"/>
        </w:rPr>
        <w:t xml:space="preserve"> </w:t>
      </w:r>
      <w:r>
        <w:rPr>
          <w:sz w:val="22"/>
        </w:rPr>
        <w:t>in</w:t>
      </w:r>
      <w:r>
        <w:rPr>
          <w:spacing w:val="-4"/>
          <w:sz w:val="22"/>
        </w:rPr>
        <w:t xml:space="preserve"> </w:t>
      </w:r>
      <w:r>
        <w:rPr>
          <w:sz w:val="22"/>
        </w:rPr>
        <w:t>argument</w:t>
      </w:r>
      <w:r>
        <w:rPr>
          <w:spacing w:val="-4"/>
          <w:sz w:val="22"/>
        </w:rPr>
        <w:t xml:space="preserve"> </w:t>
      </w:r>
      <w:r>
        <w:rPr>
          <w:sz w:val="22"/>
        </w:rPr>
        <w:t>from</w:t>
      </w:r>
      <w:r>
        <w:rPr>
          <w:spacing w:val="-5"/>
          <w:sz w:val="22"/>
        </w:rPr>
        <w:t xml:space="preserve"> </w:t>
      </w:r>
      <w:r>
        <w:rPr>
          <w:spacing w:val="-2"/>
          <w:sz w:val="22"/>
        </w:rPr>
        <w:t>evidence.</w:t>
      </w:r>
    </w:p>
    <w:p w14:paraId="04DFFF88" w14:textId="77777777" w:rsidR="00B729F4" w:rsidRDefault="00B729F4" w:rsidP="00B729F4">
      <w:pPr>
        <w:ind w:left="740" w:right="263"/>
        <w:rPr>
          <w:i/>
        </w:rPr>
      </w:pPr>
      <w:r>
        <w:rPr>
          <w:i/>
          <w:sz w:val="22"/>
        </w:rPr>
        <w:t>Examples: Make and defend a claim based on evidence of how feedback mechanisms allow an animal to remain alive even as external conditions change within some range. Use reasoning to explain</w:t>
      </w:r>
      <w:r>
        <w:rPr>
          <w:i/>
          <w:spacing w:val="-3"/>
          <w:sz w:val="22"/>
        </w:rPr>
        <w:t xml:space="preserve"> </w:t>
      </w:r>
      <w:r>
        <w:rPr>
          <w:i/>
          <w:sz w:val="22"/>
        </w:rPr>
        <w:t>why</w:t>
      </w:r>
      <w:r>
        <w:rPr>
          <w:i/>
          <w:spacing w:val="-2"/>
          <w:sz w:val="22"/>
        </w:rPr>
        <w:t xml:space="preserve"> </w:t>
      </w:r>
      <w:r>
        <w:rPr>
          <w:i/>
          <w:sz w:val="22"/>
        </w:rPr>
        <w:t>the</w:t>
      </w:r>
      <w:r>
        <w:rPr>
          <w:i/>
          <w:spacing w:val="-5"/>
          <w:sz w:val="22"/>
        </w:rPr>
        <w:t xml:space="preserve"> </w:t>
      </w:r>
      <w:r>
        <w:rPr>
          <w:i/>
          <w:sz w:val="22"/>
        </w:rPr>
        <w:t>ability</w:t>
      </w:r>
      <w:r>
        <w:rPr>
          <w:i/>
          <w:spacing w:val="-2"/>
          <w:sz w:val="22"/>
        </w:rPr>
        <w:t xml:space="preserve"> </w:t>
      </w:r>
      <w:r>
        <w:rPr>
          <w:i/>
          <w:sz w:val="22"/>
        </w:rPr>
        <w:t>of</w:t>
      </w:r>
      <w:r>
        <w:rPr>
          <w:i/>
          <w:spacing w:val="-2"/>
          <w:sz w:val="22"/>
        </w:rPr>
        <w:t xml:space="preserve"> </w:t>
      </w:r>
      <w:r>
        <w:rPr>
          <w:i/>
          <w:sz w:val="22"/>
        </w:rPr>
        <w:t>organisms</w:t>
      </w:r>
      <w:r>
        <w:rPr>
          <w:i/>
          <w:spacing w:val="-4"/>
          <w:sz w:val="22"/>
        </w:rPr>
        <w:t xml:space="preserve"> </w:t>
      </w:r>
      <w:r>
        <w:rPr>
          <w:i/>
          <w:sz w:val="22"/>
        </w:rPr>
        <w:t>to</w:t>
      </w:r>
      <w:r>
        <w:rPr>
          <w:i/>
          <w:spacing w:val="-5"/>
          <w:sz w:val="22"/>
        </w:rPr>
        <w:t xml:space="preserve"> </w:t>
      </w:r>
      <w:r>
        <w:rPr>
          <w:i/>
          <w:sz w:val="22"/>
        </w:rPr>
        <w:t>reproduce offspring</w:t>
      </w:r>
      <w:r>
        <w:rPr>
          <w:i/>
          <w:spacing w:val="-3"/>
          <w:sz w:val="22"/>
        </w:rPr>
        <w:t xml:space="preserve"> </w:t>
      </w:r>
      <w:r>
        <w:rPr>
          <w:i/>
          <w:sz w:val="22"/>
        </w:rPr>
        <w:t>is</w:t>
      </w:r>
      <w:r>
        <w:rPr>
          <w:i/>
          <w:spacing w:val="-1"/>
          <w:sz w:val="22"/>
        </w:rPr>
        <w:t xml:space="preserve"> </w:t>
      </w:r>
      <w:r>
        <w:rPr>
          <w:i/>
          <w:sz w:val="22"/>
        </w:rPr>
        <w:t>the</w:t>
      </w:r>
      <w:r>
        <w:rPr>
          <w:i/>
          <w:spacing w:val="-5"/>
          <w:sz w:val="22"/>
        </w:rPr>
        <w:t xml:space="preserve"> </w:t>
      </w:r>
      <w:r>
        <w:rPr>
          <w:i/>
          <w:sz w:val="22"/>
        </w:rPr>
        <w:t>best</w:t>
      </w:r>
      <w:r>
        <w:rPr>
          <w:i/>
          <w:spacing w:val="-4"/>
          <w:sz w:val="22"/>
        </w:rPr>
        <w:t xml:space="preserve"> </w:t>
      </w:r>
      <w:r>
        <w:rPr>
          <w:i/>
          <w:sz w:val="22"/>
        </w:rPr>
        <w:t>characteristic</w:t>
      </w:r>
      <w:r>
        <w:rPr>
          <w:i/>
          <w:spacing w:val="-3"/>
          <w:sz w:val="22"/>
        </w:rPr>
        <w:t xml:space="preserve"> </w:t>
      </w:r>
      <w:r>
        <w:rPr>
          <w:i/>
          <w:sz w:val="22"/>
        </w:rPr>
        <w:t>to distinguish living things from nonliving matter on a cellular basis. Evaluate the evidence behind currently accepted explanations that genes are regions in DNA that contain instructions that code for the formation of proteins.</w:t>
      </w:r>
    </w:p>
    <w:p w14:paraId="205AC1A0" w14:textId="77777777" w:rsidR="00B729F4" w:rsidRDefault="00B729F4" w:rsidP="00B729F4">
      <w:pPr>
        <w:pStyle w:val="ListParagraph"/>
        <w:widowControl w:val="0"/>
        <w:numPr>
          <w:ilvl w:val="0"/>
          <w:numId w:val="67"/>
        </w:numPr>
        <w:tabs>
          <w:tab w:val="left" w:pos="740"/>
        </w:tabs>
        <w:autoSpaceDE w:val="0"/>
        <w:autoSpaceDN w:val="0"/>
        <w:spacing w:before="121"/>
        <w:contextualSpacing w:val="0"/>
        <w:rPr>
          <w:rFonts w:ascii="Symbol" w:hAnsi="Symbol"/>
        </w:rPr>
      </w:pPr>
      <w:r>
        <w:rPr>
          <w:sz w:val="22"/>
        </w:rPr>
        <w:t>Obtaining,</w:t>
      </w:r>
      <w:r>
        <w:rPr>
          <w:spacing w:val="-9"/>
          <w:sz w:val="22"/>
        </w:rPr>
        <w:t xml:space="preserve"> </w:t>
      </w:r>
      <w:r>
        <w:rPr>
          <w:sz w:val="22"/>
        </w:rPr>
        <w:t>evaluating,</w:t>
      </w:r>
      <w:r>
        <w:rPr>
          <w:spacing w:val="-8"/>
          <w:sz w:val="22"/>
        </w:rPr>
        <w:t xml:space="preserve"> </w:t>
      </w:r>
      <w:r>
        <w:rPr>
          <w:sz w:val="22"/>
        </w:rPr>
        <w:t>and</w:t>
      </w:r>
      <w:r>
        <w:rPr>
          <w:spacing w:val="-10"/>
          <w:sz w:val="22"/>
        </w:rPr>
        <w:t xml:space="preserve"> </w:t>
      </w:r>
      <w:r>
        <w:rPr>
          <w:sz w:val="22"/>
        </w:rPr>
        <w:t>communicating</w:t>
      </w:r>
      <w:r>
        <w:rPr>
          <w:spacing w:val="-9"/>
          <w:sz w:val="22"/>
        </w:rPr>
        <w:t xml:space="preserve"> </w:t>
      </w:r>
      <w:r>
        <w:rPr>
          <w:spacing w:val="-2"/>
          <w:sz w:val="22"/>
        </w:rPr>
        <w:t>information.</w:t>
      </w:r>
    </w:p>
    <w:p w14:paraId="54C2D9F6" w14:textId="77777777" w:rsidR="00B729F4" w:rsidRDefault="00B729F4" w:rsidP="00B729F4">
      <w:pPr>
        <w:ind w:left="740" w:right="196"/>
        <w:rPr>
          <w:i/>
        </w:rPr>
      </w:pPr>
      <w:r>
        <w:rPr>
          <w:i/>
          <w:sz w:val="22"/>
        </w:rPr>
        <w:t>Examples: Critically read scientific text adapted for classroom use to determine central ideas of homeostasis and summarize the process in simpler, but accurate terms. Compare information from different sources regarding the status of viruses as living or nonliving and present the evidence for both.</w:t>
      </w:r>
      <w:r>
        <w:rPr>
          <w:i/>
          <w:spacing w:val="-2"/>
          <w:sz w:val="22"/>
        </w:rPr>
        <w:t xml:space="preserve"> </w:t>
      </w:r>
      <w:r>
        <w:rPr>
          <w:i/>
          <w:sz w:val="22"/>
        </w:rPr>
        <w:t>Communicate</w:t>
      </w:r>
      <w:r>
        <w:rPr>
          <w:i/>
          <w:spacing w:val="-4"/>
          <w:sz w:val="22"/>
        </w:rPr>
        <w:t xml:space="preserve"> </w:t>
      </w:r>
      <w:r>
        <w:rPr>
          <w:i/>
          <w:sz w:val="22"/>
        </w:rPr>
        <w:t>scientific</w:t>
      </w:r>
      <w:r>
        <w:rPr>
          <w:i/>
          <w:spacing w:val="-3"/>
          <w:sz w:val="22"/>
        </w:rPr>
        <w:t xml:space="preserve"> </w:t>
      </w:r>
      <w:r>
        <w:rPr>
          <w:i/>
          <w:sz w:val="22"/>
        </w:rPr>
        <w:t>information</w:t>
      </w:r>
      <w:r>
        <w:rPr>
          <w:i/>
          <w:spacing w:val="-3"/>
          <w:sz w:val="22"/>
        </w:rPr>
        <w:t xml:space="preserve"> </w:t>
      </w:r>
      <w:r>
        <w:rPr>
          <w:i/>
          <w:sz w:val="22"/>
        </w:rPr>
        <w:t>about</w:t>
      </w:r>
      <w:r>
        <w:rPr>
          <w:i/>
          <w:spacing w:val="-4"/>
          <w:sz w:val="22"/>
        </w:rPr>
        <w:t xml:space="preserve"> </w:t>
      </w:r>
      <w:r>
        <w:rPr>
          <w:i/>
          <w:sz w:val="22"/>
        </w:rPr>
        <w:t>the</w:t>
      </w:r>
      <w:r>
        <w:rPr>
          <w:i/>
          <w:spacing w:val="-2"/>
          <w:sz w:val="22"/>
        </w:rPr>
        <w:t xml:space="preserve"> </w:t>
      </w:r>
      <w:r>
        <w:rPr>
          <w:i/>
          <w:sz w:val="22"/>
        </w:rPr>
        <w:t>effectiveness</w:t>
      </w:r>
      <w:r>
        <w:rPr>
          <w:i/>
          <w:spacing w:val="-4"/>
          <w:sz w:val="22"/>
        </w:rPr>
        <w:t xml:space="preserve"> </w:t>
      </w:r>
      <w:r>
        <w:rPr>
          <w:i/>
          <w:sz w:val="22"/>
        </w:rPr>
        <w:t>of</w:t>
      </w:r>
      <w:r>
        <w:rPr>
          <w:i/>
          <w:spacing w:val="-2"/>
          <w:sz w:val="22"/>
        </w:rPr>
        <w:t xml:space="preserve"> </w:t>
      </w:r>
      <w:r>
        <w:rPr>
          <w:i/>
          <w:sz w:val="22"/>
        </w:rPr>
        <w:t>modifying</w:t>
      </w:r>
      <w:r>
        <w:rPr>
          <w:i/>
          <w:spacing w:val="-5"/>
          <w:sz w:val="22"/>
        </w:rPr>
        <w:t xml:space="preserve"> </w:t>
      </w:r>
      <w:r>
        <w:rPr>
          <w:i/>
          <w:sz w:val="22"/>
        </w:rPr>
        <w:t>the</w:t>
      </w:r>
      <w:r>
        <w:rPr>
          <w:i/>
          <w:spacing w:val="-5"/>
          <w:sz w:val="22"/>
        </w:rPr>
        <w:t xml:space="preserve"> </w:t>
      </w:r>
      <w:r>
        <w:rPr>
          <w:i/>
          <w:sz w:val="22"/>
        </w:rPr>
        <w:t>DNA</w:t>
      </w:r>
      <w:r>
        <w:rPr>
          <w:i/>
          <w:spacing w:val="-2"/>
          <w:sz w:val="22"/>
        </w:rPr>
        <w:t xml:space="preserve"> </w:t>
      </w:r>
      <w:r>
        <w:rPr>
          <w:i/>
          <w:sz w:val="22"/>
        </w:rPr>
        <w:t>of</w:t>
      </w:r>
      <w:r>
        <w:rPr>
          <w:i/>
          <w:spacing w:val="-3"/>
          <w:sz w:val="22"/>
        </w:rPr>
        <w:t xml:space="preserve"> </w:t>
      </w:r>
      <w:r>
        <w:rPr>
          <w:i/>
          <w:sz w:val="22"/>
        </w:rPr>
        <w:t xml:space="preserve">organisms </w:t>
      </w:r>
      <w:proofErr w:type="gramStart"/>
      <w:r>
        <w:rPr>
          <w:i/>
          <w:sz w:val="22"/>
        </w:rPr>
        <w:t>in order to</w:t>
      </w:r>
      <w:proofErr w:type="gramEnd"/>
      <w:r>
        <w:rPr>
          <w:i/>
          <w:sz w:val="22"/>
        </w:rPr>
        <w:t xml:space="preserve"> prevent a problem such as cystic fibrosis.</w:t>
      </w:r>
    </w:p>
    <w:p w14:paraId="52308D1B" w14:textId="77777777" w:rsidR="00B729F4" w:rsidRDefault="00B729F4" w:rsidP="00B729F4">
      <w:pPr>
        <w:pStyle w:val="Heading3"/>
        <w:spacing w:before="242"/>
      </w:pPr>
      <w:r>
        <w:t>Science</w:t>
      </w:r>
      <w:r>
        <w:rPr>
          <w:spacing w:val="-2"/>
        </w:rPr>
        <w:t xml:space="preserve"> </w:t>
      </w:r>
      <w:r>
        <w:t>Practices</w:t>
      </w:r>
      <w:r>
        <w:rPr>
          <w:spacing w:val="-2"/>
        </w:rPr>
        <w:t xml:space="preserve"> Resources</w:t>
      </w:r>
      <w:r>
        <w:rPr>
          <w:spacing w:val="-2"/>
          <w:vertAlign w:val="superscript"/>
        </w:rPr>
        <w:t>2</w:t>
      </w:r>
    </w:p>
    <w:p w14:paraId="2BA21D60" w14:textId="77777777" w:rsidR="00B729F4" w:rsidRDefault="00B729F4" w:rsidP="00B729F4">
      <w:pPr>
        <w:pStyle w:val="ListParagraph"/>
        <w:widowControl w:val="0"/>
        <w:numPr>
          <w:ilvl w:val="0"/>
          <w:numId w:val="67"/>
        </w:numPr>
        <w:tabs>
          <w:tab w:val="left" w:pos="740"/>
        </w:tabs>
        <w:autoSpaceDE w:val="0"/>
        <w:autoSpaceDN w:val="0"/>
        <w:spacing w:before="118"/>
        <w:ind w:right="305"/>
        <w:contextualSpacing w:val="0"/>
        <w:rPr>
          <w:rFonts w:ascii="Symbol" w:hAnsi="Symbol"/>
        </w:rPr>
      </w:pPr>
      <w:r>
        <w:rPr>
          <w:sz w:val="22"/>
        </w:rPr>
        <w:t xml:space="preserve">Safety in the Elementary Science Classroom provides safety information for teachers and students. </w:t>
      </w:r>
      <w:hyperlink r:id="rId50">
        <w:r>
          <w:rPr>
            <w:color w:val="0462C1"/>
            <w:spacing w:val="-2"/>
            <w:sz w:val="22"/>
            <w:u w:val="single" w:color="0462C1"/>
          </w:rPr>
          <w:t>https://www.acs.org/content/dam/acsorg/about/governance/committees/chemicalsafety/safetypr</w:t>
        </w:r>
      </w:hyperlink>
      <w:r>
        <w:rPr>
          <w:color w:val="0462C1"/>
          <w:spacing w:val="-2"/>
          <w:sz w:val="22"/>
        </w:rPr>
        <w:t xml:space="preserve"> </w:t>
      </w:r>
      <w:hyperlink r:id="rId51">
        <w:proofErr w:type="spellStart"/>
        <w:r>
          <w:rPr>
            <w:color w:val="0462C1"/>
            <w:spacing w:val="-2"/>
            <w:sz w:val="22"/>
            <w:u w:val="single" w:color="0462C1"/>
          </w:rPr>
          <w:t>actices</w:t>
        </w:r>
        <w:proofErr w:type="spellEnd"/>
        <w:r>
          <w:rPr>
            <w:color w:val="0462C1"/>
            <w:spacing w:val="-2"/>
            <w:sz w:val="22"/>
            <w:u w:val="single" w:color="0462C1"/>
          </w:rPr>
          <w:t>/safety-in-the-elementary-school-science-classroom.pdf</w:t>
        </w:r>
      </w:hyperlink>
    </w:p>
    <w:p w14:paraId="054DBA2E" w14:textId="77777777" w:rsidR="00B729F4" w:rsidRDefault="00B729F4" w:rsidP="00B729F4">
      <w:pPr>
        <w:pStyle w:val="ListParagraph"/>
        <w:widowControl w:val="0"/>
        <w:numPr>
          <w:ilvl w:val="0"/>
          <w:numId w:val="67"/>
        </w:numPr>
        <w:tabs>
          <w:tab w:val="left" w:pos="740"/>
        </w:tabs>
        <w:autoSpaceDE w:val="0"/>
        <w:autoSpaceDN w:val="0"/>
        <w:spacing w:before="121"/>
        <w:ind w:right="493"/>
        <w:contextualSpacing w:val="0"/>
        <w:rPr>
          <w:rFonts w:ascii="Symbol" w:hAnsi="Symbol"/>
        </w:rPr>
      </w:pPr>
      <w:r>
        <w:rPr>
          <w:sz w:val="22"/>
        </w:rPr>
        <w:t>This</w:t>
      </w:r>
      <w:r>
        <w:rPr>
          <w:spacing w:val="-3"/>
          <w:sz w:val="22"/>
        </w:rPr>
        <w:t xml:space="preserve"> </w:t>
      </w:r>
      <w:r>
        <w:rPr>
          <w:sz w:val="22"/>
        </w:rPr>
        <w:t>site</w:t>
      </w:r>
      <w:r>
        <w:rPr>
          <w:spacing w:val="-5"/>
          <w:sz w:val="22"/>
        </w:rPr>
        <w:t xml:space="preserve"> </w:t>
      </w:r>
      <w:r>
        <w:rPr>
          <w:sz w:val="22"/>
        </w:rPr>
        <w:t>categorizes</w:t>
      </w:r>
      <w:r>
        <w:rPr>
          <w:spacing w:val="-5"/>
          <w:sz w:val="22"/>
        </w:rPr>
        <w:t xml:space="preserve"> </w:t>
      </w:r>
      <w:r>
        <w:rPr>
          <w:sz w:val="22"/>
        </w:rPr>
        <w:t>inquiry</w:t>
      </w:r>
      <w:r>
        <w:rPr>
          <w:spacing w:val="-3"/>
          <w:sz w:val="22"/>
        </w:rPr>
        <w:t xml:space="preserve"> </w:t>
      </w:r>
      <w:r>
        <w:rPr>
          <w:sz w:val="22"/>
        </w:rPr>
        <w:t>into three</w:t>
      </w:r>
      <w:r>
        <w:rPr>
          <w:spacing w:val="-3"/>
          <w:sz w:val="22"/>
        </w:rPr>
        <w:t xml:space="preserve"> </w:t>
      </w:r>
      <w:r>
        <w:rPr>
          <w:sz w:val="22"/>
        </w:rPr>
        <w:t>types:</w:t>
      </w:r>
      <w:r>
        <w:rPr>
          <w:spacing w:val="-2"/>
          <w:sz w:val="22"/>
        </w:rPr>
        <w:t xml:space="preserve"> </w:t>
      </w:r>
      <w:r>
        <w:rPr>
          <w:sz w:val="22"/>
        </w:rPr>
        <w:t>structured</w:t>
      </w:r>
      <w:r>
        <w:rPr>
          <w:spacing w:val="-3"/>
          <w:sz w:val="22"/>
        </w:rPr>
        <w:t xml:space="preserve"> </w:t>
      </w:r>
      <w:r>
        <w:rPr>
          <w:sz w:val="22"/>
        </w:rPr>
        <w:t>inquiry,</w:t>
      </w:r>
      <w:r>
        <w:rPr>
          <w:spacing w:val="-3"/>
          <w:sz w:val="22"/>
        </w:rPr>
        <w:t xml:space="preserve"> </w:t>
      </w:r>
      <w:r>
        <w:rPr>
          <w:sz w:val="22"/>
        </w:rPr>
        <w:t>guided</w:t>
      </w:r>
      <w:r>
        <w:rPr>
          <w:spacing w:val="-3"/>
          <w:sz w:val="22"/>
        </w:rPr>
        <w:t xml:space="preserve"> </w:t>
      </w:r>
      <w:r>
        <w:rPr>
          <w:sz w:val="22"/>
        </w:rPr>
        <w:t>inquiry,</w:t>
      </w:r>
      <w:r>
        <w:rPr>
          <w:spacing w:val="-5"/>
          <w:sz w:val="22"/>
        </w:rPr>
        <w:t xml:space="preserve"> </w:t>
      </w:r>
      <w:r>
        <w:rPr>
          <w:sz w:val="22"/>
        </w:rPr>
        <w:t>and</w:t>
      </w:r>
      <w:r>
        <w:rPr>
          <w:spacing w:val="-4"/>
          <w:sz w:val="22"/>
        </w:rPr>
        <w:t xml:space="preserve"> </w:t>
      </w:r>
      <w:r>
        <w:rPr>
          <w:sz w:val="22"/>
        </w:rPr>
        <w:t>open</w:t>
      </w:r>
      <w:r>
        <w:rPr>
          <w:spacing w:val="-3"/>
          <w:sz w:val="22"/>
        </w:rPr>
        <w:t xml:space="preserve"> </w:t>
      </w:r>
      <w:r>
        <w:rPr>
          <w:sz w:val="22"/>
        </w:rPr>
        <w:t xml:space="preserve">inquiry. </w:t>
      </w:r>
      <w:hyperlink r:id="rId52">
        <w:r>
          <w:rPr>
            <w:color w:val="0462C1"/>
            <w:spacing w:val="-2"/>
            <w:sz w:val="22"/>
            <w:u w:val="single" w:color="0462C1"/>
          </w:rPr>
          <w:t>http://www.justsciencenow.com/inquiry/</w:t>
        </w:r>
      </w:hyperlink>
    </w:p>
    <w:p w14:paraId="11EC2312" w14:textId="77777777" w:rsidR="00B729F4" w:rsidRDefault="00B729F4" w:rsidP="00B729F4">
      <w:pPr>
        <w:pStyle w:val="ListParagraph"/>
        <w:widowControl w:val="0"/>
        <w:numPr>
          <w:ilvl w:val="0"/>
          <w:numId w:val="67"/>
        </w:numPr>
        <w:tabs>
          <w:tab w:val="left" w:pos="740"/>
        </w:tabs>
        <w:autoSpaceDE w:val="0"/>
        <w:autoSpaceDN w:val="0"/>
        <w:spacing w:before="118"/>
        <w:ind w:right="2527"/>
        <w:contextualSpacing w:val="0"/>
        <w:rPr>
          <w:rFonts w:ascii="Symbol" w:hAnsi="Symbol"/>
        </w:rPr>
      </w:pPr>
      <w:r>
        <w:rPr>
          <w:sz w:val="22"/>
        </w:rPr>
        <w:t>Education.com</w:t>
      </w:r>
      <w:r>
        <w:rPr>
          <w:spacing w:val="-5"/>
          <w:sz w:val="22"/>
        </w:rPr>
        <w:t xml:space="preserve"> </w:t>
      </w:r>
      <w:r>
        <w:rPr>
          <w:sz w:val="22"/>
        </w:rPr>
        <w:t>provides</w:t>
      </w:r>
      <w:r>
        <w:rPr>
          <w:spacing w:val="-5"/>
          <w:sz w:val="22"/>
        </w:rPr>
        <w:t xml:space="preserve"> </w:t>
      </w:r>
      <w:r>
        <w:rPr>
          <w:sz w:val="22"/>
        </w:rPr>
        <w:t>a</w:t>
      </w:r>
      <w:r>
        <w:rPr>
          <w:spacing w:val="-5"/>
          <w:sz w:val="22"/>
        </w:rPr>
        <w:t xml:space="preserve"> </w:t>
      </w:r>
      <w:r>
        <w:rPr>
          <w:sz w:val="22"/>
        </w:rPr>
        <w:t>variety</w:t>
      </w:r>
      <w:r>
        <w:rPr>
          <w:spacing w:val="-5"/>
          <w:sz w:val="22"/>
        </w:rPr>
        <w:t xml:space="preserve"> </w:t>
      </w:r>
      <w:r>
        <w:rPr>
          <w:sz w:val="22"/>
        </w:rPr>
        <w:t>of</w:t>
      </w:r>
      <w:r>
        <w:rPr>
          <w:spacing w:val="-4"/>
          <w:sz w:val="22"/>
        </w:rPr>
        <w:t xml:space="preserve"> </w:t>
      </w:r>
      <w:r>
        <w:rPr>
          <w:sz w:val="22"/>
        </w:rPr>
        <w:t>life</w:t>
      </w:r>
      <w:r>
        <w:rPr>
          <w:spacing w:val="-6"/>
          <w:sz w:val="22"/>
        </w:rPr>
        <w:t xml:space="preserve"> </w:t>
      </w:r>
      <w:r>
        <w:rPr>
          <w:sz w:val="22"/>
        </w:rPr>
        <w:t>science</w:t>
      </w:r>
      <w:r>
        <w:rPr>
          <w:spacing w:val="-3"/>
          <w:sz w:val="22"/>
        </w:rPr>
        <w:t xml:space="preserve"> </w:t>
      </w:r>
      <w:r>
        <w:rPr>
          <w:sz w:val="22"/>
        </w:rPr>
        <w:t>activities</w:t>
      </w:r>
      <w:r>
        <w:rPr>
          <w:spacing w:val="-3"/>
          <w:sz w:val="22"/>
        </w:rPr>
        <w:t xml:space="preserve"> </w:t>
      </w:r>
      <w:r>
        <w:rPr>
          <w:sz w:val="22"/>
        </w:rPr>
        <w:t>and</w:t>
      </w:r>
      <w:r>
        <w:rPr>
          <w:spacing w:val="-4"/>
          <w:sz w:val="22"/>
        </w:rPr>
        <w:t xml:space="preserve"> </w:t>
      </w:r>
      <w:r>
        <w:rPr>
          <w:sz w:val="22"/>
        </w:rPr>
        <w:t xml:space="preserve">experiments. </w:t>
      </w:r>
      <w:hyperlink r:id="rId53">
        <w:r>
          <w:rPr>
            <w:color w:val="0462C1"/>
            <w:spacing w:val="-2"/>
            <w:sz w:val="22"/>
            <w:u w:val="single" w:color="0462C1"/>
          </w:rPr>
          <w:t>http://www.education.com/activity/life-science/</w:t>
        </w:r>
      </w:hyperlink>
    </w:p>
    <w:p w14:paraId="2B0A3166"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4115D0F3" w14:textId="77777777" w:rsidR="00B729F4" w:rsidRDefault="00B729F4" w:rsidP="00B729F4">
      <w:pPr>
        <w:pStyle w:val="Heading1"/>
      </w:pPr>
      <w:r>
        <w:lastRenderedPageBreak/>
        <w:t>Section</w:t>
      </w:r>
      <w:r>
        <w:rPr>
          <w:spacing w:val="-13"/>
        </w:rPr>
        <w:t xml:space="preserve"> </w:t>
      </w:r>
      <w:r>
        <w:rPr>
          <w:spacing w:val="-5"/>
        </w:rPr>
        <w:t>III</w:t>
      </w:r>
    </w:p>
    <w:p w14:paraId="7CFDCB45" w14:textId="77777777" w:rsidR="00B729F4" w:rsidRDefault="00B729F4" w:rsidP="00B729F4">
      <w:pPr>
        <w:pStyle w:val="Heading2"/>
        <w:spacing w:before="65"/>
      </w:pPr>
      <w:r>
        <w:rPr>
          <w:noProof/>
        </w:rPr>
        <mc:AlternateContent>
          <mc:Choice Requires="wps">
            <w:drawing>
              <wp:anchor distT="0" distB="0" distL="0" distR="0" simplePos="0" relativeHeight="251662336" behindDoc="1" locked="0" layoutInCell="1" allowOverlap="1" wp14:anchorId="454C5AC8" wp14:editId="1D439236">
                <wp:simplePos x="0" y="0"/>
                <wp:positionH relativeFrom="page">
                  <wp:posOffset>896416</wp:posOffset>
                </wp:positionH>
                <wp:positionV relativeFrom="paragraph">
                  <wp:posOffset>270113</wp:posOffset>
                </wp:positionV>
                <wp:extent cx="5981065" cy="184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A2008" id="Graphic 5" o:spid="_x0000_s1026" style="position:absolute;margin-left:70.6pt;margin-top:21.25pt;width:470.95pt;height:1.4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" path="m5981065,l,,,18288r5981065,l5981065,xe" fillcolor="black" stroked="f">
                <v:path arrowok="t"/>
                <w10:wrap type="topAndBottom" anchorx="page"/>
              </v:shape>
            </w:pict>
          </mc:Fallback>
        </mc:AlternateContent>
      </w:r>
      <w:r>
        <w:t>Crosscutting</w:t>
      </w:r>
      <w:r>
        <w:rPr>
          <w:spacing w:val="-10"/>
        </w:rPr>
        <w:t xml:space="preserve"> </w:t>
      </w:r>
      <w:r>
        <w:rPr>
          <w:spacing w:val="-2"/>
        </w:rPr>
        <w:t>Concepts</w:t>
      </w:r>
    </w:p>
    <w:p w14:paraId="2F6C23D5" w14:textId="77777777" w:rsidR="00B729F4" w:rsidRDefault="00B729F4" w:rsidP="00B729F4">
      <w:pPr>
        <w:pStyle w:val="BodyText"/>
        <w:spacing w:before="117"/>
        <w:ind w:left="380" w:right="245" w:firstLine="0"/>
      </w:pPr>
      <w:r>
        <w:t>Grade-level science content includes Crosscutting Concepts, which are concepts that connect information</w:t>
      </w:r>
      <w:r>
        <w:rPr>
          <w:spacing w:val="-4"/>
        </w:rPr>
        <w:t xml:space="preserve"> </w:t>
      </w:r>
      <w:r>
        <w:t>between</w:t>
      </w:r>
      <w:r>
        <w:rPr>
          <w:spacing w:val="-4"/>
        </w:rPr>
        <w:t xml:space="preserve"> </w:t>
      </w:r>
      <w:r>
        <w:t>different</w:t>
      </w:r>
      <w:r>
        <w:rPr>
          <w:spacing w:val="-3"/>
        </w:rPr>
        <w:t xml:space="preserve"> </w:t>
      </w:r>
      <w:r>
        <w:t>science</w:t>
      </w:r>
      <w:r>
        <w:rPr>
          <w:spacing w:val="-3"/>
        </w:rPr>
        <w:t xml:space="preserve"> </w:t>
      </w:r>
      <w:r>
        <w:t>strands</w:t>
      </w:r>
      <w:r>
        <w:rPr>
          <w:spacing w:val="-3"/>
        </w:rPr>
        <w:t xml:space="preserve"> </w:t>
      </w:r>
      <w:r>
        <w:t>and</w:t>
      </w:r>
      <w:r>
        <w:rPr>
          <w:spacing w:val="-5"/>
        </w:rPr>
        <w:t xml:space="preserve"> </w:t>
      </w:r>
      <w:r>
        <w:t>grade</w:t>
      </w:r>
      <w:r>
        <w:rPr>
          <w:spacing w:val="-3"/>
        </w:rPr>
        <w:t xml:space="preserve"> </w:t>
      </w:r>
      <w:r>
        <w:t>levels. The</w:t>
      </w:r>
      <w:r>
        <w:rPr>
          <w:spacing w:val="-2"/>
        </w:rPr>
        <w:t xml:space="preserve"> </w:t>
      </w:r>
      <w:r>
        <w:t>Crosscutting</w:t>
      </w:r>
      <w:r>
        <w:rPr>
          <w:spacing w:val="-6"/>
        </w:rPr>
        <w:t xml:space="preserve"> </w:t>
      </w:r>
      <w:r>
        <w:t>Concepts</w:t>
      </w:r>
      <w:r>
        <w:rPr>
          <w:spacing w:val="-2"/>
        </w:rPr>
        <w:t xml:space="preserve"> </w:t>
      </w:r>
      <w:r>
        <w:t>are</w:t>
      </w:r>
      <w:r>
        <w:rPr>
          <w:spacing w:val="-6"/>
        </w:rPr>
        <w:t xml:space="preserve"> </w:t>
      </w:r>
      <w:r>
        <w:t>intended to work together with the science inquiry and engineering practices, in addition to core content, to enable students to reason</w:t>
      </w:r>
      <w:r>
        <w:rPr>
          <w:spacing w:val="-1"/>
        </w:rPr>
        <w:t xml:space="preserve"> </w:t>
      </w:r>
      <w:r>
        <w:t>with evidence, make sense of phenomena, and design</w:t>
      </w:r>
      <w:r>
        <w:rPr>
          <w:spacing w:val="-1"/>
        </w:rPr>
        <w:t xml:space="preserve"> </w:t>
      </w:r>
      <w:r>
        <w:t xml:space="preserve">solutions to problems. Helping students make connections between these types of concepts and new content information supports comprehension of the concepts, knowledge, and skills as well as transference and generalization (see </w:t>
      </w:r>
      <w:hyperlink w:anchor="_bookmark10" w:history="1">
        <w:r>
          <w:t>Section VII</w:t>
        </w:r>
      </w:hyperlink>
      <w:r>
        <w:t xml:space="preserve"> for more information). Crosscutting Concepts that are specific to this module connect to content across the units within the module as well as across modules.</w:t>
      </w:r>
    </w:p>
    <w:p w14:paraId="62A76F54" w14:textId="77777777" w:rsidR="00B729F4" w:rsidRDefault="00B729F4" w:rsidP="00B729F4">
      <w:pPr>
        <w:pStyle w:val="BodyText"/>
        <w:spacing w:before="239"/>
        <w:ind w:left="380" w:right="287" w:firstLine="0"/>
      </w:pPr>
      <w:r>
        <w:t>Crosscutting Concepts are a common link between multiple standards and units of study. The Crosscutting Concepts, by being revisited and linked to multiple units of study, become a strong foundation</w:t>
      </w:r>
      <w:r>
        <w:rPr>
          <w:spacing w:val="-5"/>
        </w:rPr>
        <w:t xml:space="preserve"> </w:t>
      </w:r>
      <w:r>
        <w:t>of</w:t>
      </w:r>
      <w:r>
        <w:rPr>
          <w:spacing w:val="-2"/>
        </w:rPr>
        <w:t xml:space="preserve"> </w:t>
      </w:r>
      <w:r>
        <w:t>understanding</w:t>
      </w:r>
      <w:r>
        <w:rPr>
          <w:spacing w:val="-3"/>
        </w:rPr>
        <w:t xml:space="preserve"> </w:t>
      </w:r>
      <w:r>
        <w:t>and</w:t>
      </w:r>
      <w:r>
        <w:rPr>
          <w:spacing w:val="-4"/>
        </w:rPr>
        <w:t xml:space="preserve"> </w:t>
      </w:r>
      <w:r>
        <w:t>support</w:t>
      </w:r>
      <w:r>
        <w:rPr>
          <w:spacing w:val="-2"/>
        </w:rPr>
        <w:t xml:space="preserve"> </w:t>
      </w:r>
      <w:r>
        <w:t>the</w:t>
      </w:r>
      <w:r>
        <w:rPr>
          <w:spacing w:val="-4"/>
        </w:rPr>
        <w:t xml:space="preserve"> </w:t>
      </w:r>
      <w:r>
        <w:t>students</w:t>
      </w:r>
      <w:r>
        <w:rPr>
          <w:spacing w:val="-2"/>
        </w:rPr>
        <w:t xml:space="preserve"> </w:t>
      </w:r>
      <w:r>
        <w:t>in</w:t>
      </w:r>
      <w:r>
        <w:rPr>
          <w:spacing w:val="-2"/>
        </w:rPr>
        <w:t xml:space="preserve"> </w:t>
      </w:r>
      <w:r>
        <w:t>learning</w:t>
      </w:r>
      <w:r>
        <w:rPr>
          <w:spacing w:val="-3"/>
        </w:rPr>
        <w:t xml:space="preserve"> </w:t>
      </w:r>
      <w:r>
        <w:t>new</w:t>
      </w:r>
      <w:r>
        <w:rPr>
          <w:spacing w:val="-4"/>
        </w:rPr>
        <w:t xml:space="preserve"> </w:t>
      </w:r>
      <w:r>
        <w:t>concepts.</w:t>
      </w:r>
      <w:r>
        <w:rPr>
          <w:spacing w:val="-3"/>
        </w:rPr>
        <w:t xml:space="preserve"> </w:t>
      </w:r>
      <w:r>
        <w:t>Life</w:t>
      </w:r>
      <w:r>
        <w:rPr>
          <w:spacing w:val="-4"/>
        </w:rPr>
        <w:t xml:space="preserve"> </w:t>
      </w:r>
      <w:r>
        <w:t>sciences</w:t>
      </w:r>
      <w:r>
        <w:rPr>
          <w:spacing w:val="-1"/>
        </w:rPr>
        <w:t xml:space="preserve"> </w:t>
      </w:r>
      <w:r>
        <w:t>focus</w:t>
      </w:r>
      <w:r>
        <w:rPr>
          <w:spacing w:val="-5"/>
        </w:rPr>
        <w:t xml:space="preserve"> </w:t>
      </w:r>
      <w:r>
        <w:t>on patterns, processes, and relationships of living organisms. For example, understanding patterns of change is a Crosscutting Concept that</w:t>
      </w:r>
      <w:r>
        <w:rPr>
          <w:spacing w:val="-3"/>
        </w:rPr>
        <w:t xml:space="preserve"> </w:t>
      </w:r>
      <w:r>
        <w:t>applies to</w:t>
      </w:r>
      <w:r>
        <w:rPr>
          <w:spacing w:val="-1"/>
        </w:rPr>
        <w:t xml:space="preserve"> </w:t>
      </w:r>
      <w:r>
        <w:t>similarities in</w:t>
      </w:r>
      <w:r>
        <w:rPr>
          <w:spacing w:val="-1"/>
        </w:rPr>
        <w:t xml:space="preserve"> </w:t>
      </w:r>
      <w:r>
        <w:t>the traits</w:t>
      </w:r>
      <w:r>
        <w:rPr>
          <w:spacing w:val="-2"/>
        </w:rPr>
        <w:t xml:space="preserve"> </w:t>
      </w:r>
      <w:r>
        <w:t>of a parent and</w:t>
      </w:r>
      <w:r>
        <w:rPr>
          <w:spacing w:val="-1"/>
        </w:rPr>
        <w:t xml:space="preserve"> </w:t>
      </w:r>
      <w:r>
        <w:t>the</w:t>
      </w:r>
      <w:r>
        <w:rPr>
          <w:spacing w:val="-2"/>
        </w:rPr>
        <w:t xml:space="preserve"> </w:t>
      </w:r>
      <w:r>
        <w:t>traits</w:t>
      </w:r>
      <w:r>
        <w:rPr>
          <w:spacing w:val="-2"/>
        </w:rPr>
        <w:t xml:space="preserve"> </w:t>
      </w:r>
      <w:r>
        <w:t>of an offspring, the relationships between DNA and inherited traits, and the patterns of interactions that occur between organisms and their environments. Some Crosscutting Concepts may apply across multiple</w:t>
      </w:r>
      <w:r>
        <w:rPr>
          <w:spacing w:val="-3"/>
        </w:rPr>
        <w:t xml:space="preserve"> </w:t>
      </w:r>
      <w:r>
        <w:t>content</w:t>
      </w:r>
      <w:r>
        <w:rPr>
          <w:spacing w:val="-1"/>
        </w:rPr>
        <w:t xml:space="preserve"> </w:t>
      </w:r>
      <w:r>
        <w:t>areas</w:t>
      </w:r>
      <w:r>
        <w:rPr>
          <w:spacing w:val="-1"/>
        </w:rPr>
        <w:t xml:space="preserve"> </w:t>
      </w:r>
      <w:r>
        <w:t>and</w:t>
      </w:r>
      <w:r>
        <w:rPr>
          <w:spacing w:val="-6"/>
        </w:rPr>
        <w:t xml:space="preserve"> </w:t>
      </w:r>
      <w:r>
        <w:t>instructional</w:t>
      </w:r>
      <w:r>
        <w:rPr>
          <w:spacing w:val="-2"/>
        </w:rPr>
        <w:t xml:space="preserve"> </w:t>
      </w:r>
      <w:r>
        <w:t>emphases</w:t>
      </w:r>
      <w:r>
        <w:rPr>
          <w:spacing w:val="-2"/>
        </w:rPr>
        <w:t xml:space="preserve"> </w:t>
      </w:r>
      <w:r>
        <w:t>(e.g.,</w:t>
      </w:r>
      <w:r>
        <w:rPr>
          <w:spacing w:val="-2"/>
        </w:rPr>
        <w:t xml:space="preserve"> </w:t>
      </w:r>
      <w:r>
        <w:t>cause</w:t>
      </w:r>
      <w:r>
        <w:rPr>
          <w:spacing w:val="-1"/>
        </w:rPr>
        <w:t xml:space="preserve"> </w:t>
      </w:r>
      <w:r>
        <w:t>and</w:t>
      </w:r>
      <w:r>
        <w:rPr>
          <w:spacing w:val="-3"/>
        </w:rPr>
        <w:t xml:space="preserve"> </w:t>
      </w:r>
      <w:r>
        <w:t>effect</w:t>
      </w:r>
      <w:r>
        <w:rPr>
          <w:spacing w:val="-4"/>
        </w:rPr>
        <w:t xml:space="preserve"> </w:t>
      </w:r>
      <w:r>
        <w:t>in</w:t>
      </w:r>
      <w:r>
        <w:rPr>
          <w:spacing w:val="-2"/>
        </w:rPr>
        <w:t xml:space="preserve"> </w:t>
      </w:r>
      <w:r>
        <w:t>reading</w:t>
      </w:r>
      <w:r>
        <w:rPr>
          <w:spacing w:val="-3"/>
        </w:rPr>
        <w:t xml:space="preserve"> </w:t>
      </w:r>
      <w:r>
        <w:t>science</w:t>
      </w:r>
      <w:r>
        <w:rPr>
          <w:spacing w:val="-4"/>
        </w:rPr>
        <w:t xml:space="preserve"> </w:t>
      </w:r>
      <w:r>
        <w:t>texts).</w:t>
      </w:r>
      <w:r>
        <w:rPr>
          <w:spacing w:val="-2"/>
        </w:rPr>
        <w:t xml:space="preserve"> </w:t>
      </w:r>
      <w:r>
        <w:t>The Crosscutting Concepts of stability and change provide a framework for understanding how our bodies maintain an internal environment when the external environment changes.</w:t>
      </w:r>
    </w:p>
    <w:p w14:paraId="4C66D842" w14:textId="77777777" w:rsidR="00B729F4" w:rsidRDefault="00B729F4" w:rsidP="00B729F4">
      <w:pPr>
        <w:pStyle w:val="BodyText"/>
        <w:spacing w:before="241"/>
        <w:ind w:left="380" w:right="287" w:firstLine="0"/>
      </w:pPr>
      <w:r>
        <w:t xml:space="preserve">This content module, High School Biology I </w:t>
      </w:r>
      <w:r>
        <w:rPr>
          <w:rFonts w:ascii="Symbol" w:hAnsi="Symbol"/>
        </w:rPr>
        <w:t></w:t>
      </w:r>
      <w:r>
        <w:rPr>
          <w:rFonts w:ascii="Times New Roman" w:hAnsi="Times New Roman"/>
        </w:rPr>
        <w:t xml:space="preserve"> </w:t>
      </w:r>
      <w:r>
        <w:t>Life Science: Structure and Function/Growth and Development,</w:t>
      </w:r>
      <w:r>
        <w:rPr>
          <w:spacing w:val="-3"/>
        </w:rPr>
        <w:t xml:space="preserve"> </w:t>
      </w:r>
      <w:r>
        <w:t>addresses</w:t>
      </w:r>
      <w:r>
        <w:rPr>
          <w:spacing w:val="-5"/>
        </w:rPr>
        <w:t xml:space="preserve"> </w:t>
      </w:r>
      <w:r>
        <w:t>characteristics</w:t>
      </w:r>
      <w:r>
        <w:rPr>
          <w:spacing w:val="-5"/>
        </w:rPr>
        <w:t xml:space="preserve"> </w:t>
      </w:r>
      <w:r>
        <w:t>of</w:t>
      </w:r>
      <w:r>
        <w:rPr>
          <w:spacing w:val="-3"/>
        </w:rPr>
        <w:t xml:space="preserve"> </w:t>
      </w:r>
      <w:r>
        <w:t>living</w:t>
      </w:r>
      <w:r>
        <w:rPr>
          <w:spacing w:val="-7"/>
        </w:rPr>
        <w:t xml:space="preserve"> </w:t>
      </w:r>
      <w:r>
        <w:t>things,</w:t>
      </w:r>
      <w:r>
        <w:rPr>
          <w:spacing w:val="-3"/>
        </w:rPr>
        <w:t xml:space="preserve"> </w:t>
      </w:r>
      <w:r>
        <w:t>how</w:t>
      </w:r>
      <w:r>
        <w:rPr>
          <w:spacing w:val="-5"/>
        </w:rPr>
        <w:t xml:space="preserve"> </w:t>
      </w:r>
      <w:r>
        <w:t>genetic</w:t>
      </w:r>
      <w:r>
        <w:rPr>
          <w:spacing w:val="-3"/>
        </w:rPr>
        <w:t xml:space="preserve"> </w:t>
      </w:r>
      <w:r>
        <w:t>information</w:t>
      </w:r>
      <w:r>
        <w:rPr>
          <w:spacing w:val="-4"/>
        </w:rPr>
        <w:t xml:space="preserve"> </w:t>
      </w:r>
      <w:r>
        <w:t>is</w:t>
      </w:r>
      <w:r>
        <w:rPr>
          <w:spacing w:val="-3"/>
        </w:rPr>
        <w:t xml:space="preserve"> </w:t>
      </w:r>
      <w:r>
        <w:t>controlled</w:t>
      </w:r>
      <w:r>
        <w:rPr>
          <w:spacing w:val="-3"/>
        </w:rPr>
        <w:t xml:space="preserve"> </w:t>
      </w:r>
      <w:r>
        <w:t>and passed to offspring, and the process of cell division.</w:t>
      </w:r>
    </w:p>
    <w:p w14:paraId="208347A7" w14:textId="77777777" w:rsidR="00B729F4" w:rsidRDefault="00B729F4" w:rsidP="00B729F4">
      <w:pPr>
        <w:pStyle w:val="Heading3"/>
        <w:spacing w:before="244"/>
      </w:pPr>
      <w:r>
        <w:t>Teaching</w:t>
      </w:r>
      <w:r>
        <w:rPr>
          <w:spacing w:val="-4"/>
        </w:rPr>
        <w:t xml:space="preserve"> </w:t>
      </w:r>
      <w:r>
        <w:t>Crosscutting</w:t>
      </w:r>
      <w:r>
        <w:rPr>
          <w:spacing w:val="-3"/>
        </w:rPr>
        <w:t xml:space="preserve"> </w:t>
      </w:r>
      <w:r>
        <w:rPr>
          <w:spacing w:val="-2"/>
        </w:rPr>
        <w:t>Concepts</w:t>
      </w:r>
    </w:p>
    <w:p w14:paraId="676085D1" w14:textId="77777777" w:rsidR="00B729F4" w:rsidRDefault="00B729F4" w:rsidP="00B729F4">
      <w:pPr>
        <w:pStyle w:val="BodyText"/>
        <w:spacing w:before="57"/>
        <w:ind w:left="380" w:right="245" w:firstLine="0"/>
      </w:pPr>
      <w:r>
        <w:t>The</w:t>
      </w:r>
      <w:r>
        <w:rPr>
          <w:spacing w:val="-2"/>
        </w:rPr>
        <w:t xml:space="preserve"> </w:t>
      </w:r>
      <w:r>
        <w:t>following</w:t>
      </w:r>
      <w:r>
        <w:rPr>
          <w:spacing w:val="-3"/>
        </w:rPr>
        <w:t xml:space="preserve"> </w:t>
      </w:r>
      <w:r>
        <w:t>strategies</w:t>
      </w:r>
      <w:r>
        <w:rPr>
          <w:spacing w:val="-1"/>
        </w:rPr>
        <w:t xml:space="preserve"> </w:t>
      </w:r>
      <w:r>
        <w:t>pulled</w:t>
      </w:r>
      <w:r>
        <w:rPr>
          <w:spacing w:val="-2"/>
        </w:rPr>
        <w:t xml:space="preserve"> </w:t>
      </w:r>
      <w:r>
        <w:t>from</w:t>
      </w:r>
      <w:r>
        <w:rPr>
          <w:spacing w:val="-1"/>
        </w:rPr>
        <w:t xml:space="preserve"> </w:t>
      </w:r>
      <w:r>
        <w:t>the</w:t>
      </w:r>
      <w:r>
        <w:rPr>
          <w:spacing w:val="-2"/>
        </w:rPr>
        <w:t xml:space="preserve"> </w:t>
      </w:r>
      <w:r>
        <w:t>principles</w:t>
      </w:r>
      <w:r>
        <w:rPr>
          <w:spacing w:val="-4"/>
        </w:rPr>
        <w:t xml:space="preserve"> </w:t>
      </w:r>
      <w:r>
        <w:t>of</w:t>
      </w:r>
      <w:r>
        <w:rPr>
          <w:spacing w:val="-4"/>
        </w:rPr>
        <w:t xml:space="preserve"> </w:t>
      </w:r>
      <w:r>
        <w:t>UDL</w:t>
      </w:r>
      <w:r>
        <w:rPr>
          <w:spacing w:val="-1"/>
        </w:rPr>
        <w:t xml:space="preserve"> </w:t>
      </w:r>
      <w:r>
        <w:t>(CAST,</w:t>
      </w:r>
      <w:r>
        <w:rPr>
          <w:spacing w:val="-4"/>
        </w:rPr>
        <w:t xml:space="preserve"> </w:t>
      </w:r>
      <w:r>
        <w:t>2011)</w:t>
      </w:r>
      <w:r>
        <w:rPr>
          <w:spacing w:val="-1"/>
        </w:rPr>
        <w:t xml:space="preserve"> </w:t>
      </w:r>
      <w:r>
        <w:t>are</w:t>
      </w:r>
      <w:r>
        <w:rPr>
          <w:spacing w:val="-2"/>
        </w:rPr>
        <w:t xml:space="preserve"> </w:t>
      </w:r>
      <w:r>
        <w:t>ways</w:t>
      </w:r>
      <w:r>
        <w:rPr>
          <w:spacing w:val="-4"/>
        </w:rPr>
        <w:t xml:space="preserve"> </w:t>
      </w:r>
      <w:r>
        <w:t>in</w:t>
      </w:r>
      <w:r>
        <w:rPr>
          <w:spacing w:val="-4"/>
        </w:rPr>
        <w:t xml:space="preserve"> </w:t>
      </w:r>
      <w:r>
        <w:t>which</w:t>
      </w:r>
      <w:r>
        <w:rPr>
          <w:spacing w:val="-3"/>
        </w:rPr>
        <w:t xml:space="preserve"> </w:t>
      </w:r>
      <w:r>
        <w:t>to</w:t>
      </w:r>
      <w:r>
        <w:rPr>
          <w:spacing w:val="-1"/>
        </w:rPr>
        <w:t xml:space="preserve"> </w:t>
      </w:r>
      <w:r>
        <w:t>teach Crosscutting Concepts to help students understand the concepts and make connections between different curricular content. During instruction, highlight:</w:t>
      </w:r>
    </w:p>
    <w:p w14:paraId="7CFA8CF2" w14:textId="77777777" w:rsidR="00B729F4" w:rsidRDefault="00B729F4" w:rsidP="00B729F4">
      <w:pPr>
        <w:pStyle w:val="ListParagraph"/>
        <w:widowControl w:val="0"/>
        <w:numPr>
          <w:ilvl w:val="0"/>
          <w:numId w:val="67"/>
        </w:numPr>
        <w:tabs>
          <w:tab w:val="left" w:pos="740"/>
        </w:tabs>
        <w:autoSpaceDE w:val="0"/>
        <w:autoSpaceDN w:val="0"/>
        <w:spacing w:before="121"/>
        <w:contextualSpacing w:val="0"/>
        <w:rPr>
          <w:rFonts w:ascii="Symbol" w:hAnsi="Symbol"/>
        </w:rPr>
      </w:pPr>
      <w:r>
        <w:rPr>
          <w:sz w:val="22"/>
        </w:rPr>
        <w:t>patterns</w:t>
      </w:r>
      <w:r>
        <w:rPr>
          <w:spacing w:val="-5"/>
          <w:sz w:val="22"/>
        </w:rPr>
        <w:t xml:space="preserve"> </w:t>
      </w:r>
      <w:r>
        <w:rPr>
          <w:sz w:val="22"/>
        </w:rPr>
        <w:t>(e.g.,</w:t>
      </w:r>
      <w:r>
        <w:rPr>
          <w:spacing w:val="-2"/>
          <w:sz w:val="22"/>
        </w:rPr>
        <w:t xml:space="preserve"> </w:t>
      </w:r>
      <w:r>
        <w:rPr>
          <w:sz w:val="22"/>
        </w:rPr>
        <w:t>point</w:t>
      </w:r>
      <w:r>
        <w:rPr>
          <w:spacing w:val="-4"/>
          <w:sz w:val="22"/>
        </w:rPr>
        <w:t xml:space="preserve"> </w:t>
      </w:r>
      <w:r>
        <w:rPr>
          <w:sz w:val="22"/>
        </w:rPr>
        <w:t>out</w:t>
      </w:r>
      <w:r>
        <w:rPr>
          <w:spacing w:val="-4"/>
          <w:sz w:val="22"/>
        </w:rPr>
        <w:t xml:space="preserve"> </w:t>
      </w:r>
      <w:r>
        <w:rPr>
          <w:sz w:val="22"/>
        </w:rPr>
        <w:t>patterns</w:t>
      </w:r>
      <w:r>
        <w:rPr>
          <w:spacing w:val="-3"/>
          <w:sz w:val="22"/>
        </w:rPr>
        <w:t xml:space="preserve"> </w:t>
      </w:r>
      <w:r>
        <w:rPr>
          <w:sz w:val="22"/>
        </w:rPr>
        <w:t>in</w:t>
      </w:r>
      <w:r>
        <w:rPr>
          <w:spacing w:val="-6"/>
          <w:sz w:val="22"/>
        </w:rPr>
        <w:t xml:space="preserve"> </w:t>
      </w:r>
      <w:r>
        <w:rPr>
          <w:sz w:val="22"/>
        </w:rPr>
        <w:t>the</w:t>
      </w:r>
      <w:r>
        <w:rPr>
          <w:spacing w:val="-2"/>
          <w:sz w:val="22"/>
        </w:rPr>
        <w:t xml:space="preserve"> </w:t>
      </w:r>
      <w:r>
        <w:rPr>
          <w:sz w:val="22"/>
        </w:rPr>
        <w:t>shape</w:t>
      </w:r>
      <w:r>
        <w:rPr>
          <w:spacing w:val="-4"/>
          <w:sz w:val="22"/>
        </w:rPr>
        <w:t xml:space="preserve"> </w:t>
      </w:r>
      <w:r>
        <w:rPr>
          <w:sz w:val="22"/>
        </w:rPr>
        <w:t>of</w:t>
      </w:r>
      <w:r>
        <w:rPr>
          <w:spacing w:val="-5"/>
          <w:sz w:val="22"/>
        </w:rPr>
        <w:t xml:space="preserve"> </w:t>
      </w:r>
      <w:r>
        <w:rPr>
          <w:sz w:val="22"/>
        </w:rPr>
        <w:t>a</w:t>
      </w:r>
      <w:r>
        <w:rPr>
          <w:spacing w:val="-2"/>
          <w:sz w:val="22"/>
        </w:rPr>
        <w:t xml:space="preserve"> </w:t>
      </w:r>
      <w:r>
        <w:rPr>
          <w:sz w:val="22"/>
        </w:rPr>
        <w:t>graph</w:t>
      </w:r>
      <w:r>
        <w:rPr>
          <w:spacing w:val="-4"/>
          <w:sz w:val="22"/>
        </w:rPr>
        <w:t xml:space="preserve"> </w:t>
      </w:r>
      <w:r>
        <w:rPr>
          <w:sz w:val="22"/>
        </w:rPr>
        <w:t>or</w:t>
      </w:r>
      <w:r>
        <w:rPr>
          <w:spacing w:val="-2"/>
          <w:sz w:val="22"/>
        </w:rPr>
        <w:t xml:space="preserve"> </w:t>
      </w:r>
      <w:r>
        <w:rPr>
          <w:sz w:val="22"/>
        </w:rPr>
        <w:t>repeating</w:t>
      </w:r>
      <w:r>
        <w:rPr>
          <w:spacing w:val="-3"/>
          <w:sz w:val="22"/>
        </w:rPr>
        <w:t xml:space="preserve"> </w:t>
      </w:r>
      <w:r>
        <w:rPr>
          <w:sz w:val="22"/>
        </w:rPr>
        <w:t>pattern</w:t>
      </w:r>
      <w:r>
        <w:rPr>
          <w:spacing w:val="-5"/>
          <w:sz w:val="22"/>
        </w:rPr>
        <w:t xml:space="preserve"> </w:t>
      </w:r>
      <w:r>
        <w:rPr>
          <w:sz w:val="22"/>
        </w:rPr>
        <w:t>on</w:t>
      </w:r>
      <w:r>
        <w:rPr>
          <w:spacing w:val="-5"/>
          <w:sz w:val="22"/>
        </w:rPr>
        <w:t xml:space="preserve"> </w:t>
      </w:r>
      <w:r>
        <w:rPr>
          <w:sz w:val="22"/>
        </w:rPr>
        <w:t>a</w:t>
      </w:r>
      <w:r>
        <w:rPr>
          <w:spacing w:val="-2"/>
          <w:sz w:val="22"/>
        </w:rPr>
        <w:t xml:space="preserve"> chart),</w:t>
      </w:r>
    </w:p>
    <w:p w14:paraId="32FE20F1" w14:textId="77777777" w:rsidR="00B729F4" w:rsidRDefault="00B729F4" w:rsidP="00B729F4">
      <w:pPr>
        <w:pStyle w:val="ListParagraph"/>
        <w:widowControl w:val="0"/>
        <w:numPr>
          <w:ilvl w:val="0"/>
          <w:numId w:val="67"/>
        </w:numPr>
        <w:tabs>
          <w:tab w:val="left" w:pos="740"/>
        </w:tabs>
        <w:autoSpaceDE w:val="0"/>
        <w:autoSpaceDN w:val="0"/>
        <w:spacing w:before="58"/>
        <w:ind w:right="572"/>
        <w:contextualSpacing w:val="0"/>
        <w:rPr>
          <w:rFonts w:ascii="Symbol" w:hAnsi="Symbol"/>
        </w:rPr>
      </w:pPr>
      <w:r>
        <w:rPr>
          <w:sz w:val="22"/>
        </w:rPr>
        <w:t>critical</w:t>
      </w:r>
      <w:r>
        <w:rPr>
          <w:spacing w:val="-3"/>
          <w:sz w:val="22"/>
        </w:rPr>
        <w:t xml:space="preserve"> </w:t>
      </w:r>
      <w:r>
        <w:rPr>
          <w:sz w:val="22"/>
        </w:rPr>
        <w:t>features</w:t>
      </w:r>
      <w:r>
        <w:rPr>
          <w:spacing w:val="-5"/>
          <w:sz w:val="22"/>
        </w:rPr>
        <w:t xml:space="preserve"> </w:t>
      </w:r>
      <w:r>
        <w:rPr>
          <w:sz w:val="22"/>
        </w:rPr>
        <w:t>(e.g.,</w:t>
      </w:r>
      <w:r>
        <w:rPr>
          <w:spacing w:val="-2"/>
          <w:sz w:val="22"/>
        </w:rPr>
        <w:t xml:space="preserve"> </w:t>
      </w:r>
      <w:r>
        <w:rPr>
          <w:sz w:val="22"/>
        </w:rPr>
        <w:t>provide</w:t>
      </w:r>
      <w:r>
        <w:rPr>
          <w:spacing w:val="-2"/>
          <w:sz w:val="22"/>
        </w:rPr>
        <w:t xml:space="preserve"> </w:t>
      </w:r>
      <w:r>
        <w:rPr>
          <w:sz w:val="22"/>
        </w:rPr>
        <w:t>explicit</w:t>
      </w:r>
      <w:r>
        <w:rPr>
          <w:spacing w:val="-5"/>
          <w:sz w:val="22"/>
        </w:rPr>
        <w:t xml:space="preserve"> </w:t>
      </w:r>
      <w:r>
        <w:rPr>
          <w:sz w:val="22"/>
        </w:rPr>
        <w:t>cues</w:t>
      </w:r>
      <w:r>
        <w:rPr>
          <w:spacing w:val="-4"/>
          <w:sz w:val="22"/>
        </w:rPr>
        <w:t xml:space="preserve"> </w:t>
      </w:r>
      <w:r>
        <w:rPr>
          <w:sz w:val="22"/>
        </w:rPr>
        <w:t>or</w:t>
      </w:r>
      <w:r>
        <w:rPr>
          <w:spacing w:val="-5"/>
          <w:sz w:val="22"/>
        </w:rPr>
        <w:t xml:space="preserve"> </w:t>
      </w:r>
      <w:r>
        <w:rPr>
          <w:sz w:val="22"/>
        </w:rPr>
        <w:t>prompts,</w:t>
      </w:r>
      <w:r>
        <w:rPr>
          <w:spacing w:val="-1"/>
          <w:sz w:val="22"/>
        </w:rPr>
        <w:t xml:space="preserve"> </w:t>
      </w:r>
      <w:r>
        <w:rPr>
          <w:sz w:val="22"/>
        </w:rPr>
        <w:t>such</w:t>
      </w:r>
      <w:r>
        <w:rPr>
          <w:spacing w:val="-4"/>
          <w:sz w:val="22"/>
        </w:rPr>
        <w:t xml:space="preserve"> </w:t>
      </w:r>
      <w:r>
        <w:rPr>
          <w:sz w:val="22"/>
        </w:rPr>
        <w:t>as</w:t>
      </w:r>
      <w:r>
        <w:rPr>
          <w:spacing w:val="-2"/>
          <w:sz w:val="22"/>
        </w:rPr>
        <w:t xml:space="preserve"> </w:t>
      </w:r>
      <w:r>
        <w:rPr>
          <w:sz w:val="22"/>
        </w:rPr>
        <w:t>highlighting,</w:t>
      </w:r>
      <w:r>
        <w:rPr>
          <w:spacing w:val="-2"/>
          <w:sz w:val="22"/>
        </w:rPr>
        <w:t xml:space="preserve"> </w:t>
      </w:r>
      <w:r>
        <w:rPr>
          <w:sz w:val="22"/>
        </w:rPr>
        <w:t>that</w:t>
      </w:r>
      <w:r>
        <w:rPr>
          <w:spacing w:val="-4"/>
          <w:sz w:val="22"/>
        </w:rPr>
        <w:t xml:space="preserve"> </w:t>
      </w:r>
      <w:r>
        <w:rPr>
          <w:sz w:val="22"/>
        </w:rPr>
        <w:t>help</w:t>
      </w:r>
      <w:r>
        <w:rPr>
          <w:spacing w:val="-3"/>
          <w:sz w:val="22"/>
        </w:rPr>
        <w:t xml:space="preserve"> </w:t>
      </w:r>
      <w:r>
        <w:rPr>
          <w:sz w:val="22"/>
        </w:rPr>
        <w:t>students</w:t>
      </w:r>
      <w:r>
        <w:rPr>
          <w:spacing w:val="-4"/>
          <w:sz w:val="22"/>
        </w:rPr>
        <w:t xml:space="preserve"> </w:t>
      </w:r>
      <w:r>
        <w:rPr>
          <w:sz w:val="22"/>
        </w:rPr>
        <w:t>to attend to important features),</w:t>
      </w:r>
    </w:p>
    <w:p w14:paraId="5A428F4C" w14:textId="77777777" w:rsidR="00B729F4" w:rsidRDefault="00B729F4" w:rsidP="00B729F4">
      <w:pPr>
        <w:pStyle w:val="ListParagraph"/>
        <w:widowControl w:val="0"/>
        <w:numPr>
          <w:ilvl w:val="0"/>
          <w:numId w:val="67"/>
        </w:numPr>
        <w:tabs>
          <w:tab w:val="left" w:pos="740"/>
        </w:tabs>
        <w:autoSpaceDE w:val="0"/>
        <w:autoSpaceDN w:val="0"/>
        <w:spacing w:before="61"/>
        <w:ind w:right="739"/>
        <w:contextualSpacing w:val="0"/>
        <w:rPr>
          <w:rFonts w:ascii="Symbol" w:hAnsi="Symbol"/>
        </w:rPr>
      </w:pPr>
      <w:r>
        <w:rPr>
          <w:sz w:val="22"/>
        </w:rPr>
        <w:t>big</w:t>
      </w:r>
      <w:r>
        <w:rPr>
          <w:spacing w:val="-3"/>
          <w:sz w:val="22"/>
        </w:rPr>
        <w:t xml:space="preserve"> </w:t>
      </w:r>
      <w:r>
        <w:rPr>
          <w:sz w:val="22"/>
        </w:rPr>
        <w:t>ideas</w:t>
      </w:r>
      <w:r>
        <w:rPr>
          <w:spacing w:val="-2"/>
          <w:sz w:val="22"/>
        </w:rPr>
        <w:t xml:space="preserve"> </w:t>
      </w:r>
      <w:r>
        <w:rPr>
          <w:sz w:val="22"/>
        </w:rPr>
        <w:t>(e.g.,</w:t>
      </w:r>
      <w:r>
        <w:rPr>
          <w:spacing w:val="-2"/>
          <w:sz w:val="22"/>
        </w:rPr>
        <w:t xml:space="preserve"> </w:t>
      </w:r>
      <w:r>
        <w:rPr>
          <w:sz w:val="22"/>
        </w:rPr>
        <w:t>present</w:t>
      </w:r>
      <w:r>
        <w:rPr>
          <w:spacing w:val="-2"/>
          <w:sz w:val="22"/>
        </w:rPr>
        <w:t xml:space="preserve"> </w:t>
      </w:r>
      <w:r>
        <w:rPr>
          <w:sz w:val="22"/>
        </w:rPr>
        <w:t>and</w:t>
      </w:r>
      <w:r>
        <w:rPr>
          <w:spacing w:val="-5"/>
          <w:sz w:val="22"/>
        </w:rPr>
        <w:t xml:space="preserve"> </w:t>
      </w:r>
      <w:r>
        <w:rPr>
          <w:sz w:val="22"/>
        </w:rPr>
        <w:t>reinforce</w:t>
      </w:r>
      <w:r>
        <w:rPr>
          <w:spacing w:val="-2"/>
          <w:sz w:val="22"/>
        </w:rPr>
        <w:t xml:space="preserve"> </w:t>
      </w:r>
      <w:r>
        <w:rPr>
          <w:sz w:val="22"/>
        </w:rPr>
        <w:t>the</w:t>
      </w:r>
      <w:r>
        <w:rPr>
          <w:spacing w:val="-4"/>
          <w:sz w:val="22"/>
        </w:rPr>
        <w:t xml:space="preserve"> </w:t>
      </w:r>
      <w:r>
        <w:rPr>
          <w:sz w:val="22"/>
        </w:rPr>
        <w:t>“big</w:t>
      </w:r>
      <w:r>
        <w:rPr>
          <w:spacing w:val="-3"/>
          <w:sz w:val="22"/>
        </w:rPr>
        <w:t xml:space="preserve"> </w:t>
      </w:r>
      <w:r>
        <w:rPr>
          <w:sz w:val="22"/>
        </w:rPr>
        <w:t>ideas”</w:t>
      </w:r>
      <w:r>
        <w:rPr>
          <w:spacing w:val="-4"/>
          <w:sz w:val="22"/>
        </w:rPr>
        <w:t xml:space="preserve"> </w:t>
      </w:r>
      <w:r>
        <w:rPr>
          <w:sz w:val="22"/>
        </w:rPr>
        <w:t>that</w:t>
      </w:r>
      <w:r>
        <w:rPr>
          <w:spacing w:val="-2"/>
          <w:sz w:val="22"/>
        </w:rPr>
        <w:t xml:space="preserve"> </w:t>
      </w:r>
      <w:r>
        <w:rPr>
          <w:sz w:val="22"/>
        </w:rPr>
        <w:t>students</w:t>
      </w:r>
      <w:r>
        <w:rPr>
          <w:spacing w:val="-5"/>
          <w:sz w:val="22"/>
        </w:rPr>
        <w:t xml:space="preserve"> </w:t>
      </w:r>
      <w:r>
        <w:rPr>
          <w:sz w:val="22"/>
        </w:rPr>
        <w:t>should</w:t>
      </w:r>
      <w:r>
        <w:rPr>
          <w:spacing w:val="-6"/>
          <w:sz w:val="22"/>
        </w:rPr>
        <w:t xml:space="preserve"> </w:t>
      </w:r>
      <w:r>
        <w:rPr>
          <w:sz w:val="22"/>
        </w:rPr>
        <w:t>take</w:t>
      </w:r>
      <w:r>
        <w:rPr>
          <w:spacing w:val="-4"/>
          <w:sz w:val="22"/>
        </w:rPr>
        <w:t xml:space="preserve"> </w:t>
      </w:r>
      <w:r>
        <w:rPr>
          <w:sz w:val="22"/>
        </w:rPr>
        <w:t>and</w:t>
      </w:r>
      <w:r>
        <w:rPr>
          <w:spacing w:val="-3"/>
          <w:sz w:val="22"/>
        </w:rPr>
        <w:t xml:space="preserve"> </w:t>
      </w:r>
      <w:r>
        <w:rPr>
          <w:sz w:val="22"/>
        </w:rPr>
        <w:t>apply</w:t>
      </w:r>
      <w:r>
        <w:rPr>
          <w:spacing w:val="-2"/>
          <w:sz w:val="22"/>
        </w:rPr>
        <w:t xml:space="preserve"> </w:t>
      </w:r>
      <w:r>
        <w:rPr>
          <w:sz w:val="22"/>
        </w:rPr>
        <w:t>to</w:t>
      </w:r>
      <w:r>
        <w:rPr>
          <w:spacing w:val="-1"/>
          <w:sz w:val="22"/>
        </w:rPr>
        <w:t xml:space="preserve"> </w:t>
      </w:r>
      <w:r>
        <w:rPr>
          <w:sz w:val="22"/>
        </w:rPr>
        <w:t>the students’ lives.), and</w:t>
      </w:r>
    </w:p>
    <w:p w14:paraId="468036F8" w14:textId="77777777" w:rsidR="00B729F4" w:rsidRDefault="00B729F4" w:rsidP="00B729F4">
      <w:pPr>
        <w:pStyle w:val="ListParagraph"/>
        <w:widowControl w:val="0"/>
        <w:numPr>
          <w:ilvl w:val="0"/>
          <w:numId w:val="67"/>
        </w:numPr>
        <w:tabs>
          <w:tab w:val="left" w:pos="740"/>
        </w:tabs>
        <w:autoSpaceDE w:val="0"/>
        <w:autoSpaceDN w:val="0"/>
        <w:spacing w:before="63" w:line="237" w:lineRule="auto"/>
        <w:ind w:right="788"/>
        <w:contextualSpacing w:val="0"/>
        <w:rPr>
          <w:rFonts w:ascii="Symbol" w:hAnsi="Symbol"/>
        </w:rPr>
      </w:pPr>
      <w:r>
        <w:rPr>
          <w:sz w:val="22"/>
        </w:rPr>
        <w:t>relationships</w:t>
      </w:r>
      <w:r>
        <w:rPr>
          <w:spacing w:val="-4"/>
          <w:sz w:val="22"/>
        </w:rPr>
        <w:t xml:space="preserve"> </w:t>
      </w:r>
      <w:r>
        <w:rPr>
          <w:sz w:val="22"/>
        </w:rPr>
        <w:t>(e.g.,</w:t>
      </w:r>
      <w:r>
        <w:rPr>
          <w:spacing w:val="-5"/>
          <w:sz w:val="22"/>
        </w:rPr>
        <w:t xml:space="preserve"> </w:t>
      </w:r>
      <w:r>
        <w:rPr>
          <w:sz w:val="22"/>
        </w:rPr>
        <w:t>make</w:t>
      </w:r>
      <w:r>
        <w:rPr>
          <w:spacing w:val="-1"/>
          <w:sz w:val="22"/>
        </w:rPr>
        <w:t xml:space="preserve"> </w:t>
      </w:r>
      <w:r>
        <w:rPr>
          <w:sz w:val="22"/>
        </w:rPr>
        <w:t>the</w:t>
      </w:r>
      <w:r>
        <w:rPr>
          <w:spacing w:val="-2"/>
          <w:sz w:val="22"/>
        </w:rPr>
        <w:t xml:space="preserve"> </w:t>
      </w:r>
      <w:r>
        <w:rPr>
          <w:sz w:val="22"/>
        </w:rPr>
        <w:t>connection</w:t>
      </w:r>
      <w:r>
        <w:rPr>
          <w:spacing w:val="-3"/>
          <w:sz w:val="22"/>
        </w:rPr>
        <w:t xml:space="preserve"> </w:t>
      </w:r>
      <w:r>
        <w:rPr>
          <w:sz w:val="22"/>
        </w:rPr>
        <w:t>between</w:t>
      </w:r>
      <w:r>
        <w:rPr>
          <w:spacing w:val="-2"/>
          <w:sz w:val="22"/>
        </w:rPr>
        <w:t xml:space="preserve"> </w:t>
      </w:r>
      <w:r>
        <w:rPr>
          <w:sz w:val="22"/>
        </w:rPr>
        <w:t>the</w:t>
      </w:r>
      <w:r>
        <w:rPr>
          <w:spacing w:val="-6"/>
          <w:sz w:val="22"/>
        </w:rPr>
        <w:t xml:space="preserve"> </w:t>
      </w:r>
      <w:r>
        <w:rPr>
          <w:sz w:val="22"/>
        </w:rPr>
        <w:t>unit</w:t>
      </w:r>
      <w:r>
        <w:rPr>
          <w:spacing w:val="-1"/>
          <w:sz w:val="22"/>
        </w:rPr>
        <w:t xml:space="preserve"> </w:t>
      </w:r>
      <w:r>
        <w:rPr>
          <w:sz w:val="22"/>
        </w:rPr>
        <w:t>concepts</w:t>
      </w:r>
      <w:r>
        <w:rPr>
          <w:spacing w:val="-2"/>
          <w:sz w:val="22"/>
        </w:rPr>
        <w:t xml:space="preserve"> </w:t>
      </w:r>
      <w:r>
        <w:rPr>
          <w:sz w:val="22"/>
        </w:rPr>
        <w:t>and</w:t>
      </w:r>
      <w:r>
        <w:rPr>
          <w:spacing w:val="-3"/>
          <w:sz w:val="22"/>
        </w:rPr>
        <w:t xml:space="preserve"> </w:t>
      </w:r>
      <w:r>
        <w:rPr>
          <w:sz w:val="22"/>
        </w:rPr>
        <w:t>how</w:t>
      </w:r>
      <w:r>
        <w:rPr>
          <w:spacing w:val="-4"/>
          <w:sz w:val="22"/>
        </w:rPr>
        <w:t xml:space="preserve"> </w:t>
      </w:r>
      <w:r>
        <w:rPr>
          <w:sz w:val="22"/>
        </w:rPr>
        <w:t>they</w:t>
      </w:r>
      <w:r>
        <w:rPr>
          <w:spacing w:val="-2"/>
          <w:sz w:val="22"/>
        </w:rPr>
        <w:t xml:space="preserve"> </w:t>
      </w:r>
      <w:r>
        <w:rPr>
          <w:sz w:val="22"/>
        </w:rPr>
        <w:t>apply</w:t>
      </w:r>
      <w:r>
        <w:rPr>
          <w:spacing w:val="-4"/>
          <w:sz w:val="22"/>
        </w:rPr>
        <w:t xml:space="preserve"> </w:t>
      </w:r>
      <w:r>
        <w:rPr>
          <w:sz w:val="22"/>
        </w:rPr>
        <w:t>to</w:t>
      </w:r>
      <w:r>
        <w:rPr>
          <w:spacing w:val="-3"/>
          <w:sz w:val="22"/>
        </w:rPr>
        <w:t xml:space="preserve"> </w:t>
      </w:r>
      <w:r>
        <w:rPr>
          <w:sz w:val="22"/>
        </w:rPr>
        <w:t>the students’ lives).</w:t>
      </w:r>
    </w:p>
    <w:p w14:paraId="3FC99233" w14:textId="77777777" w:rsidR="00B729F4" w:rsidRDefault="00B729F4" w:rsidP="00B729F4">
      <w:pPr>
        <w:spacing w:before="242"/>
        <w:ind w:left="380" w:right="287"/>
      </w:pPr>
      <w:r>
        <w:rPr>
          <w:sz w:val="22"/>
        </w:rPr>
        <w:t xml:space="preserve">Following are </w:t>
      </w:r>
      <w:r>
        <w:rPr>
          <w:b/>
          <w:sz w:val="22"/>
        </w:rPr>
        <w:t xml:space="preserve">Crosscutting Concepts </w:t>
      </w:r>
      <w:r>
        <w:rPr>
          <w:sz w:val="22"/>
        </w:rPr>
        <w:t xml:space="preserve">for this Content Module— High School Biology I </w:t>
      </w:r>
      <w:r>
        <w:rPr>
          <w:rFonts w:ascii="Symbol" w:hAnsi="Symbol"/>
          <w:sz w:val="22"/>
        </w:rPr>
        <w:t></w:t>
      </w:r>
      <w:r>
        <w:rPr>
          <w:rFonts w:ascii="Times New Roman" w:hAnsi="Times New Roman"/>
          <w:sz w:val="22"/>
        </w:rPr>
        <w:t xml:space="preserve"> </w:t>
      </w:r>
      <w:r>
        <w:rPr>
          <w:sz w:val="22"/>
        </w:rPr>
        <w:t xml:space="preserve">Life Science: Structure and Function/Growth and Development. According to </w:t>
      </w:r>
      <w:r>
        <w:rPr>
          <w:i/>
          <w:sz w:val="22"/>
        </w:rPr>
        <w:t xml:space="preserve">A Framework for K-12 Science Education: Practices, Crosscutting Concepts, and Core Ideas </w:t>
      </w:r>
      <w:r>
        <w:rPr>
          <w:sz w:val="22"/>
        </w:rPr>
        <w:t xml:space="preserve">(2012), these concepts </w:t>
      </w:r>
      <w:r>
        <w:rPr>
          <w:sz w:val="22"/>
        </w:rPr>
        <w:lastRenderedPageBreak/>
        <w:t>help provide students</w:t>
      </w:r>
      <w:r>
        <w:rPr>
          <w:spacing w:val="-5"/>
          <w:sz w:val="22"/>
        </w:rPr>
        <w:t xml:space="preserve"> </w:t>
      </w:r>
      <w:r>
        <w:rPr>
          <w:sz w:val="22"/>
        </w:rPr>
        <w:t>with</w:t>
      </w:r>
      <w:r>
        <w:rPr>
          <w:spacing w:val="-3"/>
          <w:sz w:val="22"/>
        </w:rPr>
        <w:t xml:space="preserve"> </w:t>
      </w:r>
      <w:r>
        <w:rPr>
          <w:sz w:val="22"/>
        </w:rPr>
        <w:t>an</w:t>
      </w:r>
      <w:r>
        <w:rPr>
          <w:spacing w:val="-6"/>
          <w:sz w:val="22"/>
        </w:rPr>
        <w:t xml:space="preserve"> </w:t>
      </w:r>
      <w:r>
        <w:rPr>
          <w:sz w:val="22"/>
        </w:rPr>
        <w:t>organizational</w:t>
      </w:r>
      <w:r>
        <w:rPr>
          <w:spacing w:val="-3"/>
          <w:sz w:val="22"/>
        </w:rPr>
        <w:t xml:space="preserve"> </w:t>
      </w:r>
      <w:r>
        <w:rPr>
          <w:sz w:val="22"/>
        </w:rPr>
        <w:t>framework</w:t>
      </w:r>
      <w:r>
        <w:rPr>
          <w:spacing w:val="-3"/>
          <w:sz w:val="22"/>
        </w:rPr>
        <w:t xml:space="preserve"> </w:t>
      </w:r>
      <w:r>
        <w:rPr>
          <w:sz w:val="22"/>
        </w:rPr>
        <w:t>for</w:t>
      </w:r>
      <w:r>
        <w:rPr>
          <w:spacing w:val="-3"/>
          <w:sz w:val="22"/>
        </w:rPr>
        <w:t xml:space="preserve"> </w:t>
      </w:r>
      <w:r>
        <w:rPr>
          <w:sz w:val="22"/>
        </w:rPr>
        <w:t>connecting</w:t>
      </w:r>
      <w:r>
        <w:rPr>
          <w:spacing w:val="-4"/>
          <w:sz w:val="22"/>
        </w:rPr>
        <w:t xml:space="preserve"> </w:t>
      </w:r>
      <w:r>
        <w:rPr>
          <w:sz w:val="22"/>
        </w:rPr>
        <w:t>knowledge</w:t>
      </w:r>
      <w:r>
        <w:rPr>
          <w:spacing w:val="-3"/>
          <w:sz w:val="22"/>
        </w:rPr>
        <w:t xml:space="preserve"> </w:t>
      </w:r>
      <w:r>
        <w:rPr>
          <w:sz w:val="22"/>
        </w:rPr>
        <w:t>from</w:t>
      </w:r>
      <w:r>
        <w:rPr>
          <w:spacing w:val="-2"/>
          <w:sz w:val="22"/>
        </w:rPr>
        <w:t xml:space="preserve"> </w:t>
      </w:r>
      <w:r>
        <w:rPr>
          <w:sz w:val="22"/>
        </w:rPr>
        <w:t>the</w:t>
      </w:r>
      <w:r>
        <w:rPr>
          <w:spacing w:val="-5"/>
          <w:sz w:val="22"/>
        </w:rPr>
        <w:t xml:space="preserve"> </w:t>
      </w:r>
      <w:r>
        <w:rPr>
          <w:sz w:val="22"/>
        </w:rPr>
        <w:t>various</w:t>
      </w:r>
      <w:r>
        <w:rPr>
          <w:spacing w:val="-3"/>
          <w:sz w:val="22"/>
        </w:rPr>
        <w:t xml:space="preserve"> </w:t>
      </w:r>
      <w:r>
        <w:rPr>
          <w:sz w:val="22"/>
        </w:rPr>
        <w:t>disciplines</w:t>
      </w:r>
      <w:r>
        <w:rPr>
          <w:spacing w:val="-5"/>
          <w:sz w:val="22"/>
        </w:rPr>
        <w:t xml:space="preserve"> </w:t>
      </w:r>
      <w:r>
        <w:rPr>
          <w:sz w:val="22"/>
        </w:rPr>
        <w:t>into</w:t>
      </w:r>
      <w:r>
        <w:rPr>
          <w:spacing w:val="-5"/>
          <w:sz w:val="22"/>
        </w:rPr>
        <w:t xml:space="preserve"> </w:t>
      </w:r>
      <w:r>
        <w:rPr>
          <w:sz w:val="22"/>
        </w:rPr>
        <w:t>a coherent and scientifically based view of the world.</w:t>
      </w:r>
    </w:p>
    <w:p w14:paraId="32FA7AA8"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4E40477D" w14:textId="77777777" w:rsidR="00B729F4" w:rsidRDefault="00B729F4" w:rsidP="00B729F4">
      <w:pPr>
        <w:pStyle w:val="Heading4"/>
      </w:pPr>
      <w:r>
        <w:rPr>
          <w:spacing w:val="-2"/>
        </w:rPr>
        <w:lastRenderedPageBreak/>
        <w:t>Patterns</w:t>
      </w:r>
    </w:p>
    <w:p w14:paraId="130352B1" w14:textId="77777777" w:rsidR="00B729F4" w:rsidRDefault="00B729F4" w:rsidP="00B729F4">
      <w:pPr>
        <w:pStyle w:val="Heading5"/>
        <w:spacing w:before="240"/>
      </w:pPr>
      <w:r>
        <w:rPr>
          <w:color w:val="7E7E7E"/>
          <w:spacing w:val="-2"/>
        </w:rPr>
        <w:t>Patterns</w:t>
      </w:r>
    </w:p>
    <w:p w14:paraId="01880055" w14:textId="77777777" w:rsidR="00B729F4" w:rsidRDefault="00B729F4" w:rsidP="00B729F4">
      <w:pPr>
        <w:pStyle w:val="ListParagraph"/>
        <w:widowControl w:val="0"/>
        <w:numPr>
          <w:ilvl w:val="0"/>
          <w:numId w:val="67"/>
        </w:numPr>
        <w:tabs>
          <w:tab w:val="left" w:pos="740"/>
        </w:tabs>
        <w:autoSpaceDE w:val="0"/>
        <w:autoSpaceDN w:val="0"/>
        <w:spacing w:before="61"/>
        <w:ind w:right="865"/>
        <w:contextualSpacing w:val="0"/>
        <w:rPr>
          <w:rFonts w:ascii="Symbol" w:hAnsi="Symbol"/>
        </w:rPr>
      </w:pPr>
      <w:r>
        <w:rPr>
          <w:sz w:val="22"/>
        </w:rPr>
        <w:t>Different</w:t>
      </w:r>
      <w:r>
        <w:rPr>
          <w:spacing w:val="-2"/>
          <w:sz w:val="22"/>
        </w:rPr>
        <w:t xml:space="preserve"> </w:t>
      </w:r>
      <w:r>
        <w:rPr>
          <w:sz w:val="22"/>
        </w:rPr>
        <w:t>patterns</w:t>
      </w:r>
      <w:r>
        <w:rPr>
          <w:spacing w:val="-5"/>
          <w:sz w:val="22"/>
        </w:rPr>
        <w:t xml:space="preserve"> </w:t>
      </w:r>
      <w:r>
        <w:rPr>
          <w:sz w:val="22"/>
        </w:rPr>
        <w:t>may</w:t>
      </w:r>
      <w:r>
        <w:rPr>
          <w:spacing w:val="-4"/>
          <w:sz w:val="22"/>
        </w:rPr>
        <w:t xml:space="preserve"> </w:t>
      </w:r>
      <w:r>
        <w:rPr>
          <w:sz w:val="22"/>
        </w:rPr>
        <w:t>be</w:t>
      </w:r>
      <w:r>
        <w:rPr>
          <w:spacing w:val="-4"/>
          <w:sz w:val="22"/>
        </w:rPr>
        <w:t xml:space="preserve"> </w:t>
      </w:r>
      <w:r>
        <w:rPr>
          <w:sz w:val="22"/>
        </w:rPr>
        <w:t>observed</w:t>
      </w:r>
      <w:r>
        <w:rPr>
          <w:spacing w:val="-2"/>
          <w:sz w:val="22"/>
        </w:rPr>
        <w:t xml:space="preserve"> </w:t>
      </w:r>
      <w:r>
        <w:rPr>
          <w:sz w:val="22"/>
        </w:rPr>
        <w:t>at</w:t>
      </w:r>
      <w:r>
        <w:rPr>
          <w:spacing w:val="-2"/>
          <w:sz w:val="22"/>
        </w:rPr>
        <w:t xml:space="preserve"> </w:t>
      </w:r>
      <w:r>
        <w:rPr>
          <w:sz w:val="22"/>
        </w:rPr>
        <w:t>each</w:t>
      </w:r>
      <w:r>
        <w:rPr>
          <w:spacing w:val="-2"/>
          <w:sz w:val="22"/>
        </w:rPr>
        <w:t xml:space="preserve"> </w:t>
      </w:r>
      <w:r>
        <w:rPr>
          <w:sz w:val="22"/>
        </w:rPr>
        <w:t>of</w:t>
      </w:r>
      <w:r>
        <w:rPr>
          <w:spacing w:val="-5"/>
          <w:sz w:val="22"/>
        </w:rPr>
        <w:t xml:space="preserve"> </w:t>
      </w:r>
      <w:r>
        <w:rPr>
          <w:sz w:val="22"/>
        </w:rPr>
        <w:t>the</w:t>
      </w:r>
      <w:r>
        <w:rPr>
          <w:spacing w:val="-4"/>
          <w:sz w:val="22"/>
        </w:rPr>
        <w:t xml:space="preserve"> </w:t>
      </w:r>
      <w:r>
        <w:rPr>
          <w:sz w:val="22"/>
        </w:rPr>
        <w:t>scales</w:t>
      </w:r>
      <w:r>
        <w:rPr>
          <w:spacing w:val="-2"/>
          <w:sz w:val="22"/>
        </w:rPr>
        <w:t xml:space="preserve"> </w:t>
      </w:r>
      <w:r>
        <w:rPr>
          <w:sz w:val="22"/>
        </w:rPr>
        <w:t>at</w:t>
      </w:r>
      <w:r>
        <w:rPr>
          <w:spacing w:val="-4"/>
          <w:sz w:val="22"/>
        </w:rPr>
        <w:t xml:space="preserve"> </w:t>
      </w:r>
      <w:r>
        <w:rPr>
          <w:sz w:val="22"/>
        </w:rPr>
        <w:t>which</w:t>
      </w:r>
      <w:r>
        <w:rPr>
          <w:spacing w:val="-4"/>
          <w:sz w:val="22"/>
        </w:rPr>
        <w:t xml:space="preserve"> </w:t>
      </w:r>
      <w:r>
        <w:rPr>
          <w:sz w:val="22"/>
        </w:rPr>
        <w:t>a</w:t>
      </w:r>
      <w:r>
        <w:rPr>
          <w:spacing w:val="-4"/>
          <w:sz w:val="22"/>
        </w:rPr>
        <w:t xml:space="preserve"> </w:t>
      </w:r>
      <w:r>
        <w:rPr>
          <w:sz w:val="22"/>
        </w:rPr>
        <w:t>system</w:t>
      </w:r>
      <w:r>
        <w:rPr>
          <w:spacing w:val="-1"/>
          <w:sz w:val="22"/>
        </w:rPr>
        <w:t xml:space="preserve"> </w:t>
      </w:r>
      <w:r>
        <w:rPr>
          <w:sz w:val="22"/>
        </w:rPr>
        <w:t>is</w:t>
      </w:r>
      <w:r>
        <w:rPr>
          <w:spacing w:val="-2"/>
          <w:sz w:val="22"/>
        </w:rPr>
        <w:t xml:space="preserve"> </w:t>
      </w:r>
      <w:r>
        <w:rPr>
          <w:sz w:val="22"/>
        </w:rPr>
        <w:t>studied</w:t>
      </w:r>
      <w:r>
        <w:rPr>
          <w:spacing w:val="-3"/>
          <w:sz w:val="22"/>
        </w:rPr>
        <w:t xml:space="preserve"> </w:t>
      </w:r>
      <w:r>
        <w:rPr>
          <w:sz w:val="22"/>
        </w:rPr>
        <w:t>and</w:t>
      </w:r>
      <w:r>
        <w:rPr>
          <w:spacing w:val="-4"/>
          <w:sz w:val="22"/>
        </w:rPr>
        <w:t xml:space="preserve"> </w:t>
      </w:r>
      <w:r>
        <w:rPr>
          <w:sz w:val="22"/>
        </w:rPr>
        <w:t xml:space="preserve">can provide evidence for causality in explanations of phenomena (e.g., base pair of </w:t>
      </w:r>
      <w:proofErr w:type="gramStart"/>
      <w:r>
        <w:rPr>
          <w:sz w:val="22"/>
        </w:rPr>
        <w:t>DNA</w:t>
      </w:r>
      <w:proofErr w:type="gramEnd"/>
      <w:r>
        <w:rPr>
          <w:sz w:val="22"/>
        </w:rPr>
        <w:t>).</w:t>
      </w:r>
    </w:p>
    <w:p w14:paraId="598180EA" w14:textId="77777777" w:rsidR="00B729F4" w:rsidRDefault="00B729F4" w:rsidP="00B729F4">
      <w:pPr>
        <w:pStyle w:val="ListParagraph"/>
        <w:widowControl w:val="0"/>
        <w:numPr>
          <w:ilvl w:val="0"/>
          <w:numId w:val="67"/>
        </w:numPr>
        <w:tabs>
          <w:tab w:val="left" w:pos="740"/>
        </w:tabs>
        <w:autoSpaceDE w:val="0"/>
        <w:autoSpaceDN w:val="0"/>
        <w:spacing w:before="118"/>
        <w:ind w:right="348"/>
        <w:contextualSpacing w:val="0"/>
        <w:rPr>
          <w:rFonts w:ascii="Symbol" w:hAnsi="Symbol"/>
        </w:rPr>
      </w:pPr>
      <w:r>
        <w:rPr>
          <w:sz w:val="22"/>
        </w:rPr>
        <w:t>Classifications or explanations used at one scale may fail or need revision when information from smaller</w:t>
      </w:r>
      <w:r>
        <w:rPr>
          <w:spacing w:val="-4"/>
          <w:sz w:val="22"/>
        </w:rPr>
        <w:t xml:space="preserve"> </w:t>
      </w:r>
      <w:r>
        <w:rPr>
          <w:sz w:val="22"/>
        </w:rPr>
        <w:t>or</w:t>
      </w:r>
      <w:r>
        <w:rPr>
          <w:spacing w:val="-5"/>
          <w:sz w:val="22"/>
        </w:rPr>
        <w:t xml:space="preserve"> </w:t>
      </w:r>
      <w:r>
        <w:rPr>
          <w:sz w:val="22"/>
        </w:rPr>
        <w:t>larger</w:t>
      </w:r>
      <w:r>
        <w:rPr>
          <w:spacing w:val="-2"/>
          <w:sz w:val="22"/>
        </w:rPr>
        <w:t xml:space="preserve"> </w:t>
      </w:r>
      <w:r>
        <w:rPr>
          <w:sz w:val="22"/>
        </w:rPr>
        <w:t>scales</w:t>
      </w:r>
      <w:r>
        <w:rPr>
          <w:spacing w:val="-2"/>
          <w:sz w:val="22"/>
        </w:rPr>
        <w:t xml:space="preserve"> </w:t>
      </w:r>
      <w:r>
        <w:rPr>
          <w:sz w:val="22"/>
        </w:rPr>
        <w:t>is</w:t>
      </w:r>
      <w:r>
        <w:rPr>
          <w:spacing w:val="-2"/>
          <w:sz w:val="22"/>
        </w:rPr>
        <w:t xml:space="preserve"> </w:t>
      </w:r>
      <w:r>
        <w:rPr>
          <w:sz w:val="22"/>
        </w:rPr>
        <w:t>introduced,</w:t>
      </w:r>
      <w:r>
        <w:rPr>
          <w:spacing w:val="-5"/>
          <w:sz w:val="22"/>
        </w:rPr>
        <w:t xml:space="preserve"> </w:t>
      </w:r>
      <w:r>
        <w:rPr>
          <w:sz w:val="22"/>
        </w:rPr>
        <w:t>thus</w:t>
      </w:r>
      <w:r>
        <w:rPr>
          <w:spacing w:val="-2"/>
          <w:sz w:val="22"/>
        </w:rPr>
        <w:t xml:space="preserve"> </w:t>
      </w:r>
      <w:r>
        <w:rPr>
          <w:sz w:val="22"/>
        </w:rPr>
        <w:t>requiring</w:t>
      </w:r>
      <w:r>
        <w:rPr>
          <w:spacing w:val="-3"/>
          <w:sz w:val="22"/>
        </w:rPr>
        <w:t xml:space="preserve"> </w:t>
      </w:r>
      <w:r>
        <w:rPr>
          <w:sz w:val="22"/>
        </w:rPr>
        <w:t>improved</w:t>
      </w:r>
      <w:r>
        <w:rPr>
          <w:spacing w:val="-2"/>
          <w:sz w:val="22"/>
        </w:rPr>
        <w:t xml:space="preserve"> </w:t>
      </w:r>
      <w:r>
        <w:rPr>
          <w:sz w:val="22"/>
        </w:rPr>
        <w:t>investigations</w:t>
      </w:r>
      <w:r>
        <w:rPr>
          <w:spacing w:val="-2"/>
          <w:sz w:val="22"/>
        </w:rPr>
        <w:t xml:space="preserve"> </w:t>
      </w:r>
      <w:r>
        <w:rPr>
          <w:sz w:val="22"/>
        </w:rPr>
        <w:t>and</w:t>
      </w:r>
      <w:r>
        <w:rPr>
          <w:spacing w:val="-6"/>
          <w:sz w:val="22"/>
        </w:rPr>
        <w:t xml:space="preserve"> </w:t>
      </w:r>
      <w:r>
        <w:rPr>
          <w:sz w:val="22"/>
        </w:rPr>
        <w:t>experiments</w:t>
      </w:r>
      <w:r>
        <w:rPr>
          <w:spacing w:val="-5"/>
          <w:sz w:val="22"/>
        </w:rPr>
        <w:t xml:space="preserve"> </w:t>
      </w:r>
      <w:r>
        <w:rPr>
          <w:sz w:val="22"/>
        </w:rPr>
        <w:t>(e.g., classification based on DNA comparisons versus those based on visible characteristics).</w:t>
      </w:r>
    </w:p>
    <w:p w14:paraId="583B6826" w14:textId="77777777" w:rsidR="00B729F4" w:rsidRDefault="00B729F4" w:rsidP="00B729F4">
      <w:pPr>
        <w:pStyle w:val="ListParagraph"/>
        <w:widowControl w:val="0"/>
        <w:numPr>
          <w:ilvl w:val="0"/>
          <w:numId w:val="67"/>
        </w:numPr>
        <w:tabs>
          <w:tab w:val="left" w:pos="740"/>
        </w:tabs>
        <w:autoSpaceDE w:val="0"/>
        <w:autoSpaceDN w:val="0"/>
        <w:spacing w:before="121"/>
        <w:ind w:right="641"/>
        <w:contextualSpacing w:val="0"/>
        <w:rPr>
          <w:rFonts w:ascii="Symbol" w:hAnsi="Symbol"/>
        </w:rPr>
      </w:pPr>
      <w:r>
        <w:rPr>
          <w:sz w:val="22"/>
        </w:rPr>
        <w:t>Patterns</w:t>
      </w:r>
      <w:r>
        <w:rPr>
          <w:spacing w:val="-4"/>
          <w:sz w:val="22"/>
        </w:rPr>
        <w:t xml:space="preserve"> </w:t>
      </w:r>
      <w:r>
        <w:rPr>
          <w:sz w:val="22"/>
        </w:rPr>
        <w:t>of</w:t>
      </w:r>
      <w:r>
        <w:rPr>
          <w:spacing w:val="-2"/>
          <w:sz w:val="22"/>
        </w:rPr>
        <w:t xml:space="preserve"> </w:t>
      </w:r>
      <w:r>
        <w:rPr>
          <w:sz w:val="22"/>
        </w:rPr>
        <w:t>interactions</w:t>
      </w:r>
      <w:r>
        <w:rPr>
          <w:spacing w:val="-3"/>
          <w:sz w:val="22"/>
        </w:rPr>
        <w:t xml:space="preserve"> </w:t>
      </w:r>
      <w:r>
        <w:rPr>
          <w:sz w:val="22"/>
        </w:rPr>
        <w:t>of</w:t>
      </w:r>
      <w:r>
        <w:rPr>
          <w:spacing w:val="-3"/>
          <w:sz w:val="22"/>
        </w:rPr>
        <w:t xml:space="preserve"> </w:t>
      </w:r>
      <w:r>
        <w:rPr>
          <w:sz w:val="22"/>
        </w:rPr>
        <w:t>organisms</w:t>
      </w:r>
      <w:r>
        <w:rPr>
          <w:spacing w:val="-4"/>
          <w:sz w:val="22"/>
        </w:rPr>
        <w:t xml:space="preserve"> </w:t>
      </w:r>
      <w:r>
        <w:rPr>
          <w:sz w:val="22"/>
        </w:rPr>
        <w:t>with</w:t>
      </w:r>
      <w:r>
        <w:rPr>
          <w:spacing w:val="-5"/>
          <w:sz w:val="22"/>
        </w:rPr>
        <w:t xml:space="preserve"> </w:t>
      </w:r>
      <w:r>
        <w:rPr>
          <w:sz w:val="22"/>
        </w:rPr>
        <w:t>their</w:t>
      </w:r>
      <w:r>
        <w:rPr>
          <w:spacing w:val="-3"/>
          <w:sz w:val="22"/>
        </w:rPr>
        <w:t xml:space="preserve"> </w:t>
      </w:r>
      <w:r>
        <w:rPr>
          <w:sz w:val="22"/>
        </w:rPr>
        <w:t>environments,</w:t>
      </w:r>
      <w:r>
        <w:rPr>
          <w:spacing w:val="-3"/>
          <w:sz w:val="22"/>
        </w:rPr>
        <w:t xml:space="preserve"> </w:t>
      </w:r>
      <w:r>
        <w:rPr>
          <w:sz w:val="22"/>
        </w:rPr>
        <w:t>both</w:t>
      </w:r>
      <w:r>
        <w:rPr>
          <w:spacing w:val="-4"/>
          <w:sz w:val="22"/>
        </w:rPr>
        <w:t xml:space="preserve"> </w:t>
      </w:r>
      <w:r>
        <w:rPr>
          <w:sz w:val="22"/>
        </w:rPr>
        <w:t>living</w:t>
      </w:r>
      <w:r>
        <w:rPr>
          <w:spacing w:val="-2"/>
          <w:sz w:val="22"/>
        </w:rPr>
        <w:t xml:space="preserve"> </w:t>
      </w:r>
      <w:r>
        <w:rPr>
          <w:sz w:val="22"/>
        </w:rPr>
        <w:t>and</w:t>
      </w:r>
      <w:r>
        <w:rPr>
          <w:spacing w:val="-3"/>
          <w:sz w:val="22"/>
        </w:rPr>
        <w:t xml:space="preserve"> </w:t>
      </w:r>
      <w:r>
        <w:rPr>
          <w:sz w:val="22"/>
        </w:rPr>
        <w:t>nonliving,</w:t>
      </w:r>
      <w:r>
        <w:rPr>
          <w:spacing w:val="-2"/>
          <w:sz w:val="22"/>
        </w:rPr>
        <w:t xml:space="preserve"> </w:t>
      </w:r>
      <w:r>
        <w:rPr>
          <w:sz w:val="22"/>
        </w:rPr>
        <w:t>may</w:t>
      </w:r>
      <w:r>
        <w:rPr>
          <w:spacing w:val="-2"/>
          <w:sz w:val="22"/>
        </w:rPr>
        <w:t xml:space="preserve"> </w:t>
      </w:r>
      <w:r>
        <w:rPr>
          <w:sz w:val="22"/>
        </w:rPr>
        <w:t xml:space="preserve">be </w:t>
      </w:r>
      <w:r>
        <w:rPr>
          <w:spacing w:val="-2"/>
          <w:sz w:val="22"/>
        </w:rPr>
        <w:t>observed.</w:t>
      </w:r>
    </w:p>
    <w:p w14:paraId="7A17689F" w14:textId="77777777" w:rsidR="00B729F4" w:rsidRDefault="00B729F4" w:rsidP="00B729F4">
      <w:pPr>
        <w:pStyle w:val="Heading3"/>
        <w:spacing w:before="243"/>
      </w:pPr>
      <w:r>
        <w:rPr>
          <w:spacing w:val="-2"/>
        </w:rPr>
        <w:t>Causality</w:t>
      </w:r>
    </w:p>
    <w:p w14:paraId="6F158E66" w14:textId="77777777" w:rsidR="00B729F4" w:rsidRDefault="00B729F4" w:rsidP="00B729F4">
      <w:pPr>
        <w:pStyle w:val="Heading5"/>
        <w:spacing w:before="238"/>
        <w:jc w:val="both"/>
      </w:pPr>
      <w:r>
        <w:rPr>
          <w:color w:val="7E7E7E"/>
        </w:rPr>
        <w:t>Cause</w:t>
      </w:r>
      <w:r>
        <w:rPr>
          <w:color w:val="7E7E7E"/>
          <w:spacing w:val="-5"/>
        </w:rPr>
        <w:t xml:space="preserve"> </w:t>
      </w:r>
      <w:r>
        <w:rPr>
          <w:color w:val="7E7E7E"/>
        </w:rPr>
        <w:t>and</w:t>
      </w:r>
      <w:r>
        <w:rPr>
          <w:color w:val="7E7E7E"/>
          <w:spacing w:val="-1"/>
        </w:rPr>
        <w:t xml:space="preserve"> </w:t>
      </w:r>
      <w:r>
        <w:rPr>
          <w:color w:val="7E7E7E"/>
          <w:spacing w:val="-2"/>
        </w:rPr>
        <w:t>Effect</w:t>
      </w:r>
    </w:p>
    <w:p w14:paraId="2904DBF6" w14:textId="77777777" w:rsidR="00B729F4" w:rsidRDefault="00B729F4" w:rsidP="00B729F4">
      <w:pPr>
        <w:pStyle w:val="ListParagraph"/>
        <w:widowControl w:val="0"/>
        <w:numPr>
          <w:ilvl w:val="0"/>
          <w:numId w:val="67"/>
        </w:numPr>
        <w:tabs>
          <w:tab w:val="left" w:pos="740"/>
        </w:tabs>
        <w:autoSpaceDE w:val="0"/>
        <w:autoSpaceDN w:val="0"/>
        <w:spacing w:before="61"/>
        <w:ind w:right="520"/>
        <w:contextualSpacing w:val="0"/>
        <w:jc w:val="both"/>
        <w:rPr>
          <w:rFonts w:ascii="Symbol" w:hAnsi="Symbol"/>
        </w:rPr>
      </w:pPr>
      <w:r>
        <w:rPr>
          <w:sz w:val="22"/>
        </w:rPr>
        <w:t>Empirical</w:t>
      </w:r>
      <w:r>
        <w:rPr>
          <w:spacing w:val="-4"/>
          <w:sz w:val="22"/>
        </w:rPr>
        <w:t xml:space="preserve"> </w:t>
      </w:r>
      <w:r>
        <w:rPr>
          <w:sz w:val="22"/>
        </w:rPr>
        <w:t>evidence</w:t>
      </w:r>
      <w:r>
        <w:rPr>
          <w:spacing w:val="-2"/>
          <w:sz w:val="22"/>
        </w:rPr>
        <w:t xml:space="preserve"> </w:t>
      </w:r>
      <w:r>
        <w:rPr>
          <w:sz w:val="22"/>
        </w:rPr>
        <w:t>is</w:t>
      </w:r>
      <w:r>
        <w:rPr>
          <w:spacing w:val="-5"/>
          <w:sz w:val="22"/>
        </w:rPr>
        <w:t xml:space="preserve"> </w:t>
      </w:r>
      <w:r>
        <w:rPr>
          <w:sz w:val="22"/>
        </w:rPr>
        <w:t>required</w:t>
      </w:r>
      <w:r>
        <w:rPr>
          <w:spacing w:val="-2"/>
          <w:sz w:val="22"/>
        </w:rPr>
        <w:t xml:space="preserve"> </w:t>
      </w:r>
      <w:r>
        <w:rPr>
          <w:sz w:val="22"/>
        </w:rPr>
        <w:t>to</w:t>
      </w:r>
      <w:r>
        <w:rPr>
          <w:spacing w:val="-3"/>
          <w:sz w:val="22"/>
        </w:rPr>
        <w:t xml:space="preserve"> </w:t>
      </w:r>
      <w:r>
        <w:rPr>
          <w:sz w:val="22"/>
        </w:rPr>
        <w:t>differentiate</w:t>
      </w:r>
      <w:r>
        <w:rPr>
          <w:spacing w:val="-4"/>
          <w:sz w:val="22"/>
        </w:rPr>
        <w:t xml:space="preserve"> </w:t>
      </w:r>
      <w:r>
        <w:rPr>
          <w:sz w:val="22"/>
        </w:rPr>
        <w:t>between</w:t>
      </w:r>
      <w:r>
        <w:rPr>
          <w:spacing w:val="-3"/>
          <w:sz w:val="22"/>
        </w:rPr>
        <w:t xml:space="preserve"> </w:t>
      </w:r>
      <w:r>
        <w:rPr>
          <w:sz w:val="22"/>
        </w:rPr>
        <w:t>cause</w:t>
      </w:r>
      <w:r>
        <w:rPr>
          <w:spacing w:val="-1"/>
          <w:sz w:val="22"/>
        </w:rPr>
        <w:t xml:space="preserve"> </w:t>
      </w:r>
      <w:r>
        <w:rPr>
          <w:sz w:val="22"/>
        </w:rPr>
        <w:t>and</w:t>
      </w:r>
      <w:r>
        <w:rPr>
          <w:spacing w:val="-3"/>
          <w:sz w:val="22"/>
        </w:rPr>
        <w:t xml:space="preserve"> </w:t>
      </w:r>
      <w:r>
        <w:rPr>
          <w:sz w:val="22"/>
        </w:rPr>
        <w:t>correlation</w:t>
      </w:r>
      <w:r>
        <w:rPr>
          <w:spacing w:val="-6"/>
          <w:sz w:val="22"/>
        </w:rPr>
        <w:t xml:space="preserve"> </w:t>
      </w:r>
      <w:r>
        <w:rPr>
          <w:sz w:val="22"/>
        </w:rPr>
        <w:t>and</w:t>
      </w:r>
      <w:r>
        <w:rPr>
          <w:spacing w:val="-1"/>
          <w:sz w:val="22"/>
        </w:rPr>
        <w:t xml:space="preserve"> </w:t>
      </w:r>
      <w:r>
        <w:rPr>
          <w:sz w:val="22"/>
        </w:rPr>
        <w:t>to</w:t>
      </w:r>
      <w:r>
        <w:rPr>
          <w:spacing w:val="-2"/>
          <w:sz w:val="22"/>
        </w:rPr>
        <w:t xml:space="preserve"> </w:t>
      </w:r>
      <w:r>
        <w:rPr>
          <w:sz w:val="22"/>
        </w:rPr>
        <w:t>make</w:t>
      </w:r>
      <w:r>
        <w:rPr>
          <w:spacing w:val="-2"/>
          <w:sz w:val="22"/>
        </w:rPr>
        <w:t xml:space="preserve"> </w:t>
      </w:r>
      <w:r>
        <w:rPr>
          <w:sz w:val="22"/>
        </w:rPr>
        <w:t>claims about specific causes and</w:t>
      </w:r>
      <w:r>
        <w:rPr>
          <w:spacing w:val="-2"/>
          <w:sz w:val="22"/>
        </w:rPr>
        <w:t xml:space="preserve"> </w:t>
      </w:r>
      <w:r>
        <w:rPr>
          <w:sz w:val="22"/>
        </w:rPr>
        <w:t>effects</w:t>
      </w:r>
      <w:r>
        <w:rPr>
          <w:spacing w:val="-1"/>
          <w:sz w:val="22"/>
        </w:rPr>
        <w:t xml:space="preserve"> </w:t>
      </w:r>
      <w:r>
        <w:rPr>
          <w:sz w:val="22"/>
        </w:rPr>
        <w:t>(e.g., Genes correlate with diseases such as</w:t>
      </w:r>
      <w:r>
        <w:rPr>
          <w:spacing w:val="-2"/>
          <w:sz w:val="22"/>
        </w:rPr>
        <w:t xml:space="preserve"> </w:t>
      </w:r>
      <w:r>
        <w:rPr>
          <w:sz w:val="22"/>
        </w:rPr>
        <w:t>diabetes but</w:t>
      </w:r>
      <w:r>
        <w:rPr>
          <w:spacing w:val="-1"/>
          <w:sz w:val="22"/>
        </w:rPr>
        <w:t xml:space="preserve"> </w:t>
      </w:r>
      <w:r>
        <w:rPr>
          <w:sz w:val="22"/>
        </w:rPr>
        <w:t>do not cause them.).</w:t>
      </w:r>
    </w:p>
    <w:p w14:paraId="3A773E6A" w14:textId="77777777" w:rsidR="00B729F4" w:rsidRDefault="00B729F4" w:rsidP="00B729F4">
      <w:pPr>
        <w:pStyle w:val="ListParagraph"/>
        <w:widowControl w:val="0"/>
        <w:numPr>
          <w:ilvl w:val="0"/>
          <w:numId w:val="67"/>
        </w:numPr>
        <w:tabs>
          <w:tab w:val="left" w:pos="740"/>
        </w:tabs>
        <w:autoSpaceDE w:val="0"/>
        <w:autoSpaceDN w:val="0"/>
        <w:spacing w:before="118"/>
        <w:ind w:right="489"/>
        <w:contextualSpacing w:val="0"/>
        <w:rPr>
          <w:rFonts w:ascii="Symbol" w:hAnsi="Symbol"/>
          <w:sz w:val="20"/>
        </w:rPr>
      </w:pPr>
      <w:r>
        <w:rPr>
          <w:sz w:val="22"/>
        </w:rPr>
        <w:t>Cause and effect relationships can be suggested and predicted for complex natural and human designed</w:t>
      </w:r>
      <w:r>
        <w:rPr>
          <w:spacing w:val="-3"/>
          <w:sz w:val="22"/>
        </w:rPr>
        <w:t xml:space="preserve"> </w:t>
      </w:r>
      <w:r>
        <w:rPr>
          <w:sz w:val="22"/>
        </w:rPr>
        <w:t>systems</w:t>
      </w:r>
      <w:r>
        <w:rPr>
          <w:spacing w:val="-3"/>
          <w:sz w:val="22"/>
        </w:rPr>
        <w:t xml:space="preserve"> </w:t>
      </w:r>
      <w:r>
        <w:rPr>
          <w:sz w:val="22"/>
        </w:rPr>
        <w:t>by</w:t>
      </w:r>
      <w:r>
        <w:rPr>
          <w:spacing w:val="-3"/>
          <w:sz w:val="22"/>
        </w:rPr>
        <w:t xml:space="preserve"> </w:t>
      </w:r>
      <w:r>
        <w:rPr>
          <w:sz w:val="22"/>
        </w:rPr>
        <w:t>examining</w:t>
      </w:r>
      <w:r>
        <w:rPr>
          <w:spacing w:val="-4"/>
          <w:sz w:val="22"/>
        </w:rPr>
        <w:t xml:space="preserve"> </w:t>
      </w:r>
      <w:r>
        <w:rPr>
          <w:sz w:val="22"/>
        </w:rPr>
        <w:t>what</w:t>
      </w:r>
      <w:r>
        <w:rPr>
          <w:spacing w:val="-3"/>
          <w:sz w:val="22"/>
        </w:rPr>
        <w:t xml:space="preserve"> </w:t>
      </w:r>
      <w:r>
        <w:rPr>
          <w:sz w:val="22"/>
        </w:rPr>
        <w:t>is</w:t>
      </w:r>
      <w:r>
        <w:rPr>
          <w:spacing w:val="-3"/>
          <w:sz w:val="22"/>
        </w:rPr>
        <w:t xml:space="preserve"> </w:t>
      </w:r>
      <w:r>
        <w:rPr>
          <w:sz w:val="22"/>
        </w:rPr>
        <w:t>known</w:t>
      </w:r>
      <w:r>
        <w:rPr>
          <w:spacing w:val="-5"/>
          <w:sz w:val="22"/>
        </w:rPr>
        <w:t xml:space="preserve"> </w:t>
      </w:r>
      <w:r>
        <w:rPr>
          <w:sz w:val="22"/>
        </w:rPr>
        <w:t>about</w:t>
      </w:r>
      <w:r>
        <w:rPr>
          <w:spacing w:val="-5"/>
          <w:sz w:val="22"/>
        </w:rPr>
        <w:t xml:space="preserve"> </w:t>
      </w:r>
      <w:r>
        <w:rPr>
          <w:sz w:val="22"/>
        </w:rPr>
        <w:t>smaller</w:t>
      </w:r>
      <w:r>
        <w:rPr>
          <w:spacing w:val="-5"/>
          <w:sz w:val="22"/>
        </w:rPr>
        <w:t xml:space="preserve"> </w:t>
      </w:r>
      <w:r>
        <w:rPr>
          <w:sz w:val="22"/>
        </w:rPr>
        <w:t>scale</w:t>
      </w:r>
      <w:r>
        <w:rPr>
          <w:spacing w:val="-5"/>
          <w:sz w:val="22"/>
        </w:rPr>
        <w:t xml:space="preserve"> </w:t>
      </w:r>
      <w:r>
        <w:rPr>
          <w:sz w:val="22"/>
        </w:rPr>
        <w:t>mechanisms</w:t>
      </w:r>
      <w:r>
        <w:rPr>
          <w:spacing w:val="-3"/>
          <w:sz w:val="22"/>
        </w:rPr>
        <w:t xml:space="preserve"> </w:t>
      </w:r>
      <w:r>
        <w:rPr>
          <w:sz w:val="22"/>
        </w:rPr>
        <w:t>within</w:t>
      </w:r>
      <w:r>
        <w:rPr>
          <w:spacing w:val="-5"/>
          <w:sz w:val="22"/>
        </w:rPr>
        <w:t xml:space="preserve"> </w:t>
      </w:r>
      <w:r>
        <w:rPr>
          <w:sz w:val="22"/>
        </w:rPr>
        <w:t>the</w:t>
      </w:r>
      <w:r>
        <w:rPr>
          <w:spacing w:val="-3"/>
          <w:sz w:val="22"/>
        </w:rPr>
        <w:t xml:space="preserve"> </w:t>
      </w:r>
      <w:r>
        <w:rPr>
          <w:sz w:val="22"/>
        </w:rPr>
        <w:t>system (e.g., understand how feedback mechanisms maintain a living system’s internal conditions).</w:t>
      </w:r>
    </w:p>
    <w:p w14:paraId="0BA23E61" w14:textId="77777777" w:rsidR="00B729F4" w:rsidRDefault="00B729F4" w:rsidP="00B729F4">
      <w:pPr>
        <w:pStyle w:val="Heading5"/>
      </w:pPr>
      <w:r>
        <w:rPr>
          <w:color w:val="7E7E7E"/>
        </w:rPr>
        <w:t>Structure</w:t>
      </w:r>
      <w:r>
        <w:rPr>
          <w:color w:val="7E7E7E"/>
          <w:spacing w:val="-5"/>
        </w:rPr>
        <w:t xml:space="preserve"> </w:t>
      </w:r>
      <w:r>
        <w:rPr>
          <w:color w:val="7E7E7E"/>
        </w:rPr>
        <w:t>and</w:t>
      </w:r>
      <w:r>
        <w:rPr>
          <w:color w:val="7E7E7E"/>
          <w:spacing w:val="-1"/>
        </w:rPr>
        <w:t xml:space="preserve"> </w:t>
      </w:r>
      <w:r>
        <w:rPr>
          <w:color w:val="7E7E7E"/>
          <w:spacing w:val="-2"/>
        </w:rPr>
        <w:t>Function</w:t>
      </w:r>
    </w:p>
    <w:p w14:paraId="6A3FC8DB" w14:textId="77777777" w:rsidR="00B729F4" w:rsidRDefault="00B729F4" w:rsidP="00B729F4">
      <w:pPr>
        <w:pStyle w:val="ListParagraph"/>
        <w:widowControl w:val="0"/>
        <w:numPr>
          <w:ilvl w:val="0"/>
          <w:numId w:val="67"/>
        </w:numPr>
        <w:tabs>
          <w:tab w:val="left" w:pos="740"/>
        </w:tabs>
        <w:autoSpaceDE w:val="0"/>
        <w:autoSpaceDN w:val="0"/>
        <w:spacing w:before="60"/>
        <w:ind w:right="284"/>
        <w:contextualSpacing w:val="0"/>
        <w:rPr>
          <w:rFonts w:ascii="Symbol" w:hAnsi="Symbol"/>
        </w:rPr>
      </w:pPr>
      <w:r>
        <w:rPr>
          <w:sz w:val="22"/>
        </w:rPr>
        <w:t>Investigating or designing new systems or structures requires a detailed examination of the properties of different materials, the structures of different components, and connections of components to reveal the</w:t>
      </w:r>
      <w:r>
        <w:rPr>
          <w:spacing w:val="-1"/>
          <w:sz w:val="22"/>
        </w:rPr>
        <w:t xml:space="preserve"> </w:t>
      </w:r>
      <w:proofErr w:type="gramStart"/>
      <w:r>
        <w:rPr>
          <w:sz w:val="22"/>
        </w:rPr>
        <w:t>systems’</w:t>
      </w:r>
      <w:proofErr w:type="gramEnd"/>
      <w:r>
        <w:rPr>
          <w:spacing w:val="-1"/>
          <w:sz w:val="22"/>
        </w:rPr>
        <w:t xml:space="preserve"> </w:t>
      </w:r>
      <w:r>
        <w:rPr>
          <w:sz w:val="22"/>
        </w:rPr>
        <w:t>or</w:t>
      </w:r>
      <w:r>
        <w:rPr>
          <w:spacing w:val="-2"/>
          <w:sz w:val="22"/>
        </w:rPr>
        <w:t xml:space="preserve"> </w:t>
      </w:r>
      <w:r>
        <w:rPr>
          <w:sz w:val="22"/>
        </w:rPr>
        <w:t>structures’ function and/or solve a problem. (e.g., Identifying the</w:t>
      </w:r>
      <w:r>
        <w:rPr>
          <w:spacing w:val="-2"/>
          <w:sz w:val="22"/>
        </w:rPr>
        <w:t xml:space="preserve"> </w:t>
      </w:r>
      <w:r>
        <w:rPr>
          <w:sz w:val="22"/>
        </w:rPr>
        <w:t>characteristics</w:t>
      </w:r>
      <w:r>
        <w:rPr>
          <w:spacing w:val="-4"/>
          <w:sz w:val="22"/>
        </w:rPr>
        <w:t xml:space="preserve"> </w:t>
      </w:r>
      <w:r>
        <w:rPr>
          <w:sz w:val="22"/>
        </w:rPr>
        <w:t>of</w:t>
      </w:r>
      <w:r>
        <w:rPr>
          <w:spacing w:val="-2"/>
          <w:sz w:val="22"/>
        </w:rPr>
        <w:t xml:space="preserve"> </w:t>
      </w:r>
      <w:r>
        <w:rPr>
          <w:sz w:val="22"/>
        </w:rPr>
        <w:t>living</w:t>
      </w:r>
      <w:r>
        <w:rPr>
          <w:spacing w:val="-3"/>
          <w:sz w:val="22"/>
        </w:rPr>
        <w:t xml:space="preserve"> </w:t>
      </w:r>
      <w:r>
        <w:rPr>
          <w:sz w:val="22"/>
        </w:rPr>
        <w:t>things</w:t>
      </w:r>
      <w:r>
        <w:rPr>
          <w:spacing w:val="-2"/>
          <w:sz w:val="22"/>
        </w:rPr>
        <w:t xml:space="preserve"> </w:t>
      </w:r>
      <w:r>
        <w:rPr>
          <w:sz w:val="22"/>
        </w:rPr>
        <w:t>helps</w:t>
      </w:r>
      <w:r>
        <w:rPr>
          <w:spacing w:val="-2"/>
          <w:sz w:val="22"/>
        </w:rPr>
        <w:t xml:space="preserve"> </w:t>
      </w:r>
      <w:r>
        <w:rPr>
          <w:sz w:val="22"/>
        </w:rPr>
        <w:t>in</w:t>
      </w:r>
      <w:r>
        <w:rPr>
          <w:spacing w:val="-2"/>
          <w:sz w:val="22"/>
        </w:rPr>
        <w:t xml:space="preserve"> </w:t>
      </w:r>
      <w:r>
        <w:rPr>
          <w:sz w:val="22"/>
        </w:rPr>
        <w:t>determining</w:t>
      </w:r>
      <w:r>
        <w:rPr>
          <w:spacing w:val="-5"/>
          <w:sz w:val="22"/>
        </w:rPr>
        <w:t xml:space="preserve"> </w:t>
      </w:r>
      <w:r>
        <w:rPr>
          <w:sz w:val="22"/>
        </w:rPr>
        <w:t>life</w:t>
      </w:r>
      <w:r>
        <w:rPr>
          <w:spacing w:val="-2"/>
          <w:sz w:val="22"/>
        </w:rPr>
        <w:t xml:space="preserve"> </w:t>
      </w:r>
      <w:r>
        <w:rPr>
          <w:sz w:val="22"/>
        </w:rPr>
        <w:t>in</w:t>
      </w:r>
      <w:r>
        <w:rPr>
          <w:spacing w:val="-5"/>
          <w:sz w:val="22"/>
        </w:rPr>
        <w:t xml:space="preserve"> </w:t>
      </w:r>
      <w:r>
        <w:rPr>
          <w:sz w:val="22"/>
        </w:rPr>
        <w:t>other</w:t>
      </w:r>
      <w:r>
        <w:rPr>
          <w:spacing w:val="-4"/>
          <w:sz w:val="22"/>
        </w:rPr>
        <w:t xml:space="preserve"> </w:t>
      </w:r>
      <w:r>
        <w:rPr>
          <w:sz w:val="22"/>
        </w:rPr>
        <w:t>organisms</w:t>
      </w:r>
      <w:r>
        <w:rPr>
          <w:spacing w:val="-2"/>
          <w:sz w:val="22"/>
        </w:rPr>
        <w:t xml:space="preserve"> </w:t>
      </w:r>
      <w:r>
        <w:rPr>
          <w:sz w:val="22"/>
        </w:rPr>
        <w:t>or</w:t>
      </w:r>
      <w:r>
        <w:rPr>
          <w:spacing w:val="-4"/>
          <w:sz w:val="22"/>
        </w:rPr>
        <w:t xml:space="preserve"> </w:t>
      </w:r>
      <w:r>
        <w:rPr>
          <w:sz w:val="22"/>
        </w:rPr>
        <w:t>materials.</w:t>
      </w:r>
      <w:r>
        <w:rPr>
          <w:spacing w:val="-2"/>
          <w:sz w:val="22"/>
        </w:rPr>
        <w:t xml:space="preserve"> </w:t>
      </w:r>
      <w:r>
        <w:rPr>
          <w:sz w:val="22"/>
        </w:rPr>
        <w:t>Studying DNA is vital to understanding its function and finding ways to prevent diseases.).</w:t>
      </w:r>
    </w:p>
    <w:p w14:paraId="2C096D8D" w14:textId="77777777" w:rsidR="00B729F4" w:rsidRDefault="00B729F4" w:rsidP="00B729F4">
      <w:pPr>
        <w:pStyle w:val="Heading4"/>
        <w:spacing w:before="120"/>
      </w:pPr>
      <w:r>
        <w:rPr>
          <w:spacing w:val="-2"/>
        </w:rPr>
        <w:t>Systems</w:t>
      </w:r>
    </w:p>
    <w:p w14:paraId="00BC7499" w14:textId="77777777" w:rsidR="00B729F4" w:rsidRDefault="00B729F4" w:rsidP="00B729F4">
      <w:pPr>
        <w:pStyle w:val="Heading5"/>
        <w:spacing w:before="240"/>
      </w:pPr>
      <w:r>
        <w:rPr>
          <w:color w:val="7E7E7E"/>
        </w:rPr>
        <w:t>Systems</w:t>
      </w:r>
      <w:r>
        <w:rPr>
          <w:color w:val="7E7E7E"/>
          <w:spacing w:val="-5"/>
        </w:rPr>
        <w:t xml:space="preserve"> </w:t>
      </w:r>
      <w:r>
        <w:rPr>
          <w:color w:val="7E7E7E"/>
        </w:rPr>
        <w:t>and</w:t>
      </w:r>
      <w:r>
        <w:rPr>
          <w:color w:val="7E7E7E"/>
          <w:spacing w:val="-5"/>
        </w:rPr>
        <w:t xml:space="preserve"> </w:t>
      </w:r>
      <w:r>
        <w:rPr>
          <w:color w:val="7E7E7E"/>
        </w:rPr>
        <w:t>System</w:t>
      </w:r>
      <w:r>
        <w:rPr>
          <w:color w:val="7E7E7E"/>
          <w:spacing w:val="-4"/>
        </w:rPr>
        <w:t xml:space="preserve"> </w:t>
      </w:r>
      <w:r>
        <w:rPr>
          <w:color w:val="7E7E7E"/>
          <w:spacing w:val="-2"/>
        </w:rPr>
        <w:t>Models</w:t>
      </w:r>
    </w:p>
    <w:p w14:paraId="58D1B1CD" w14:textId="77777777" w:rsidR="00B729F4" w:rsidRDefault="00B729F4" w:rsidP="00B729F4">
      <w:pPr>
        <w:pStyle w:val="ListParagraph"/>
        <w:widowControl w:val="0"/>
        <w:numPr>
          <w:ilvl w:val="0"/>
          <w:numId w:val="67"/>
        </w:numPr>
        <w:tabs>
          <w:tab w:val="left" w:pos="740"/>
        </w:tabs>
        <w:autoSpaceDE w:val="0"/>
        <w:autoSpaceDN w:val="0"/>
        <w:spacing w:before="60"/>
        <w:ind w:right="571"/>
        <w:contextualSpacing w:val="0"/>
        <w:rPr>
          <w:rFonts w:ascii="Symbol" w:hAnsi="Symbol"/>
        </w:rPr>
      </w:pPr>
      <w:r>
        <w:rPr>
          <w:sz w:val="22"/>
        </w:rPr>
        <w:t>Models</w:t>
      </w:r>
      <w:r>
        <w:rPr>
          <w:spacing w:val="-3"/>
          <w:sz w:val="22"/>
        </w:rPr>
        <w:t xml:space="preserve"> </w:t>
      </w:r>
      <w:r>
        <w:rPr>
          <w:sz w:val="22"/>
        </w:rPr>
        <w:t>(e.g.,</w:t>
      </w:r>
      <w:r>
        <w:rPr>
          <w:spacing w:val="-3"/>
          <w:sz w:val="22"/>
        </w:rPr>
        <w:t xml:space="preserve"> </w:t>
      </w:r>
      <w:r>
        <w:rPr>
          <w:sz w:val="22"/>
        </w:rPr>
        <w:t>physical,</w:t>
      </w:r>
      <w:r>
        <w:rPr>
          <w:spacing w:val="-5"/>
          <w:sz w:val="22"/>
        </w:rPr>
        <w:t xml:space="preserve"> </w:t>
      </w:r>
      <w:r>
        <w:rPr>
          <w:sz w:val="22"/>
        </w:rPr>
        <w:t>mathematical,</w:t>
      </w:r>
      <w:r>
        <w:rPr>
          <w:spacing w:val="-3"/>
          <w:sz w:val="22"/>
        </w:rPr>
        <w:t xml:space="preserve"> </w:t>
      </w:r>
      <w:r>
        <w:rPr>
          <w:sz w:val="22"/>
        </w:rPr>
        <w:t>computer)</w:t>
      </w:r>
      <w:r>
        <w:rPr>
          <w:spacing w:val="-6"/>
          <w:sz w:val="22"/>
        </w:rPr>
        <w:t xml:space="preserve"> </w:t>
      </w:r>
      <w:r>
        <w:rPr>
          <w:sz w:val="22"/>
        </w:rPr>
        <w:t>can</w:t>
      </w:r>
      <w:r>
        <w:rPr>
          <w:spacing w:val="-4"/>
          <w:sz w:val="22"/>
        </w:rPr>
        <w:t xml:space="preserve"> </w:t>
      </w:r>
      <w:r>
        <w:rPr>
          <w:sz w:val="22"/>
        </w:rPr>
        <w:t>be</w:t>
      </w:r>
      <w:r>
        <w:rPr>
          <w:spacing w:val="-3"/>
          <w:sz w:val="22"/>
        </w:rPr>
        <w:t xml:space="preserve"> </w:t>
      </w:r>
      <w:r>
        <w:rPr>
          <w:sz w:val="22"/>
        </w:rPr>
        <w:t>used</w:t>
      </w:r>
      <w:r>
        <w:rPr>
          <w:spacing w:val="-3"/>
          <w:sz w:val="22"/>
        </w:rPr>
        <w:t xml:space="preserve"> </w:t>
      </w:r>
      <w:r>
        <w:rPr>
          <w:sz w:val="22"/>
        </w:rPr>
        <w:t>to</w:t>
      </w:r>
      <w:r>
        <w:rPr>
          <w:spacing w:val="-4"/>
          <w:sz w:val="22"/>
        </w:rPr>
        <w:t xml:space="preserve"> </w:t>
      </w:r>
      <w:r>
        <w:rPr>
          <w:sz w:val="22"/>
        </w:rPr>
        <w:t>simulate</w:t>
      </w:r>
      <w:r>
        <w:rPr>
          <w:spacing w:val="-3"/>
          <w:sz w:val="22"/>
        </w:rPr>
        <w:t xml:space="preserve"> </w:t>
      </w:r>
      <w:r>
        <w:rPr>
          <w:sz w:val="22"/>
        </w:rPr>
        <w:t>systems</w:t>
      </w:r>
      <w:r>
        <w:rPr>
          <w:spacing w:val="-6"/>
          <w:sz w:val="22"/>
        </w:rPr>
        <w:t xml:space="preserve"> </w:t>
      </w:r>
      <w:r>
        <w:rPr>
          <w:sz w:val="22"/>
        </w:rPr>
        <w:t>and—including energy, matter, and information flows</w:t>
      </w:r>
      <w:r>
        <w:rPr>
          <w:rFonts w:ascii="Times New Roman" w:hAnsi="Times New Roman"/>
          <w:sz w:val="22"/>
        </w:rPr>
        <w:t>—</w:t>
      </w:r>
      <w:r>
        <w:rPr>
          <w:sz w:val="22"/>
        </w:rPr>
        <w:t>within and between systems at different scales (e.g., computer models showing the sequence of cell division).</w:t>
      </w:r>
    </w:p>
    <w:p w14:paraId="7F9EE35B" w14:textId="77777777" w:rsidR="00B729F4" w:rsidRDefault="00B729F4" w:rsidP="00B729F4">
      <w:pPr>
        <w:pStyle w:val="Heading5"/>
      </w:pPr>
      <w:r>
        <w:rPr>
          <w:color w:val="7E7E7E"/>
        </w:rPr>
        <w:t>Stability</w:t>
      </w:r>
      <w:r>
        <w:rPr>
          <w:color w:val="7E7E7E"/>
          <w:spacing w:val="-7"/>
        </w:rPr>
        <w:t xml:space="preserve"> </w:t>
      </w:r>
      <w:r>
        <w:rPr>
          <w:color w:val="7E7E7E"/>
        </w:rPr>
        <w:t>and</w:t>
      </w:r>
      <w:r>
        <w:rPr>
          <w:color w:val="7E7E7E"/>
          <w:spacing w:val="-3"/>
        </w:rPr>
        <w:t xml:space="preserve"> </w:t>
      </w:r>
      <w:r>
        <w:rPr>
          <w:color w:val="7E7E7E"/>
          <w:spacing w:val="-2"/>
        </w:rPr>
        <w:t>Change</w:t>
      </w:r>
    </w:p>
    <w:p w14:paraId="0D851638" w14:textId="77777777" w:rsidR="00B729F4" w:rsidRDefault="00B729F4" w:rsidP="00B729F4">
      <w:pPr>
        <w:pStyle w:val="ListParagraph"/>
        <w:widowControl w:val="0"/>
        <w:numPr>
          <w:ilvl w:val="0"/>
          <w:numId w:val="67"/>
        </w:numPr>
        <w:tabs>
          <w:tab w:val="left" w:pos="740"/>
        </w:tabs>
        <w:autoSpaceDE w:val="0"/>
        <w:autoSpaceDN w:val="0"/>
        <w:spacing w:before="58"/>
        <w:ind w:right="239"/>
        <w:contextualSpacing w:val="0"/>
        <w:rPr>
          <w:rFonts w:ascii="Symbol" w:hAnsi="Symbol"/>
        </w:rPr>
      </w:pPr>
      <w:r>
        <w:rPr>
          <w:sz w:val="22"/>
        </w:rPr>
        <w:t>Feedback (negative or positive) can stabilize or destabilize a system (e.g., maintaining internal environment</w:t>
      </w:r>
      <w:r>
        <w:rPr>
          <w:spacing w:val="-2"/>
          <w:sz w:val="22"/>
        </w:rPr>
        <w:t xml:space="preserve"> </w:t>
      </w:r>
      <w:r>
        <w:rPr>
          <w:sz w:val="22"/>
        </w:rPr>
        <w:t>through</w:t>
      </w:r>
      <w:r>
        <w:rPr>
          <w:spacing w:val="-3"/>
          <w:sz w:val="22"/>
        </w:rPr>
        <w:t xml:space="preserve"> </w:t>
      </w:r>
      <w:r>
        <w:rPr>
          <w:sz w:val="22"/>
        </w:rPr>
        <w:t>homeostasis.</w:t>
      </w:r>
      <w:r>
        <w:rPr>
          <w:spacing w:val="-3"/>
          <w:sz w:val="22"/>
        </w:rPr>
        <w:t xml:space="preserve"> </w:t>
      </w:r>
      <w:r>
        <w:rPr>
          <w:sz w:val="22"/>
        </w:rPr>
        <w:t>Genetic</w:t>
      </w:r>
      <w:r>
        <w:rPr>
          <w:spacing w:val="-2"/>
          <w:sz w:val="22"/>
        </w:rPr>
        <w:t xml:space="preserve"> </w:t>
      </w:r>
      <w:r>
        <w:rPr>
          <w:sz w:val="22"/>
        </w:rPr>
        <w:t>programs</w:t>
      </w:r>
      <w:r>
        <w:rPr>
          <w:spacing w:val="-5"/>
          <w:sz w:val="22"/>
        </w:rPr>
        <w:t xml:space="preserve"> </w:t>
      </w:r>
      <w:r>
        <w:rPr>
          <w:sz w:val="22"/>
        </w:rPr>
        <w:t>modified</w:t>
      </w:r>
      <w:r>
        <w:rPr>
          <w:spacing w:val="-5"/>
          <w:sz w:val="22"/>
        </w:rPr>
        <w:t xml:space="preserve"> </w:t>
      </w:r>
      <w:r>
        <w:rPr>
          <w:sz w:val="22"/>
        </w:rPr>
        <w:t>over</w:t>
      </w:r>
      <w:r>
        <w:rPr>
          <w:spacing w:val="-2"/>
          <w:sz w:val="22"/>
        </w:rPr>
        <w:t xml:space="preserve"> </w:t>
      </w:r>
      <w:r>
        <w:rPr>
          <w:sz w:val="22"/>
        </w:rPr>
        <w:t>generations</w:t>
      </w:r>
      <w:r>
        <w:rPr>
          <w:spacing w:val="-5"/>
          <w:sz w:val="22"/>
        </w:rPr>
        <w:t xml:space="preserve"> </w:t>
      </w:r>
      <w:r>
        <w:rPr>
          <w:sz w:val="22"/>
        </w:rPr>
        <w:t>result</w:t>
      </w:r>
      <w:r>
        <w:rPr>
          <w:spacing w:val="-2"/>
          <w:sz w:val="22"/>
        </w:rPr>
        <w:t xml:space="preserve"> </w:t>
      </w:r>
      <w:r>
        <w:rPr>
          <w:sz w:val="22"/>
        </w:rPr>
        <w:t>in</w:t>
      </w:r>
      <w:r>
        <w:rPr>
          <w:spacing w:val="-4"/>
          <w:sz w:val="22"/>
        </w:rPr>
        <w:t xml:space="preserve"> </w:t>
      </w:r>
      <w:r>
        <w:rPr>
          <w:sz w:val="22"/>
        </w:rPr>
        <w:t>a</w:t>
      </w:r>
      <w:r>
        <w:rPr>
          <w:spacing w:val="-4"/>
          <w:sz w:val="22"/>
        </w:rPr>
        <w:t xml:space="preserve"> </w:t>
      </w:r>
      <w:r>
        <w:rPr>
          <w:sz w:val="22"/>
        </w:rPr>
        <w:t>different trait that helps an animal survive better in its environment).</w:t>
      </w:r>
    </w:p>
    <w:p w14:paraId="45B21512"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5BDF2C41" w14:textId="77777777" w:rsidR="00B729F4" w:rsidRDefault="00B729F4" w:rsidP="00B729F4">
      <w:pPr>
        <w:pStyle w:val="Heading3"/>
      </w:pPr>
      <w:r>
        <w:lastRenderedPageBreak/>
        <w:t>Crosscutting</w:t>
      </w:r>
      <w:r>
        <w:rPr>
          <w:spacing w:val="-2"/>
        </w:rPr>
        <w:t xml:space="preserve"> </w:t>
      </w:r>
      <w:r>
        <w:t>Concept</w:t>
      </w:r>
      <w:r>
        <w:rPr>
          <w:spacing w:val="-1"/>
        </w:rPr>
        <w:t xml:space="preserve"> </w:t>
      </w:r>
      <w:r>
        <w:rPr>
          <w:spacing w:val="-2"/>
        </w:rPr>
        <w:t>Resources</w:t>
      </w:r>
    </w:p>
    <w:p w14:paraId="1BB195DA" w14:textId="77777777" w:rsidR="00B729F4" w:rsidRDefault="00B729F4" w:rsidP="00B729F4">
      <w:pPr>
        <w:pStyle w:val="ListParagraph"/>
        <w:widowControl w:val="0"/>
        <w:numPr>
          <w:ilvl w:val="0"/>
          <w:numId w:val="67"/>
        </w:numPr>
        <w:tabs>
          <w:tab w:val="left" w:pos="740"/>
        </w:tabs>
        <w:autoSpaceDE w:val="0"/>
        <w:autoSpaceDN w:val="0"/>
        <w:spacing w:before="58"/>
        <w:ind w:right="2838"/>
        <w:contextualSpacing w:val="0"/>
        <w:rPr>
          <w:rFonts w:ascii="Symbol" w:hAnsi="Symbol"/>
        </w:rPr>
      </w:pPr>
      <w:r>
        <w:rPr>
          <w:sz w:val="22"/>
        </w:rPr>
        <w:t xml:space="preserve">Grant Wiggins talks about “big ideas” in this article. </w:t>
      </w:r>
      <w:hyperlink r:id="rId54">
        <w:r>
          <w:rPr>
            <w:color w:val="0462C1"/>
            <w:spacing w:val="-2"/>
            <w:sz w:val="22"/>
            <w:u w:val="single" w:color="0462C1"/>
          </w:rPr>
          <w:t>http://www.authenticeducation.org/ae_bigideas/article.lasso?artid=99</w:t>
        </w:r>
      </w:hyperlink>
    </w:p>
    <w:p w14:paraId="06CE96AE" w14:textId="77777777" w:rsidR="00B729F4" w:rsidRDefault="00B729F4" w:rsidP="00B729F4">
      <w:pPr>
        <w:pStyle w:val="ListParagraph"/>
        <w:widowControl w:val="0"/>
        <w:numPr>
          <w:ilvl w:val="0"/>
          <w:numId w:val="67"/>
        </w:numPr>
        <w:tabs>
          <w:tab w:val="left" w:pos="740"/>
        </w:tabs>
        <w:autoSpaceDE w:val="0"/>
        <w:autoSpaceDN w:val="0"/>
        <w:spacing w:before="121"/>
        <w:ind w:right="516"/>
        <w:contextualSpacing w:val="0"/>
        <w:rPr>
          <w:rFonts w:ascii="Symbol" w:hAnsi="Symbol"/>
        </w:rPr>
      </w:pPr>
      <w:r>
        <w:rPr>
          <w:sz w:val="22"/>
        </w:rPr>
        <w:t>A</w:t>
      </w:r>
      <w:r>
        <w:rPr>
          <w:spacing w:val="-2"/>
          <w:sz w:val="22"/>
        </w:rPr>
        <w:t xml:space="preserve"> </w:t>
      </w:r>
      <w:r>
        <w:rPr>
          <w:sz w:val="22"/>
        </w:rPr>
        <w:t>Framework</w:t>
      </w:r>
      <w:r>
        <w:rPr>
          <w:spacing w:val="-2"/>
          <w:sz w:val="22"/>
        </w:rPr>
        <w:t xml:space="preserve"> </w:t>
      </w:r>
      <w:r>
        <w:rPr>
          <w:sz w:val="22"/>
        </w:rPr>
        <w:t>for</w:t>
      </w:r>
      <w:r>
        <w:rPr>
          <w:spacing w:val="-4"/>
          <w:sz w:val="22"/>
        </w:rPr>
        <w:t xml:space="preserve"> </w:t>
      </w:r>
      <w:r>
        <w:rPr>
          <w:sz w:val="22"/>
        </w:rPr>
        <w:t>K-12</w:t>
      </w:r>
      <w:r>
        <w:rPr>
          <w:spacing w:val="-2"/>
          <w:sz w:val="22"/>
        </w:rPr>
        <w:t xml:space="preserve"> </w:t>
      </w:r>
      <w:r>
        <w:rPr>
          <w:sz w:val="22"/>
        </w:rPr>
        <w:t>Science</w:t>
      </w:r>
      <w:r>
        <w:rPr>
          <w:spacing w:val="-1"/>
          <w:sz w:val="22"/>
        </w:rPr>
        <w:t xml:space="preserve"> </w:t>
      </w:r>
      <w:r>
        <w:rPr>
          <w:sz w:val="22"/>
        </w:rPr>
        <w:t>Education,</w:t>
      </w:r>
      <w:r>
        <w:rPr>
          <w:spacing w:val="-2"/>
          <w:sz w:val="22"/>
        </w:rPr>
        <w:t xml:space="preserve"> </w:t>
      </w:r>
      <w:r>
        <w:rPr>
          <w:sz w:val="22"/>
        </w:rPr>
        <w:t>Appendix</w:t>
      </w:r>
      <w:r>
        <w:rPr>
          <w:spacing w:val="-2"/>
          <w:sz w:val="22"/>
        </w:rPr>
        <w:t xml:space="preserve"> </w:t>
      </w:r>
      <w:r>
        <w:rPr>
          <w:sz w:val="22"/>
        </w:rPr>
        <w:t>G</w:t>
      </w:r>
      <w:r>
        <w:rPr>
          <w:spacing w:val="-6"/>
          <w:sz w:val="22"/>
        </w:rPr>
        <w:t xml:space="preserve"> </w:t>
      </w:r>
      <w:r>
        <w:rPr>
          <w:sz w:val="22"/>
        </w:rPr>
        <w:t>explains</w:t>
      </w:r>
      <w:r>
        <w:rPr>
          <w:spacing w:val="-1"/>
          <w:sz w:val="22"/>
        </w:rPr>
        <w:t xml:space="preserve"> </w:t>
      </w:r>
      <w:r>
        <w:rPr>
          <w:sz w:val="22"/>
        </w:rPr>
        <w:t>the</w:t>
      </w:r>
      <w:r>
        <w:rPr>
          <w:spacing w:val="-4"/>
          <w:sz w:val="22"/>
        </w:rPr>
        <w:t xml:space="preserve"> </w:t>
      </w:r>
      <w:r>
        <w:rPr>
          <w:sz w:val="22"/>
        </w:rPr>
        <w:t>crosscutting</w:t>
      </w:r>
      <w:r>
        <w:rPr>
          <w:spacing w:val="-6"/>
          <w:sz w:val="22"/>
        </w:rPr>
        <w:t xml:space="preserve"> </w:t>
      </w:r>
      <w:r>
        <w:rPr>
          <w:sz w:val="22"/>
        </w:rPr>
        <w:t>concepts</w:t>
      </w:r>
      <w:r>
        <w:rPr>
          <w:spacing w:val="-4"/>
          <w:sz w:val="22"/>
        </w:rPr>
        <w:t xml:space="preserve"> </w:t>
      </w:r>
      <w:r>
        <w:rPr>
          <w:sz w:val="22"/>
        </w:rPr>
        <w:t>and</w:t>
      </w:r>
      <w:r>
        <w:rPr>
          <w:spacing w:val="-4"/>
          <w:sz w:val="22"/>
        </w:rPr>
        <w:t xml:space="preserve"> </w:t>
      </w:r>
      <w:r>
        <w:rPr>
          <w:sz w:val="22"/>
        </w:rPr>
        <w:t xml:space="preserve">how the concepts help students deepen their understanding of the information. </w:t>
      </w:r>
      <w:hyperlink r:id="rId55">
        <w:r>
          <w:rPr>
            <w:color w:val="0462C1"/>
            <w:spacing w:val="-2"/>
            <w:sz w:val="22"/>
            <w:u w:val="single" w:color="0462C1"/>
          </w:rPr>
          <w:t>http://www.nextgenscience.org/sites/default/files/Appendix%20G%20-</w:t>
        </w:r>
      </w:hyperlink>
    </w:p>
    <w:p w14:paraId="3E773374" w14:textId="77777777" w:rsidR="00B729F4" w:rsidRDefault="00000000" w:rsidP="00B729F4">
      <w:pPr>
        <w:pStyle w:val="BodyText"/>
        <w:spacing w:before="0" w:line="267" w:lineRule="exact"/>
        <w:ind w:firstLine="0"/>
      </w:pPr>
      <w:hyperlink r:id="rId56">
        <w:r w:rsidR="00B729F4">
          <w:rPr>
            <w:color w:val="0462C1"/>
            <w:spacing w:val="-2"/>
            <w:u w:val="single" w:color="0462C1"/>
          </w:rPr>
          <w:t>%20Crosscutting%20Concepts%20FINAL%20edited%204.10.13.pdf</w:t>
        </w:r>
      </w:hyperlink>
    </w:p>
    <w:p w14:paraId="7DFDC35A" w14:textId="77777777" w:rsidR="00B729F4" w:rsidRDefault="00B729F4" w:rsidP="00B729F4">
      <w:pPr>
        <w:pStyle w:val="ListParagraph"/>
        <w:widowControl w:val="0"/>
        <w:numPr>
          <w:ilvl w:val="0"/>
          <w:numId w:val="67"/>
        </w:numPr>
        <w:tabs>
          <w:tab w:val="left" w:pos="740"/>
        </w:tabs>
        <w:autoSpaceDE w:val="0"/>
        <w:autoSpaceDN w:val="0"/>
        <w:spacing w:before="120"/>
        <w:ind w:right="1869"/>
        <w:contextualSpacing w:val="0"/>
        <w:rPr>
          <w:rFonts w:ascii="Symbol" w:hAnsi="Symbol"/>
        </w:rPr>
      </w:pPr>
      <w:r>
        <w:rPr>
          <w:sz w:val="22"/>
        </w:rPr>
        <w:t>Teacher</w:t>
      </w:r>
      <w:r>
        <w:rPr>
          <w:spacing w:val="-5"/>
          <w:sz w:val="22"/>
        </w:rPr>
        <w:t xml:space="preserve"> </w:t>
      </w:r>
      <w:r>
        <w:rPr>
          <w:sz w:val="22"/>
        </w:rPr>
        <w:t>Vision</w:t>
      </w:r>
      <w:r>
        <w:rPr>
          <w:spacing w:val="-3"/>
          <w:sz w:val="22"/>
        </w:rPr>
        <w:t xml:space="preserve"> </w:t>
      </w:r>
      <w:r>
        <w:rPr>
          <w:sz w:val="22"/>
        </w:rPr>
        <w:t>provides</w:t>
      </w:r>
      <w:r>
        <w:rPr>
          <w:spacing w:val="-2"/>
          <w:sz w:val="22"/>
        </w:rPr>
        <w:t xml:space="preserve"> </w:t>
      </w:r>
      <w:r>
        <w:rPr>
          <w:sz w:val="22"/>
        </w:rPr>
        <w:t>ten</w:t>
      </w:r>
      <w:r>
        <w:rPr>
          <w:spacing w:val="-4"/>
          <w:sz w:val="22"/>
        </w:rPr>
        <w:t xml:space="preserve"> </w:t>
      </w:r>
      <w:r>
        <w:rPr>
          <w:sz w:val="22"/>
        </w:rPr>
        <w:t>science</w:t>
      </w:r>
      <w:r>
        <w:rPr>
          <w:spacing w:val="-5"/>
          <w:sz w:val="22"/>
        </w:rPr>
        <w:t xml:space="preserve"> </w:t>
      </w:r>
      <w:r>
        <w:rPr>
          <w:sz w:val="22"/>
        </w:rPr>
        <w:t>graphic</w:t>
      </w:r>
      <w:r>
        <w:rPr>
          <w:spacing w:val="-3"/>
          <w:sz w:val="22"/>
        </w:rPr>
        <w:t xml:space="preserve"> </w:t>
      </w:r>
      <w:r>
        <w:rPr>
          <w:sz w:val="22"/>
        </w:rPr>
        <w:t>organizers</w:t>
      </w:r>
      <w:r>
        <w:rPr>
          <w:spacing w:val="-3"/>
          <w:sz w:val="22"/>
        </w:rPr>
        <w:t xml:space="preserve"> </w:t>
      </w:r>
      <w:r>
        <w:rPr>
          <w:sz w:val="22"/>
        </w:rPr>
        <w:t>that</w:t>
      </w:r>
      <w:r>
        <w:rPr>
          <w:spacing w:val="-3"/>
          <w:sz w:val="22"/>
        </w:rPr>
        <w:t xml:space="preserve"> </w:t>
      </w:r>
      <w:r>
        <w:rPr>
          <w:sz w:val="22"/>
        </w:rPr>
        <w:t>are</w:t>
      </w:r>
      <w:r>
        <w:rPr>
          <w:spacing w:val="-3"/>
          <w:sz w:val="22"/>
        </w:rPr>
        <w:t xml:space="preserve"> </w:t>
      </w:r>
      <w:r>
        <w:rPr>
          <w:sz w:val="22"/>
        </w:rPr>
        <w:t>free</w:t>
      </w:r>
      <w:r>
        <w:rPr>
          <w:spacing w:val="-3"/>
          <w:sz w:val="22"/>
        </w:rPr>
        <w:t xml:space="preserve"> </w:t>
      </w:r>
      <w:r>
        <w:rPr>
          <w:sz w:val="22"/>
        </w:rPr>
        <w:t>and</w:t>
      </w:r>
      <w:r>
        <w:rPr>
          <w:spacing w:val="-4"/>
          <w:sz w:val="22"/>
        </w:rPr>
        <w:t xml:space="preserve"> </w:t>
      </w:r>
      <w:r>
        <w:rPr>
          <w:sz w:val="22"/>
        </w:rPr>
        <w:t xml:space="preserve">printable. </w:t>
      </w:r>
      <w:hyperlink r:id="rId57">
        <w:r>
          <w:rPr>
            <w:color w:val="0462C1"/>
            <w:spacing w:val="-2"/>
            <w:sz w:val="22"/>
            <w:u w:val="single" w:color="0462C1"/>
          </w:rPr>
          <w:t>https://www.teachervision.com/graphic-organizers/science/52539.html</w:t>
        </w:r>
      </w:hyperlink>
    </w:p>
    <w:p w14:paraId="0B3C4836" w14:textId="77777777" w:rsidR="00B729F4" w:rsidRDefault="00B729F4" w:rsidP="00B729F4">
      <w:pPr>
        <w:pStyle w:val="ListParagraph"/>
        <w:widowControl w:val="0"/>
        <w:numPr>
          <w:ilvl w:val="0"/>
          <w:numId w:val="67"/>
        </w:numPr>
        <w:tabs>
          <w:tab w:val="left" w:pos="740"/>
        </w:tabs>
        <w:autoSpaceDE w:val="0"/>
        <w:autoSpaceDN w:val="0"/>
        <w:spacing w:before="121"/>
        <w:ind w:right="311"/>
        <w:contextualSpacing w:val="0"/>
        <w:rPr>
          <w:rFonts w:ascii="Symbol" w:hAnsi="Symbol"/>
        </w:rPr>
      </w:pPr>
      <w:r>
        <w:rPr>
          <w:sz w:val="22"/>
        </w:rPr>
        <w:t>Utah</w:t>
      </w:r>
      <w:r>
        <w:rPr>
          <w:spacing w:val="-3"/>
          <w:sz w:val="22"/>
        </w:rPr>
        <w:t xml:space="preserve"> </w:t>
      </w:r>
      <w:r>
        <w:rPr>
          <w:sz w:val="22"/>
        </w:rPr>
        <w:t>Education</w:t>
      </w:r>
      <w:r>
        <w:rPr>
          <w:spacing w:val="-4"/>
          <w:sz w:val="22"/>
        </w:rPr>
        <w:t xml:space="preserve"> </w:t>
      </w:r>
      <w:r>
        <w:rPr>
          <w:sz w:val="22"/>
        </w:rPr>
        <w:t>Network</w:t>
      </w:r>
      <w:r>
        <w:rPr>
          <w:spacing w:val="-2"/>
          <w:sz w:val="22"/>
        </w:rPr>
        <w:t xml:space="preserve"> </w:t>
      </w:r>
      <w:r>
        <w:rPr>
          <w:sz w:val="22"/>
        </w:rPr>
        <w:t>provides</w:t>
      </w:r>
      <w:r>
        <w:rPr>
          <w:spacing w:val="-2"/>
          <w:sz w:val="22"/>
        </w:rPr>
        <w:t xml:space="preserve"> </w:t>
      </w:r>
      <w:r>
        <w:rPr>
          <w:sz w:val="22"/>
        </w:rPr>
        <w:t>a</w:t>
      </w:r>
      <w:r>
        <w:rPr>
          <w:spacing w:val="-5"/>
          <w:sz w:val="22"/>
        </w:rPr>
        <w:t xml:space="preserve"> </w:t>
      </w:r>
      <w:r>
        <w:rPr>
          <w:sz w:val="22"/>
        </w:rPr>
        <w:t>variety</w:t>
      </w:r>
      <w:r>
        <w:rPr>
          <w:spacing w:val="-4"/>
          <w:sz w:val="22"/>
        </w:rPr>
        <w:t xml:space="preserve"> </w:t>
      </w:r>
      <w:r>
        <w:rPr>
          <w:sz w:val="22"/>
        </w:rPr>
        <w:t>of</w:t>
      </w:r>
      <w:r>
        <w:rPr>
          <w:spacing w:val="-3"/>
          <w:sz w:val="22"/>
        </w:rPr>
        <w:t xml:space="preserve"> </w:t>
      </w:r>
      <w:r>
        <w:rPr>
          <w:sz w:val="22"/>
        </w:rPr>
        <w:t>student</w:t>
      </w:r>
      <w:r>
        <w:rPr>
          <w:spacing w:val="-5"/>
          <w:sz w:val="22"/>
        </w:rPr>
        <w:t xml:space="preserve"> </w:t>
      </w:r>
      <w:r>
        <w:rPr>
          <w:sz w:val="22"/>
        </w:rPr>
        <w:t>interactives</w:t>
      </w:r>
      <w:r>
        <w:rPr>
          <w:spacing w:val="-5"/>
          <w:sz w:val="22"/>
        </w:rPr>
        <w:t xml:space="preserve"> </w:t>
      </w:r>
      <w:r>
        <w:rPr>
          <w:sz w:val="22"/>
        </w:rPr>
        <w:t>for</w:t>
      </w:r>
      <w:r>
        <w:rPr>
          <w:spacing w:val="-1"/>
          <w:sz w:val="22"/>
        </w:rPr>
        <w:t xml:space="preserve"> </w:t>
      </w:r>
      <w:r>
        <w:rPr>
          <w:sz w:val="22"/>
        </w:rPr>
        <w:t>grades</w:t>
      </w:r>
      <w:r>
        <w:rPr>
          <w:spacing w:val="-2"/>
          <w:sz w:val="22"/>
        </w:rPr>
        <w:t xml:space="preserve"> </w:t>
      </w:r>
      <w:r>
        <w:rPr>
          <w:sz w:val="22"/>
        </w:rPr>
        <w:t>seven</w:t>
      </w:r>
      <w:r>
        <w:rPr>
          <w:spacing w:val="-4"/>
          <w:sz w:val="22"/>
        </w:rPr>
        <w:t xml:space="preserve"> </w:t>
      </w:r>
      <w:r>
        <w:rPr>
          <w:sz w:val="22"/>
        </w:rPr>
        <w:t>through</w:t>
      </w:r>
      <w:r>
        <w:rPr>
          <w:spacing w:val="-4"/>
          <w:sz w:val="22"/>
        </w:rPr>
        <w:t xml:space="preserve"> </w:t>
      </w:r>
      <w:r>
        <w:rPr>
          <w:sz w:val="22"/>
        </w:rPr>
        <w:t xml:space="preserve">twelve. </w:t>
      </w:r>
      <w:hyperlink r:id="rId58">
        <w:r>
          <w:rPr>
            <w:color w:val="0462C1"/>
            <w:spacing w:val="-2"/>
            <w:sz w:val="22"/>
            <w:u w:val="single" w:color="0462C1"/>
          </w:rPr>
          <w:t>http://www.uen.org/7-12interactives/science.shtml</w:t>
        </w:r>
      </w:hyperlink>
    </w:p>
    <w:p w14:paraId="22AB047A"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15D79364" w14:textId="77777777" w:rsidR="00B729F4" w:rsidRDefault="00B729F4" w:rsidP="00B729F4">
      <w:pPr>
        <w:pStyle w:val="Heading1"/>
      </w:pPr>
      <w:r>
        <w:lastRenderedPageBreak/>
        <w:t>Section</w:t>
      </w:r>
      <w:r>
        <w:rPr>
          <w:spacing w:val="-13"/>
        </w:rPr>
        <w:t xml:space="preserve"> </w:t>
      </w:r>
      <w:r>
        <w:rPr>
          <w:spacing w:val="-5"/>
        </w:rPr>
        <w:t>IV</w:t>
      </w:r>
    </w:p>
    <w:p w14:paraId="0A3E195B" w14:textId="77777777" w:rsidR="00B729F4" w:rsidRDefault="00B729F4" w:rsidP="00B729F4">
      <w:pPr>
        <w:pStyle w:val="Heading2"/>
      </w:pPr>
      <w:r>
        <w:rPr>
          <w:noProof/>
        </w:rPr>
        <mc:AlternateContent>
          <mc:Choice Requires="wps">
            <w:drawing>
              <wp:anchor distT="0" distB="0" distL="0" distR="0" simplePos="0" relativeHeight="251663360" behindDoc="1" locked="0" layoutInCell="1" allowOverlap="1" wp14:anchorId="444CD624" wp14:editId="52C00994">
                <wp:simplePos x="0" y="0"/>
                <wp:positionH relativeFrom="page">
                  <wp:posOffset>896416</wp:posOffset>
                </wp:positionH>
                <wp:positionV relativeFrom="paragraph">
                  <wp:posOffset>308213</wp:posOffset>
                </wp:positionV>
                <wp:extent cx="5981065" cy="1841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2E95E" id="Graphic 6" o:spid="_x0000_s1026" style="position:absolute;margin-left:70.6pt;margin-top:24.25pt;width:470.95pt;height:1.4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" path="m5981065,l,,,18288r5981065,l5981065,xe" fillcolor="black" stroked="f">
                <v:path arrowok="t"/>
                <w10:wrap type="topAndBottom" anchorx="page"/>
              </v:shape>
            </w:pict>
          </mc:Fallback>
        </mc:AlternateContent>
      </w:r>
      <w:r>
        <w:t>Vocabulary</w:t>
      </w:r>
      <w:r>
        <w:rPr>
          <w:spacing w:val="-6"/>
        </w:rPr>
        <w:t xml:space="preserve"> </w:t>
      </w:r>
      <w:r>
        <w:t>and</w:t>
      </w:r>
      <w:r>
        <w:rPr>
          <w:spacing w:val="-6"/>
        </w:rPr>
        <w:t xml:space="preserve"> </w:t>
      </w:r>
      <w:r>
        <w:t>Background</w:t>
      </w:r>
      <w:r>
        <w:rPr>
          <w:spacing w:val="-3"/>
        </w:rPr>
        <w:t xml:space="preserve"> </w:t>
      </w:r>
      <w:r>
        <w:rPr>
          <w:spacing w:val="-2"/>
        </w:rPr>
        <w:t>Knowledge</w:t>
      </w:r>
    </w:p>
    <w:p w14:paraId="0B5F6A1D" w14:textId="77777777" w:rsidR="00B729F4" w:rsidRDefault="00B729F4" w:rsidP="00B729F4">
      <w:pPr>
        <w:pStyle w:val="BodyText"/>
        <w:spacing w:before="117"/>
        <w:ind w:left="380" w:right="287" w:firstLine="0"/>
      </w:pPr>
      <w:r>
        <w:t>Vocabulary is critical to building an understanding of science concepts, knowledge, and skills. The vocabulary words that students gain through experiences provide ways for students to comprehend new information (Sprenger, 2013). Students can better understand new vocabulary when they have some</w:t>
      </w:r>
      <w:r>
        <w:rPr>
          <w:spacing w:val="-2"/>
        </w:rPr>
        <w:t xml:space="preserve"> </w:t>
      </w:r>
      <w:r>
        <w:t>background</w:t>
      </w:r>
      <w:r>
        <w:rPr>
          <w:spacing w:val="-3"/>
        </w:rPr>
        <w:t xml:space="preserve"> </w:t>
      </w:r>
      <w:r>
        <w:t>knowledge to</w:t>
      </w:r>
      <w:r>
        <w:rPr>
          <w:spacing w:val="-3"/>
        </w:rPr>
        <w:t xml:space="preserve"> </w:t>
      </w:r>
      <w:r>
        <w:t>which</w:t>
      </w:r>
      <w:r>
        <w:rPr>
          <w:spacing w:val="-5"/>
        </w:rPr>
        <w:t xml:space="preserve"> </w:t>
      </w:r>
      <w:r>
        <w:t>they</w:t>
      </w:r>
      <w:r>
        <w:rPr>
          <w:spacing w:val="-4"/>
        </w:rPr>
        <w:t xml:space="preserve"> </w:t>
      </w:r>
      <w:r>
        <w:t>can</w:t>
      </w:r>
      <w:r>
        <w:rPr>
          <w:spacing w:val="-5"/>
        </w:rPr>
        <w:t xml:space="preserve"> </w:t>
      </w:r>
      <w:r>
        <w:t>make</w:t>
      </w:r>
      <w:r>
        <w:rPr>
          <w:spacing w:val="-4"/>
        </w:rPr>
        <w:t xml:space="preserve"> </w:t>
      </w:r>
      <w:r>
        <w:t>connections.</w:t>
      </w:r>
      <w:r>
        <w:rPr>
          <w:spacing w:val="-2"/>
        </w:rPr>
        <w:t xml:space="preserve"> </w:t>
      </w:r>
      <w:r>
        <w:t>In</w:t>
      </w:r>
      <w:r>
        <w:rPr>
          <w:spacing w:val="-4"/>
        </w:rPr>
        <w:t xml:space="preserve"> </w:t>
      </w:r>
      <w:r>
        <w:t>addition,</w:t>
      </w:r>
      <w:r>
        <w:rPr>
          <w:spacing w:val="-2"/>
        </w:rPr>
        <w:t xml:space="preserve"> </w:t>
      </w:r>
      <w:r>
        <w:t>learning</w:t>
      </w:r>
      <w:r>
        <w:rPr>
          <w:spacing w:val="-2"/>
        </w:rPr>
        <w:t xml:space="preserve"> </w:t>
      </w:r>
      <w:r>
        <w:t>new</w:t>
      </w:r>
      <w:r>
        <w:rPr>
          <w:spacing w:val="-2"/>
        </w:rPr>
        <w:t xml:space="preserve"> </w:t>
      </w:r>
      <w:r>
        <w:t>vocabulary increases students’ background knowledge. Therefore, it is important to teach vocabulary purposely when introducing new concepts, knowledge, or skills (e.g., living things) and in the context of the specific content (e.g., Teach the terms “grow,” “reproduce,” and “homeostasis” while students determine if something is living or nonliving.).</w:t>
      </w:r>
    </w:p>
    <w:p w14:paraId="66769AE6" w14:textId="77777777" w:rsidR="00B729F4" w:rsidRDefault="00B729F4" w:rsidP="00B729F4">
      <w:pPr>
        <w:pStyle w:val="BodyText"/>
        <w:spacing w:before="0"/>
        <w:ind w:left="380" w:right="254" w:firstLine="0"/>
      </w:pPr>
      <w:r>
        <w:t xml:space="preserve">This module includes two types of vocabulary words, both equally important to teach. The first type, </w:t>
      </w:r>
      <w:r>
        <w:rPr>
          <w:b/>
        </w:rPr>
        <w:t>general vocabulary words</w:t>
      </w:r>
      <w:r>
        <w:t>, labels groups of words that generalize to a variety of animals, plants, organisms,</w:t>
      </w:r>
      <w:r>
        <w:rPr>
          <w:spacing w:val="-2"/>
        </w:rPr>
        <w:t xml:space="preserve"> </w:t>
      </w:r>
      <w:r>
        <w:t>and</w:t>
      </w:r>
      <w:r>
        <w:rPr>
          <w:spacing w:val="-4"/>
        </w:rPr>
        <w:t xml:space="preserve"> </w:t>
      </w:r>
      <w:r>
        <w:t>activities.</w:t>
      </w:r>
      <w:r>
        <w:rPr>
          <w:spacing w:val="-3"/>
        </w:rPr>
        <w:t xml:space="preserve"> </w:t>
      </w:r>
      <w:r>
        <w:t>For</w:t>
      </w:r>
      <w:r>
        <w:rPr>
          <w:spacing w:val="-3"/>
        </w:rPr>
        <w:t xml:space="preserve"> </w:t>
      </w:r>
      <w:r>
        <w:t>example,</w:t>
      </w:r>
      <w:r>
        <w:rPr>
          <w:spacing w:val="-2"/>
        </w:rPr>
        <w:t xml:space="preserve"> </w:t>
      </w:r>
      <w:r>
        <w:t>understanding</w:t>
      </w:r>
      <w:r>
        <w:rPr>
          <w:spacing w:val="-4"/>
        </w:rPr>
        <w:t xml:space="preserve"> </w:t>
      </w:r>
      <w:r>
        <w:t>the</w:t>
      </w:r>
      <w:r>
        <w:rPr>
          <w:spacing w:val="-5"/>
        </w:rPr>
        <w:t xml:space="preserve"> </w:t>
      </w:r>
      <w:r>
        <w:t>meaning</w:t>
      </w:r>
      <w:r>
        <w:rPr>
          <w:spacing w:val="-6"/>
        </w:rPr>
        <w:t xml:space="preserve"> </w:t>
      </w:r>
      <w:r>
        <w:t>of</w:t>
      </w:r>
      <w:r>
        <w:rPr>
          <w:spacing w:val="-3"/>
        </w:rPr>
        <w:t xml:space="preserve"> </w:t>
      </w:r>
      <w:r>
        <w:t>the</w:t>
      </w:r>
      <w:r>
        <w:rPr>
          <w:spacing w:val="-1"/>
        </w:rPr>
        <w:t xml:space="preserve"> </w:t>
      </w:r>
      <w:r>
        <w:t>word</w:t>
      </w:r>
      <w:r>
        <w:rPr>
          <w:spacing w:val="-6"/>
        </w:rPr>
        <w:t xml:space="preserve"> </w:t>
      </w:r>
      <w:r>
        <w:t>“model”</w:t>
      </w:r>
      <w:r>
        <w:rPr>
          <w:spacing w:val="-3"/>
        </w:rPr>
        <w:t xml:space="preserve"> </w:t>
      </w:r>
      <w:r>
        <w:t>helps</w:t>
      </w:r>
      <w:r>
        <w:rPr>
          <w:spacing w:val="-3"/>
        </w:rPr>
        <w:t xml:space="preserve"> </w:t>
      </w:r>
      <w:r>
        <w:t xml:space="preserve">students to connect to models in life science, physical science, and Earth and space science. The second type, </w:t>
      </w:r>
      <w:r>
        <w:rPr>
          <w:b/>
        </w:rPr>
        <w:t>specific content words</w:t>
      </w:r>
      <w:r>
        <w:t>, represents groups of words that are associated with an organism, system, process, or phenomena. For example, the specific word “DNA” connects to the general words “characteristics,” “traits,” and “division” when learning about how living things grow and reproduce.</w:t>
      </w:r>
    </w:p>
    <w:p w14:paraId="6F214484" w14:textId="77777777" w:rsidR="00B729F4" w:rsidRDefault="00B729F4" w:rsidP="00B729F4">
      <w:pPr>
        <w:pStyle w:val="BodyText"/>
        <w:spacing w:before="0"/>
        <w:ind w:left="380" w:firstLine="0"/>
      </w:pPr>
      <w:r>
        <w:t>Providing</w:t>
      </w:r>
      <w:r>
        <w:rPr>
          <w:spacing w:val="-3"/>
        </w:rPr>
        <w:t xml:space="preserve"> </w:t>
      </w:r>
      <w:r>
        <w:t>exposure</w:t>
      </w:r>
      <w:r>
        <w:rPr>
          <w:spacing w:val="-5"/>
        </w:rPr>
        <w:t xml:space="preserve"> </w:t>
      </w:r>
      <w:r>
        <w:t>and</w:t>
      </w:r>
      <w:r>
        <w:rPr>
          <w:spacing w:val="-5"/>
        </w:rPr>
        <w:t xml:space="preserve"> </w:t>
      </w:r>
      <w:r>
        <w:t>instruction</w:t>
      </w:r>
      <w:r>
        <w:rPr>
          <w:spacing w:val="-5"/>
        </w:rPr>
        <w:t xml:space="preserve"> </w:t>
      </w:r>
      <w:r>
        <w:t>on</w:t>
      </w:r>
      <w:r>
        <w:rPr>
          <w:spacing w:val="-4"/>
        </w:rPr>
        <w:t xml:space="preserve"> </w:t>
      </w:r>
      <w:r>
        <w:t>general</w:t>
      </w:r>
      <w:r>
        <w:rPr>
          <w:spacing w:val="-3"/>
        </w:rPr>
        <w:t xml:space="preserve"> </w:t>
      </w:r>
      <w:r>
        <w:t>words</w:t>
      </w:r>
      <w:r>
        <w:rPr>
          <w:spacing w:val="-5"/>
        </w:rPr>
        <w:t xml:space="preserve"> </w:t>
      </w:r>
      <w:r>
        <w:t>provides</w:t>
      </w:r>
      <w:r>
        <w:rPr>
          <w:spacing w:val="-5"/>
        </w:rPr>
        <w:t xml:space="preserve"> </w:t>
      </w:r>
      <w:r>
        <w:t>background</w:t>
      </w:r>
      <w:r>
        <w:rPr>
          <w:spacing w:val="-4"/>
        </w:rPr>
        <w:t xml:space="preserve"> </w:t>
      </w:r>
      <w:r>
        <w:t>knowledge</w:t>
      </w:r>
      <w:r>
        <w:rPr>
          <w:spacing w:val="-3"/>
        </w:rPr>
        <w:t xml:space="preserve"> </w:t>
      </w:r>
      <w:r>
        <w:t>when</w:t>
      </w:r>
      <w:r>
        <w:rPr>
          <w:spacing w:val="-3"/>
        </w:rPr>
        <w:t xml:space="preserve"> </w:t>
      </w:r>
      <w:r>
        <w:t>introducing corresponding or related specific words.</w:t>
      </w:r>
    </w:p>
    <w:p w14:paraId="6A4E696C" w14:textId="77777777" w:rsidR="00B729F4" w:rsidRDefault="00B729F4" w:rsidP="00B729F4">
      <w:pPr>
        <w:pStyle w:val="Heading3"/>
        <w:spacing w:before="242"/>
      </w:pPr>
      <w:r>
        <w:t>Key</w:t>
      </w:r>
      <w:r>
        <w:rPr>
          <w:spacing w:val="-5"/>
        </w:rPr>
        <w:t xml:space="preserve"> </w:t>
      </w:r>
      <w:r>
        <w:t>Vocabulary</w:t>
      </w:r>
      <w:r>
        <w:rPr>
          <w:spacing w:val="-2"/>
        </w:rPr>
        <w:t xml:space="preserve"> </w:t>
      </w:r>
      <w:r>
        <w:t>for</w:t>
      </w:r>
      <w:r>
        <w:rPr>
          <w:spacing w:val="-4"/>
        </w:rPr>
        <w:t xml:space="preserve"> </w:t>
      </w:r>
      <w:r>
        <w:t>Instructional</w:t>
      </w:r>
      <w:r>
        <w:rPr>
          <w:spacing w:val="-2"/>
        </w:rPr>
        <w:t xml:space="preserve"> Units</w:t>
      </w:r>
    </w:p>
    <w:p w14:paraId="5D2F3C9C" w14:textId="77777777" w:rsidR="00B729F4" w:rsidRDefault="00000000" w:rsidP="00B729F4">
      <w:pPr>
        <w:pStyle w:val="BodyText"/>
        <w:spacing w:before="57"/>
        <w:ind w:left="380" w:right="233" w:firstLine="0"/>
      </w:pPr>
      <w:hyperlink w:anchor="_bookmark1" w:history="1">
        <w:r w:rsidR="00B729F4">
          <w:t>Table 2</w:t>
        </w:r>
      </w:hyperlink>
      <w:r w:rsidR="00B729F4">
        <w:t xml:space="preserve"> and </w:t>
      </w:r>
      <w:hyperlink w:anchor="_bookmark2" w:history="1">
        <w:r w:rsidR="00B729F4">
          <w:t>Table 3</w:t>
        </w:r>
      </w:hyperlink>
      <w:r w:rsidR="00B729F4">
        <w:t xml:space="preserve"> contain lists of key general vocabulary words and specific content words that are important to the units in this module. Teach general vocabulary words to the student using a student- friendly description of the word meaning (e.g., Organisms inherit alleles from their parents. That is why most</w:t>
      </w:r>
      <w:r w:rsidR="00B729F4">
        <w:rPr>
          <w:spacing w:val="-3"/>
        </w:rPr>
        <w:t xml:space="preserve"> </w:t>
      </w:r>
      <w:r w:rsidR="00B729F4">
        <w:t>organisms</w:t>
      </w:r>
      <w:r w:rsidR="00B729F4">
        <w:rPr>
          <w:spacing w:val="-1"/>
        </w:rPr>
        <w:t xml:space="preserve"> </w:t>
      </w:r>
      <w:r w:rsidR="00B729F4">
        <w:t>look</w:t>
      </w:r>
      <w:r w:rsidR="00B729F4">
        <w:rPr>
          <w:spacing w:val="-1"/>
        </w:rPr>
        <w:t xml:space="preserve"> </w:t>
      </w:r>
      <w:r w:rsidR="00B729F4">
        <w:t>a</w:t>
      </w:r>
      <w:r w:rsidR="00B729F4">
        <w:rPr>
          <w:spacing w:val="-1"/>
        </w:rPr>
        <w:t xml:space="preserve"> </w:t>
      </w:r>
      <w:r w:rsidR="00B729F4">
        <w:t>little</w:t>
      </w:r>
      <w:r w:rsidR="00B729F4">
        <w:rPr>
          <w:spacing w:val="-1"/>
        </w:rPr>
        <w:t xml:space="preserve"> </w:t>
      </w:r>
      <w:r w:rsidR="00B729F4">
        <w:t>like</w:t>
      </w:r>
      <w:r w:rsidR="00B729F4">
        <w:rPr>
          <w:spacing w:val="-3"/>
        </w:rPr>
        <w:t xml:space="preserve"> </w:t>
      </w:r>
      <w:r w:rsidR="00B729F4">
        <w:t>both</w:t>
      </w:r>
      <w:r w:rsidR="00B729F4">
        <w:rPr>
          <w:spacing w:val="-1"/>
        </w:rPr>
        <w:t xml:space="preserve"> </w:t>
      </w:r>
      <w:r w:rsidR="00B729F4">
        <w:t>parents.)</w:t>
      </w:r>
      <w:r w:rsidR="00B729F4">
        <w:rPr>
          <w:spacing w:val="-3"/>
        </w:rPr>
        <w:t xml:space="preserve"> </w:t>
      </w:r>
      <w:r w:rsidR="00B729F4">
        <w:t>and</w:t>
      </w:r>
      <w:r w:rsidR="00B729F4">
        <w:rPr>
          <w:spacing w:val="-2"/>
        </w:rPr>
        <w:t xml:space="preserve"> </w:t>
      </w:r>
      <w:r w:rsidR="00B729F4">
        <w:t>an</w:t>
      </w:r>
      <w:r w:rsidR="00B729F4">
        <w:rPr>
          <w:spacing w:val="-1"/>
        </w:rPr>
        <w:t xml:space="preserve"> </w:t>
      </w:r>
      <w:r w:rsidR="00B729F4">
        <w:t>example</w:t>
      </w:r>
      <w:r w:rsidR="00B729F4">
        <w:rPr>
          <w:spacing w:val="-3"/>
        </w:rPr>
        <w:t xml:space="preserve"> </w:t>
      </w:r>
      <w:r w:rsidR="00B729F4">
        <w:t>of</w:t>
      </w:r>
      <w:r w:rsidR="00B729F4">
        <w:rPr>
          <w:spacing w:val="-3"/>
        </w:rPr>
        <w:t xml:space="preserve"> </w:t>
      </w:r>
      <w:r w:rsidR="00B729F4">
        <w:t>the</w:t>
      </w:r>
      <w:r w:rsidR="00B729F4">
        <w:rPr>
          <w:spacing w:val="-1"/>
        </w:rPr>
        <w:t xml:space="preserve"> </w:t>
      </w:r>
      <w:r w:rsidR="00B729F4">
        <w:t>word</w:t>
      </w:r>
      <w:r w:rsidR="00B729F4">
        <w:rPr>
          <w:spacing w:val="-1"/>
        </w:rPr>
        <w:t xml:space="preserve"> </w:t>
      </w:r>
      <w:r w:rsidR="00B729F4">
        <w:t>(e.g.,</w:t>
      </w:r>
      <w:r w:rsidR="00B729F4">
        <w:rPr>
          <w:spacing w:val="-3"/>
        </w:rPr>
        <w:t xml:space="preserve"> </w:t>
      </w:r>
      <w:r w:rsidR="00B729F4">
        <w:t>One</w:t>
      </w:r>
      <w:r w:rsidR="00B729F4">
        <w:rPr>
          <w:spacing w:val="-1"/>
        </w:rPr>
        <w:t xml:space="preserve"> </w:t>
      </w:r>
      <w:r w:rsidR="00B729F4">
        <w:t>human</w:t>
      </w:r>
      <w:r w:rsidR="00B729F4">
        <w:rPr>
          <w:spacing w:val="-4"/>
        </w:rPr>
        <w:t xml:space="preserve"> </w:t>
      </w:r>
      <w:r w:rsidR="00B729F4">
        <w:t>trait</w:t>
      </w:r>
      <w:r w:rsidR="00B729F4">
        <w:rPr>
          <w:spacing w:val="-3"/>
        </w:rPr>
        <w:t xml:space="preserve"> </w:t>
      </w:r>
      <w:r w:rsidR="00B729F4">
        <w:t>that</w:t>
      </w:r>
      <w:r w:rsidR="00B729F4">
        <w:rPr>
          <w:spacing w:val="-1"/>
        </w:rPr>
        <w:t xml:space="preserve"> </w:t>
      </w:r>
      <w:r w:rsidR="00B729F4">
        <w:t>is controlled by a gene with multiple alleles is blood type.). Teach the specific content vocabulary using a student-friendly description of the word meaning (e.g., Mitosis is a type of cell division where the cell divides into two identical cells.) and a possible connection to a general vocabulary word (e.g., Mitosis helps organisms grow.).</w:t>
      </w:r>
    </w:p>
    <w:p w14:paraId="7835077B" w14:textId="77777777" w:rsidR="00B729F4" w:rsidRDefault="00B729F4" w:rsidP="00B729F4">
      <w:pPr>
        <w:pStyle w:val="BodyText"/>
        <w:spacing w:before="243"/>
        <w:ind w:left="380" w:right="263" w:firstLine="0"/>
      </w:pPr>
      <w:r>
        <w:t>Do</w:t>
      </w:r>
      <w:r>
        <w:rPr>
          <w:spacing w:val="-4"/>
        </w:rPr>
        <w:t xml:space="preserve"> </w:t>
      </w:r>
      <w:r>
        <w:t>not</w:t>
      </w:r>
      <w:r>
        <w:rPr>
          <w:spacing w:val="-4"/>
        </w:rPr>
        <w:t xml:space="preserve"> </w:t>
      </w:r>
      <w:r>
        <w:t>teach</w:t>
      </w:r>
      <w:r>
        <w:rPr>
          <w:spacing w:val="-2"/>
        </w:rPr>
        <w:t xml:space="preserve"> </w:t>
      </w:r>
      <w:r>
        <w:t>memorization</w:t>
      </w:r>
      <w:r>
        <w:rPr>
          <w:spacing w:val="-5"/>
        </w:rPr>
        <w:t xml:space="preserve"> </w:t>
      </w:r>
      <w:r>
        <w:t>of</w:t>
      </w:r>
      <w:r>
        <w:rPr>
          <w:spacing w:val="-4"/>
        </w:rPr>
        <w:t xml:space="preserve"> </w:t>
      </w:r>
      <w:r>
        <w:t>vocabulary</w:t>
      </w:r>
      <w:r>
        <w:rPr>
          <w:spacing w:val="-4"/>
        </w:rPr>
        <w:t xml:space="preserve"> </w:t>
      </w:r>
      <w:r>
        <w:t>words;</w:t>
      </w:r>
      <w:r>
        <w:rPr>
          <w:spacing w:val="-2"/>
        </w:rPr>
        <w:t xml:space="preserve"> </w:t>
      </w:r>
      <w:r>
        <w:t>instead,</w:t>
      </w:r>
      <w:r>
        <w:rPr>
          <w:spacing w:val="-2"/>
        </w:rPr>
        <w:t xml:space="preserve"> </w:t>
      </w:r>
      <w:r>
        <w:t>place</w:t>
      </w:r>
      <w:r>
        <w:rPr>
          <w:spacing w:val="-1"/>
        </w:rPr>
        <w:t xml:space="preserve"> </w:t>
      </w:r>
      <w:r>
        <w:t>emphasis</w:t>
      </w:r>
      <w:r>
        <w:rPr>
          <w:spacing w:val="-5"/>
        </w:rPr>
        <w:t xml:space="preserve"> </w:t>
      </w:r>
      <w:r>
        <w:t>on</w:t>
      </w:r>
      <w:r>
        <w:rPr>
          <w:spacing w:val="-3"/>
        </w:rPr>
        <w:t xml:space="preserve"> </w:t>
      </w:r>
      <w:r>
        <w:t>understanding</w:t>
      </w:r>
      <w:r>
        <w:rPr>
          <w:spacing w:val="-3"/>
        </w:rPr>
        <w:t xml:space="preserve"> </w:t>
      </w:r>
      <w:r>
        <w:t>the</w:t>
      </w:r>
      <w:r>
        <w:rPr>
          <w:spacing w:val="-4"/>
        </w:rPr>
        <w:t xml:space="preserve"> </w:t>
      </w:r>
      <w:r>
        <w:t>word</w:t>
      </w:r>
      <w:r>
        <w:rPr>
          <w:spacing w:val="-4"/>
        </w:rPr>
        <w:t xml:space="preserve"> </w:t>
      </w:r>
      <w:proofErr w:type="gramStart"/>
      <w:r>
        <w:t>as a result of</w:t>
      </w:r>
      <w:proofErr w:type="gramEnd"/>
      <w:r>
        <w:t xml:space="preserve"> observation, investigation, viewing a model, etc. For example, a student should learn to identify characteristics of inherited traits instead of giving a formal definition.</w:t>
      </w:r>
    </w:p>
    <w:p w14:paraId="256CFF95"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6195C162" w14:textId="77777777" w:rsidR="00B729F4" w:rsidRDefault="00B729F4" w:rsidP="00B729F4">
      <w:pPr>
        <w:spacing w:before="37"/>
        <w:ind w:left="380"/>
        <w:rPr>
          <w:b/>
        </w:rPr>
      </w:pPr>
      <w:bookmarkStart w:id="3" w:name="_bookmark1"/>
      <w:bookmarkEnd w:id="3"/>
      <w:r>
        <w:rPr>
          <w:b/>
          <w:sz w:val="22"/>
        </w:rPr>
        <w:lastRenderedPageBreak/>
        <w:t>Table</w:t>
      </w:r>
      <w:r>
        <w:rPr>
          <w:b/>
          <w:spacing w:val="-5"/>
          <w:sz w:val="22"/>
        </w:rPr>
        <w:t xml:space="preserve"> </w:t>
      </w:r>
      <w:r>
        <w:rPr>
          <w:b/>
          <w:sz w:val="22"/>
        </w:rPr>
        <w:t>2.</w:t>
      </w:r>
      <w:r>
        <w:rPr>
          <w:b/>
          <w:spacing w:val="-6"/>
          <w:sz w:val="22"/>
        </w:rPr>
        <w:t xml:space="preserve"> </w:t>
      </w:r>
      <w:r>
        <w:rPr>
          <w:b/>
          <w:sz w:val="22"/>
        </w:rPr>
        <w:t>General</w:t>
      </w:r>
      <w:r>
        <w:rPr>
          <w:b/>
          <w:spacing w:val="-5"/>
          <w:sz w:val="22"/>
        </w:rPr>
        <w:t xml:space="preserve"> </w:t>
      </w:r>
      <w:r>
        <w:rPr>
          <w:b/>
          <w:sz w:val="22"/>
        </w:rPr>
        <w:t>Vocabulary</w:t>
      </w:r>
      <w:r>
        <w:rPr>
          <w:b/>
          <w:spacing w:val="-4"/>
          <w:sz w:val="22"/>
        </w:rPr>
        <w:t xml:space="preserve"> Words</w:t>
      </w:r>
    </w:p>
    <w:p w14:paraId="4928A6AA" w14:textId="77777777" w:rsidR="00B729F4" w:rsidRDefault="00B729F4" w:rsidP="00B729F4">
      <w:pPr>
        <w:pStyle w:val="BodyText"/>
        <w:spacing w:before="1"/>
        <w:ind w:left="0" w:firstLine="0"/>
        <w:rPr>
          <w:b/>
          <w:sz w:val="10"/>
        </w:rPr>
      </w:pPr>
    </w:p>
    <w:tbl>
      <w:tblPr>
        <w:tblW w:w="0" w:type="auto"/>
        <w:tblInd w:w="481" w:type="dxa"/>
        <w:tblLayout w:type="fixed"/>
        <w:tblCellMar>
          <w:left w:w="0" w:type="dxa"/>
          <w:right w:w="0" w:type="dxa"/>
        </w:tblCellMar>
        <w:tblLook w:val="01E0" w:firstRow="1" w:lastRow="1" w:firstColumn="1" w:lastColumn="1" w:noHBand="0" w:noVBand="0"/>
      </w:tblPr>
      <w:tblGrid>
        <w:gridCol w:w="3146"/>
        <w:gridCol w:w="2381"/>
        <w:gridCol w:w="3636"/>
      </w:tblGrid>
      <w:tr w:rsidR="00B729F4" w14:paraId="0B08B46B" w14:textId="77777777" w:rsidTr="00AE1F29">
        <w:trPr>
          <w:trHeight w:val="1043"/>
        </w:trPr>
        <w:tc>
          <w:tcPr>
            <w:tcW w:w="9163" w:type="dxa"/>
            <w:gridSpan w:val="3"/>
            <w:tcBorders>
              <w:top w:val="single" w:sz="4" w:space="0" w:color="000000"/>
              <w:bottom w:val="single" w:sz="4" w:space="0" w:color="000000"/>
            </w:tcBorders>
            <w:shd w:val="clear" w:color="auto" w:fill="D9D9D9"/>
          </w:tcPr>
          <w:p w14:paraId="378EAE56" w14:textId="77777777" w:rsidR="00B729F4" w:rsidRDefault="00B729F4" w:rsidP="00AE1F29">
            <w:pPr>
              <w:pStyle w:val="TableParagraph"/>
              <w:spacing w:before="56"/>
              <w:ind w:left="122"/>
            </w:pPr>
            <w:r>
              <w:rPr>
                <w:b/>
              </w:rPr>
              <w:t>General</w:t>
            </w:r>
            <w:r>
              <w:rPr>
                <w:b/>
                <w:spacing w:val="-6"/>
              </w:rPr>
              <w:t xml:space="preserve"> </w:t>
            </w:r>
            <w:r>
              <w:rPr>
                <w:b/>
              </w:rPr>
              <w:t>Vocabulary</w:t>
            </w:r>
            <w:r>
              <w:t>—words</w:t>
            </w:r>
            <w:r>
              <w:rPr>
                <w:spacing w:val="-5"/>
              </w:rPr>
              <w:t xml:space="preserve"> </w:t>
            </w:r>
            <w:r>
              <w:t>that</w:t>
            </w:r>
            <w:r>
              <w:rPr>
                <w:spacing w:val="-5"/>
              </w:rPr>
              <w:t xml:space="preserve"> </w:t>
            </w:r>
            <w:r>
              <w:t>generalize</w:t>
            </w:r>
            <w:r>
              <w:rPr>
                <w:spacing w:val="-6"/>
              </w:rPr>
              <w:t xml:space="preserve"> </w:t>
            </w:r>
            <w:r>
              <w:t>to</w:t>
            </w:r>
            <w:r>
              <w:rPr>
                <w:spacing w:val="-4"/>
              </w:rPr>
              <w:t xml:space="preserve"> </w:t>
            </w:r>
            <w:r>
              <w:t>different</w:t>
            </w:r>
            <w:r>
              <w:rPr>
                <w:spacing w:val="-3"/>
              </w:rPr>
              <w:t xml:space="preserve"> </w:t>
            </w:r>
            <w:r>
              <w:t>animals,</w:t>
            </w:r>
            <w:r>
              <w:rPr>
                <w:spacing w:val="-6"/>
              </w:rPr>
              <w:t xml:space="preserve"> </w:t>
            </w:r>
            <w:r>
              <w:t>plants,</w:t>
            </w:r>
            <w:r>
              <w:rPr>
                <w:spacing w:val="-7"/>
              </w:rPr>
              <w:t xml:space="preserve"> </w:t>
            </w:r>
            <w:r>
              <w:t>organisms,</w:t>
            </w:r>
            <w:r>
              <w:rPr>
                <w:spacing w:val="-4"/>
              </w:rPr>
              <w:t xml:space="preserve"> </w:t>
            </w:r>
            <w:r>
              <w:t>and</w:t>
            </w:r>
            <w:r>
              <w:rPr>
                <w:spacing w:val="-5"/>
              </w:rPr>
              <w:t xml:space="preserve"> </w:t>
            </w:r>
            <w:r>
              <w:rPr>
                <w:spacing w:val="-2"/>
              </w:rPr>
              <w:t>activities.</w:t>
            </w:r>
          </w:p>
          <w:p w14:paraId="77C2E644" w14:textId="77777777" w:rsidR="00B729F4" w:rsidRDefault="00B729F4" w:rsidP="00AE1F29">
            <w:pPr>
              <w:pStyle w:val="TableParagraph"/>
              <w:spacing w:before="61"/>
              <w:ind w:left="122" w:right="111"/>
              <w:rPr>
                <w:i/>
              </w:rPr>
            </w:pPr>
            <w:r>
              <w:t>Describe</w:t>
            </w:r>
            <w:r>
              <w:rPr>
                <w:spacing w:val="-2"/>
              </w:rPr>
              <w:t xml:space="preserve"> </w:t>
            </w:r>
            <w:r>
              <w:t>the</w:t>
            </w:r>
            <w:r>
              <w:rPr>
                <w:spacing w:val="-3"/>
              </w:rPr>
              <w:t xml:space="preserve"> </w:t>
            </w:r>
            <w:r>
              <w:t>word</w:t>
            </w:r>
            <w:r>
              <w:rPr>
                <w:spacing w:val="-3"/>
              </w:rPr>
              <w:t xml:space="preserve"> </w:t>
            </w:r>
            <w:r>
              <w:t>and</w:t>
            </w:r>
            <w:r>
              <w:rPr>
                <w:spacing w:val="-4"/>
              </w:rPr>
              <w:t xml:space="preserve"> </w:t>
            </w:r>
            <w:r>
              <w:t>provide</w:t>
            </w:r>
            <w:r>
              <w:rPr>
                <w:spacing w:val="-2"/>
              </w:rPr>
              <w:t xml:space="preserve"> </w:t>
            </w:r>
            <w:r>
              <w:t>examples</w:t>
            </w:r>
            <w:r>
              <w:rPr>
                <w:spacing w:val="-2"/>
              </w:rPr>
              <w:t xml:space="preserve"> </w:t>
            </w:r>
            <w:r>
              <w:t>(e.g.,</w:t>
            </w:r>
            <w:r>
              <w:rPr>
                <w:spacing w:val="-2"/>
              </w:rPr>
              <w:t xml:space="preserve"> </w:t>
            </w:r>
            <w:r>
              <w:t>Stimuli</w:t>
            </w:r>
            <w:r>
              <w:rPr>
                <w:spacing w:val="-3"/>
              </w:rPr>
              <w:t xml:space="preserve"> </w:t>
            </w:r>
            <w:r>
              <w:t>cause</w:t>
            </w:r>
            <w:r>
              <w:rPr>
                <w:spacing w:val="-1"/>
              </w:rPr>
              <w:t xml:space="preserve"> </w:t>
            </w:r>
            <w:r>
              <w:t>something</w:t>
            </w:r>
            <w:r>
              <w:rPr>
                <w:spacing w:val="-5"/>
              </w:rPr>
              <w:t xml:space="preserve"> </w:t>
            </w:r>
            <w:r>
              <w:t>to</w:t>
            </w:r>
            <w:r>
              <w:rPr>
                <w:spacing w:val="-1"/>
              </w:rPr>
              <w:t xml:space="preserve"> </w:t>
            </w:r>
            <w:r>
              <w:t>happen.</w:t>
            </w:r>
            <w:r>
              <w:rPr>
                <w:spacing w:val="-2"/>
              </w:rPr>
              <w:t xml:space="preserve"> </w:t>
            </w:r>
            <w:r>
              <w:rPr>
                <w:i/>
              </w:rPr>
              <w:t>Example: Exercise and heat are stimuli that makes you sweat.).</w:t>
            </w:r>
          </w:p>
        </w:tc>
      </w:tr>
      <w:tr w:rsidR="00B729F4" w14:paraId="1B9E0AA6" w14:textId="77777777" w:rsidTr="00AE1F29">
        <w:trPr>
          <w:trHeight w:val="340"/>
        </w:trPr>
        <w:tc>
          <w:tcPr>
            <w:tcW w:w="3146" w:type="dxa"/>
            <w:tcBorders>
              <w:top w:val="single" w:sz="4" w:space="0" w:color="000000"/>
              <w:bottom w:val="single" w:sz="4" w:space="0" w:color="000000"/>
            </w:tcBorders>
          </w:tcPr>
          <w:p w14:paraId="67FE2E22" w14:textId="77777777" w:rsidR="00B729F4" w:rsidRDefault="00B729F4" w:rsidP="00B729F4">
            <w:pPr>
              <w:pStyle w:val="TableParagraph"/>
              <w:numPr>
                <w:ilvl w:val="0"/>
                <w:numId w:val="66"/>
              </w:numPr>
              <w:tabs>
                <w:tab w:val="left" w:pos="482"/>
              </w:tabs>
              <w:spacing w:line="277" w:lineRule="exact"/>
            </w:pPr>
            <w:r>
              <w:rPr>
                <w:spacing w:val="-4"/>
              </w:rPr>
              <w:t>cell</w:t>
            </w:r>
          </w:p>
        </w:tc>
        <w:tc>
          <w:tcPr>
            <w:tcW w:w="2381" w:type="dxa"/>
            <w:tcBorders>
              <w:top w:val="single" w:sz="4" w:space="0" w:color="000000"/>
              <w:bottom w:val="single" w:sz="4" w:space="0" w:color="000000"/>
            </w:tcBorders>
          </w:tcPr>
          <w:p w14:paraId="1D3CB036" w14:textId="77777777" w:rsidR="00B729F4" w:rsidRDefault="00B729F4" w:rsidP="00B729F4">
            <w:pPr>
              <w:pStyle w:val="TableParagraph"/>
              <w:numPr>
                <w:ilvl w:val="0"/>
                <w:numId w:val="65"/>
              </w:numPr>
              <w:tabs>
                <w:tab w:val="left" w:pos="468"/>
              </w:tabs>
              <w:spacing w:line="277" w:lineRule="exact"/>
            </w:pPr>
            <w:r>
              <w:rPr>
                <w:spacing w:val="-4"/>
              </w:rPr>
              <w:t>food</w:t>
            </w:r>
          </w:p>
        </w:tc>
        <w:tc>
          <w:tcPr>
            <w:tcW w:w="3636" w:type="dxa"/>
            <w:tcBorders>
              <w:top w:val="single" w:sz="4" w:space="0" w:color="000000"/>
              <w:bottom w:val="single" w:sz="4" w:space="0" w:color="000000"/>
            </w:tcBorders>
          </w:tcPr>
          <w:p w14:paraId="3C40C3A3" w14:textId="77777777" w:rsidR="00B729F4" w:rsidRDefault="00B729F4" w:rsidP="00B729F4">
            <w:pPr>
              <w:pStyle w:val="TableParagraph"/>
              <w:numPr>
                <w:ilvl w:val="0"/>
                <w:numId w:val="64"/>
              </w:numPr>
              <w:tabs>
                <w:tab w:val="left" w:pos="1090"/>
              </w:tabs>
              <w:spacing w:line="277" w:lineRule="exact"/>
            </w:pPr>
            <w:r>
              <w:rPr>
                <w:spacing w:val="-2"/>
              </w:rPr>
              <w:t>organism</w:t>
            </w:r>
          </w:p>
        </w:tc>
      </w:tr>
      <w:tr w:rsidR="00B729F4" w14:paraId="2E88958F" w14:textId="77777777" w:rsidTr="00AE1F29">
        <w:trPr>
          <w:trHeight w:val="340"/>
        </w:trPr>
        <w:tc>
          <w:tcPr>
            <w:tcW w:w="3146" w:type="dxa"/>
            <w:tcBorders>
              <w:top w:val="single" w:sz="4" w:space="0" w:color="000000"/>
              <w:bottom w:val="single" w:sz="4" w:space="0" w:color="000000"/>
            </w:tcBorders>
          </w:tcPr>
          <w:p w14:paraId="190B5242" w14:textId="77777777" w:rsidR="00B729F4" w:rsidRDefault="00B729F4" w:rsidP="00B729F4">
            <w:pPr>
              <w:pStyle w:val="TableParagraph"/>
              <w:numPr>
                <w:ilvl w:val="0"/>
                <w:numId w:val="63"/>
              </w:numPr>
              <w:tabs>
                <w:tab w:val="left" w:pos="482"/>
              </w:tabs>
              <w:spacing w:line="277" w:lineRule="exact"/>
            </w:pPr>
            <w:r>
              <w:rPr>
                <w:spacing w:val="-2"/>
              </w:rPr>
              <w:t>characteristics</w:t>
            </w:r>
          </w:p>
        </w:tc>
        <w:tc>
          <w:tcPr>
            <w:tcW w:w="2381" w:type="dxa"/>
            <w:tcBorders>
              <w:top w:val="single" w:sz="4" w:space="0" w:color="000000"/>
              <w:bottom w:val="single" w:sz="4" w:space="0" w:color="000000"/>
            </w:tcBorders>
          </w:tcPr>
          <w:p w14:paraId="625F5A2F" w14:textId="77777777" w:rsidR="00B729F4" w:rsidRDefault="00B729F4" w:rsidP="00B729F4">
            <w:pPr>
              <w:pStyle w:val="TableParagraph"/>
              <w:numPr>
                <w:ilvl w:val="0"/>
                <w:numId w:val="62"/>
              </w:numPr>
              <w:tabs>
                <w:tab w:val="left" w:pos="468"/>
              </w:tabs>
              <w:spacing w:line="277" w:lineRule="exact"/>
            </w:pPr>
            <w:r>
              <w:rPr>
                <w:spacing w:val="-2"/>
              </w:rPr>
              <w:t>grow/growth</w:t>
            </w:r>
          </w:p>
        </w:tc>
        <w:tc>
          <w:tcPr>
            <w:tcW w:w="3636" w:type="dxa"/>
            <w:tcBorders>
              <w:top w:val="single" w:sz="4" w:space="0" w:color="000000"/>
              <w:bottom w:val="single" w:sz="4" w:space="0" w:color="000000"/>
            </w:tcBorders>
          </w:tcPr>
          <w:p w14:paraId="7F139D5B" w14:textId="77777777" w:rsidR="00B729F4" w:rsidRDefault="00B729F4" w:rsidP="00B729F4">
            <w:pPr>
              <w:pStyle w:val="TableParagraph"/>
              <w:numPr>
                <w:ilvl w:val="0"/>
                <w:numId w:val="61"/>
              </w:numPr>
              <w:tabs>
                <w:tab w:val="left" w:pos="1090"/>
              </w:tabs>
              <w:spacing w:line="277" w:lineRule="exact"/>
            </w:pPr>
            <w:r>
              <w:rPr>
                <w:spacing w:val="-2"/>
              </w:rPr>
              <w:t>reproduce</w:t>
            </w:r>
          </w:p>
        </w:tc>
      </w:tr>
      <w:tr w:rsidR="00B729F4" w14:paraId="34B8FD98" w14:textId="77777777" w:rsidTr="00AE1F29">
        <w:trPr>
          <w:trHeight w:val="337"/>
        </w:trPr>
        <w:tc>
          <w:tcPr>
            <w:tcW w:w="3146" w:type="dxa"/>
            <w:tcBorders>
              <w:top w:val="single" w:sz="4" w:space="0" w:color="000000"/>
              <w:bottom w:val="single" w:sz="4" w:space="0" w:color="000000"/>
            </w:tcBorders>
          </w:tcPr>
          <w:p w14:paraId="48DE5F32" w14:textId="77777777" w:rsidR="00B729F4" w:rsidRDefault="00B729F4" w:rsidP="00B729F4">
            <w:pPr>
              <w:pStyle w:val="TableParagraph"/>
              <w:numPr>
                <w:ilvl w:val="0"/>
                <w:numId w:val="60"/>
              </w:numPr>
              <w:tabs>
                <w:tab w:val="left" w:pos="482"/>
              </w:tabs>
              <w:spacing w:line="277" w:lineRule="exact"/>
            </w:pPr>
            <w:r>
              <w:rPr>
                <w:spacing w:val="-2"/>
              </w:rPr>
              <w:t>copies</w:t>
            </w:r>
          </w:p>
        </w:tc>
        <w:tc>
          <w:tcPr>
            <w:tcW w:w="2381" w:type="dxa"/>
            <w:tcBorders>
              <w:top w:val="single" w:sz="4" w:space="0" w:color="000000"/>
              <w:bottom w:val="single" w:sz="4" w:space="0" w:color="000000"/>
            </w:tcBorders>
          </w:tcPr>
          <w:p w14:paraId="15F6EF9C" w14:textId="77777777" w:rsidR="00B729F4" w:rsidRDefault="00B729F4" w:rsidP="00B729F4">
            <w:pPr>
              <w:pStyle w:val="TableParagraph"/>
              <w:numPr>
                <w:ilvl w:val="0"/>
                <w:numId w:val="59"/>
              </w:numPr>
              <w:tabs>
                <w:tab w:val="left" w:pos="468"/>
              </w:tabs>
              <w:spacing w:line="277" w:lineRule="exact"/>
            </w:pPr>
            <w:r>
              <w:rPr>
                <w:spacing w:val="-2"/>
              </w:rPr>
              <w:t>identical</w:t>
            </w:r>
          </w:p>
        </w:tc>
        <w:tc>
          <w:tcPr>
            <w:tcW w:w="3636" w:type="dxa"/>
            <w:tcBorders>
              <w:top w:val="single" w:sz="4" w:space="0" w:color="000000"/>
              <w:bottom w:val="single" w:sz="4" w:space="0" w:color="000000"/>
            </w:tcBorders>
          </w:tcPr>
          <w:p w14:paraId="3D530379" w14:textId="77777777" w:rsidR="00B729F4" w:rsidRDefault="00B729F4" w:rsidP="00B729F4">
            <w:pPr>
              <w:pStyle w:val="TableParagraph"/>
              <w:numPr>
                <w:ilvl w:val="0"/>
                <w:numId w:val="58"/>
              </w:numPr>
              <w:tabs>
                <w:tab w:val="left" w:pos="1090"/>
              </w:tabs>
              <w:spacing w:line="277" w:lineRule="exact"/>
            </w:pPr>
            <w:r>
              <w:rPr>
                <w:spacing w:val="-2"/>
              </w:rPr>
              <w:t>response</w:t>
            </w:r>
          </w:p>
        </w:tc>
      </w:tr>
      <w:tr w:rsidR="00B729F4" w14:paraId="2DAEA5E5" w14:textId="77777777" w:rsidTr="00AE1F29">
        <w:trPr>
          <w:trHeight w:val="378"/>
        </w:trPr>
        <w:tc>
          <w:tcPr>
            <w:tcW w:w="3146" w:type="dxa"/>
            <w:tcBorders>
              <w:top w:val="single" w:sz="4" w:space="0" w:color="000000"/>
              <w:bottom w:val="single" w:sz="4" w:space="0" w:color="000000"/>
            </w:tcBorders>
          </w:tcPr>
          <w:p w14:paraId="37E57262" w14:textId="77777777" w:rsidR="00B729F4" w:rsidRDefault="00B729F4" w:rsidP="00B729F4">
            <w:pPr>
              <w:pStyle w:val="TableParagraph"/>
              <w:numPr>
                <w:ilvl w:val="0"/>
                <w:numId w:val="57"/>
              </w:numPr>
              <w:tabs>
                <w:tab w:val="left" w:pos="482"/>
              </w:tabs>
              <w:spacing w:line="280" w:lineRule="exact"/>
            </w:pPr>
            <w:r>
              <w:rPr>
                <w:spacing w:val="-2"/>
              </w:rPr>
              <w:t>develop/development</w:t>
            </w:r>
          </w:p>
        </w:tc>
        <w:tc>
          <w:tcPr>
            <w:tcW w:w="2381" w:type="dxa"/>
            <w:tcBorders>
              <w:top w:val="single" w:sz="4" w:space="0" w:color="000000"/>
              <w:bottom w:val="single" w:sz="4" w:space="0" w:color="000000"/>
            </w:tcBorders>
          </w:tcPr>
          <w:p w14:paraId="7861DBFC" w14:textId="77777777" w:rsidR="00B729F4" w:rsidRDefault="00B729F4" w:rsidP="00B729F4">
            <w:pPr>
              <w:pStyle w:val="TableParagraph"/>
              <w:numPr>
                <w:ilvl w:val="0"/>
                <w:numId w:val="56"/>
              </w:numPr>
              <w:tabs>
                <w:tab w:val="left" w:pos="468"/>
              </w:tabs>
              <w:spacing w:line="280" w:lineRule="exact"/>
            </w:pPr>
            <w:r>
              <w:rPr>
                <w:spacing w:val="-2"/>
              </w:rPr>
              <w:t>inherited</w:t>
            </w:r>
          </w:p>
        </w:tc>
        <w:tc>
          <w:tcPr>
            <w:tcW w:w="3636" w:type="dxa"/>
            <w:tcBorders>
              <w:top w:val="single" w:sz="4" w:space="0" w:color="000000"/>
              <w:bottom w:val="single" w:sz="4" w:space="0" w:color="000000"/>
            </w:tcBorders>
          </w:tcPr>
          <w:p w14:paraId="5D415033" w14:textId="77777777" w:rsidR="00B729F4" w:rsidRDefault="00B729F4" w:rsidP="00B729F4">
            <w:pPr>
              <w:pStyle w:val="TableParagraph"/>
              <w:numPr>
                <w:ilvl w:val="0"/>
                <w:numId w:val="55"/>
              </w:numPr>
              <w:tabs>
                <w:tab w:val="left" w:pos="1090"/>
              </w:tabs>
              <w:spacing w:line="280" w:lineRule="exact"/>
            </w:pPr>
            <w:r>
              <w:rPr>
                <w:spacing w:val="-2"/>
              </w:rPr>
              <w:t>stimuli</w:t>
            </w:r>
          </w:p>
        </w:tc>
      </w:tr>
      <w:tr w:rsidR="00B729F4" w14:paraId="1326854F" w14:textId="77777777" w:rsidTr="00AE1F29">
        <w:trPr>
          <w:trHeight w:val="340"/>
        </w:trPr>
        <w:tc>
          <w:tcPr>
            <w:tcW w:w="3146" w:type="dxa"/>
            <w:tcBorders>
              <w:top w:val="single" w:sz="4" w:space="0" w:color="000000"/>
              <w:bottom w:val="single" w:sz="4" w:space="0" w:color="000000"/>
            </w:tcBorders>
          </w:tcPr>
          <w:p w14:paraId="201F1537" w14:textId="77777777" w:rsidR="00B729F4" w:rsidRDefault="00B729F4" w:rsidP="00B729F4">
            <w:pPr>
              <w:pStyle w:val="TableParagraph"/>
              <w:numPr>
                <w:ilvl w:val="0"/>
                <w:numId w:val="54"/>
              </w:numPr>
              <w:tabs>
                <w:tab w:val="left" w:pos="482"/>
              </w:tabs>
              <w:spacing w:line="277" w:lineRule="exact"/>
            </w:pPr>
            <w:r>
              <w:rPr>
                <w:spacing w:val="-2"/>
              </w:rPr>
              <w:t>divide</w:t>
            </w:r>
          </w:p>
        </w:tc>
        <w:tc>
          <w:tcPr>
            <w:tcW w:w="2381" w:type="dxa"/>
            <w:tcBorders>
              <w:top w:val="single" w:sz="4" w:space="0" w:color="000000"/>
              <w:bottom w:val="single" w:sz="4" w:space="0" w:color="000000"/>
            </w:tcBorders>
          </w:tcPr>
          <w:p w14:paraId="637D9C58" w14:textId="77777777" w:rsidR="00B729F4" w:rsidRDefault="00B729F4" w:rsidP="00B729F4">
            <w:pPr>
              <w:pStyle w:val="TableParagraph"/>
              <w:numPr>
                <w:ilvl w:val="0"/>
                <w:numId w:val="53"/>
              </w:numPr>
              <w:tabs>
                <w:tab w:val="left" w:pos="468"/>
              </w:tabs>
              <w:spacing w:line="277" w:lineRule="exact"/>
            </w:pPr>
            <w:r>
              <w:rPr>
                <w:spacing w:val="-2"/>
              </w:rPr>
              <w:t>internal</w:t>
            </w:r>
          </w:p>
        </w:tc>
        <w:tc>
          <w:tcPr>
            <w:tcW w:w="3636" w:type="dxa"/>
            <w:tcBorders>
              <w:top w:val="single" w:sz="4" w:space="0" w:color="000000"/>
              <w:bottom w:val="single" w:sz="4" w:space="0" w:color="000000"/>
            </w:tcBorders>
          </w:tcPr>
          <w:p w14:paraId="64E3D31A" w14:textId="77777777" w:rsidR="00B729F4" w:rsidRDefault="00B729F4" w:rsidP="00B729F4">
            <w:pPr>
              <w:pStyle w:val="TableParagraph"/>
              <w:numPr>
                <w:ilvl w:val="0"/>
                <w:numId w:val="52"/>
              </w:numPr>
              <w:tabs>
                <w:tab w:val="left" w:pos="1090"/>
              </w:tabs>
              <w:spacing w:line="277" w:lineRule="exact"/>
            </w:pPr>
            <w:r>
              <w:rPr>
                <w:spacing w:val="-2"/>
              </w:rPr>
              <w:t>strand</w:t>
            </w:r>
          </w:p>
        </w:tc>
      </w:tr>
      <w:tr w:rsidR="00B729F4" w14:paraId="33917A10" w14:textId="77777777" w:rsidTr="00AE1F29">
        <w:trPr>
          <w:trHeight w:val="340"/>
        </w:trPr>
        <w:tc>
          <w:tcPr>
            <w:tcW w:w="3146" w:type="dxa"/>
            <w:tcBorders>
              <w:top w:val="single" w:sz="4" w:space="0" w:color="000000"/>
              <w:bottom w:val="single" w:sz="4" w:space="0" w:color="000000"/>
            </w:tcBorders>
          </w:tcPr>
          <w:p w14:paraId="47D4DAA6" w14:textId="77777777" w:rsidR="00B729F4" w:rsidRDefault="00B729F4" w:rsidP="00B729F4">
            <w:pPr>
              <w:pStyle w:val="TableParagraph"/>
              <w:numPr>
                <w:ilvl w:val="0"/>
                <w:numId w:val="51"/>
              </w:numPr>
              <w:tabs>
                <w:tab w:val="left" w:pos="482"/>
              </w:tabs>
              <w:spacing w:line="277" w:lineRule="exact"/>
            </w:pPr>
            <w:r>
              <w:rPr>
                <w:spacing w:val="-2"/>
              </w:rPr>
              <w:t>division</w:t>
            </w:r>
          </w:p>
        </w:tc>
        <w:tc>
          <w:tcPr>
            <w:tcW w:w="2381" w:type="dxa"/>
            <w:tcBorders>
              <w:top w:val="single" w:sz="4" w:space="0" w:color="000000"/>
              <w:bottom w:val="single" w:sz="4" w:space="0" w:color="000000"/>
            </w:tcBorders>
          </w:tcPr>
          <w:p w14:paraId="4BD4FFED" w14:textId="77777777" w:rsidR="00B729F4" w:rsidRDefault="00B729F4" w:rsidP="00B729F4">
            <w:pPr>
              <w:pStyle w:val="TableParagraph"/>
              <w:numPr>
                <w:ilvl w:val="0"/>
                <w:numId w:val="50"/>
              </w:numPr>
              <w:tabs>
                <w:tab w:val="left" w:pos="468"/>
              </w:tabs>
              <w:spacing w:line="277" w:lineRule="exact"/>
            </w:pPr>
            <w:r>
              <w:rPr>
                <w:spacing w:val="-2"/>
              </w:rPr>
              <w:t>living</w:t>
            </w:r>
          </w:p>
        </w:tc>
        <w:tc>
          <w:tcPr>
            <w:tcW w:w="3636" w:type="dxa"/>
            <w:tcBorders>
              <w:top w:val="single" w:sz="4" w:space="0" w:color="000000"/>
              <w:bottom w:val="single" w:sz="4" w:space="0" w:color="000000"/>
            </w:tcBorders>
          </w:tcPr>
          <w:p w14:paraId="456AF6F9" w14:textId="77777777" w:rsidR="00B729F4" w:rsidRDefault="00B729F4" w:rsidP="00B729F4">
            <w:pPr>
              <w:pStyle w:val="TableParagraph"/>
              <w:numPr>
                <w:ilvl w:val="0"/>
                <w:numId w:val="49"/>
              </w:numPr>
              <w:tabs>
                <w:tab w:val="left" w:pos="1090"/>
              </w:tabs>
              <w:spacing w:line="277" w:lineRule="exact"/>
            </w:pPr>
            <w:r>
              <w:rPr>
                <w:spacing w:val="-2"/>
              </w:rPr>
              <w:t>traits</w:t>
            </w:r>
          </w:p>
        </w:tc>
      </w:tr>
      <w:tr w:rsidR="00B729F4" w14:paraId="2C1E3082" w14:textId="77777777" w:rsidTr="00AE1F29">
        <w:trPr>
          <w:trHeight w:val="341"/>
        </w:trPr>
        <w:tc>
          <w:tcPr>
            <w:tcW w:w="3146" w:type="dxa"/>
            <w:tcBorders>
              <w:top w:val="single" w:sz="4" w:space="0" w:color="000000"/>
              <w:bottom w:val="single" w:sz="4" w:space="0" w:color="000000"/>
            </w:tcBorders>
          </w:tcPr>
          <w:p w14:paraId="6F0475DA" w14:textId="77777777" w:rsidR="00B729F4" w:rsidRDefault="00B729F4" w:rsidP="00B729F4">
            <w:pPr>
              <w:pStyle w:val="TableParagraph"/>
              <w:numPr>
                <w:ilvl w:val="0"/>
                <w:numId w:val="48"/>
              </w:numPr>
              <w:tabs>
                <w:tab w:val="left" w:pos="482"/>
              </w:tabs>
              <w:spacing w:line="278" w:lineRule="exact"/>
            </w:pPr>
            <w:r>
              <w:rPr>
                <w:spacing w:val="-2"/>
              </w:rPr>
              <w:t>energy</w:t>
            </w:r>
          </w:p>
        </w:tc>
        <w:tc>
          <w:tcPr>
            <w:tcW w:w="2381" w:type="dxa"/>
            <w:tcBorders>
              <w:top w:val="single" w:sz="4" w:space="0" w:color="000000"/>
              <w:bottom w:val="single" w:sz="4" w:space="0" w:color="000000"/>
            </w:tcBorders>
          </w:tcPr>
          <w:p w14:paraId="192A1553" w14:textId="77777777" w:rsidR="00B729F4" w:rsidRDefault="00B729F4" w:rsidP="00B729F4">
            <w:pPr>
              <w:pStyle w:val="TableParagraph"/>
              <w:numPr>
                <w:ilvl w:val="0"/>
                <w:numId w:val="47"/>
              </w:numPr>
              <w:tabs>
                <w:tab w:val="left" w:pos="468"/>
              </w:tabs>
              <w:spacing w:line="278" w:lineRule="exact"/>
            </w:pPr>
            <w:r>
              <w:rPr>
                <w:spacing w:val="-4"/>
              </w:rPr>
              <w:t>model</w:t>
            </w:r>
          </w:p>
        </w:tc>
        <w:tc>
          <w:tcPr>
            <w:tcW w:w="3636" w:type="dxa"/>
            <w:tcBorders>
              <w:top w:val="single" w:sz="4" w:space="0" w:color="000000"/>
              <w:bottom w:val="single" w:sz="4" w:space="0" w:color="000000"/>
            </w:tcBorders>
          </w:tcPr>
          <w:p w14:paraId="7E80BEA1" w14:textId="77777777" w:rsidR="00B729F4" w:rsidRDefault="00B729F4" w:rsidP="00B729F4">
            <w:pPr>
              <w:pStyle w:val="TableParagraph"/>
              <w:numPr>
                <w:ilvl w:val="0"/>
                <w:numId w:val="46"/>
              </w:numPr>
              <w:tabs>
                <w:tab w:val="left" w:pos="1090"/>
              </w:tabs>
              <w:spacing w:line="278" w:lineRule="exact"/>
            </w:pPr>
            <w:r>
              <w:rPr>
                <w:spacing w:val="-2"/>
              </w:rPr>
              <w:t>virus</w:t>
            </w:r>
          </w:p>
        </w:tc>
      </w:tr>
      <w:tr w:rsidR="00B729F4" w14:paraId="7809F204" w14:textId="77777777" w:rsidTr="00AE1F29">
        <w:trPr>
          <w:trHeight w:val="340"/>
        </w:trPr>
        <w:tc>
          <w:tcPr>
            <w:tcW w:w="3146" w:type="dxa"/>
            <w:tcBorders>
              <w:top w:val="single" w:sz="4" w:space="0" w:color="000000"/>
              <w:bottom w:val="single" w:sz="4" w:space="0" w:color="000000"/>
            </w:tcBorders>
          </w:tcPr>
          <w:p w14:paraId="1D37B52F" w14:textId="77777777" w:rsidR="00B729F4" w:rsidRDefault="00B729F4" w:rsidP="00B729F4">
            <w:pPr>
              <w:pStyle w:val="TableParagraph"/>
              <w:numPr>
                <w:ilvl w:val="0"/>
                <w:numId w:val="45"/>
              </w:numPr>
              <w:tabs>
                <w:tab w:val="left" w:pos="482"/>
              </w:tabs>
              <w:spacing w:line="277" w:lineRule="exact"/>
            </w:pPr>
            <w:r>
              <w:rPr>
                <w:spacing w:val="-2"/>
              </w:rPr>
              <w:t>environment/environmental</w:t>
            </w:r>
          </w:p>
        </w:tc>
        <w:tc>
          <w:tcPr>
            <w:tcW w:w="2381" w:type="dxa"/>
            <w:tcBorders>
              <w:top w:val="single" w:sz="4" w:space="0" w:color="000000"/>
              <w:bottom w:val="single" w:sz="4" w:space="0" w:color="000000"/>
            </w:tcBorders>
          </w:tcPr>
          <w:p w14:paraId="7D2E8A43" w14:textId="77777777" w:rsidR="00B729F4" w:rsidRDefault="00B729F4" w:rsidP="00B729F4">
            <w:pPr>
              <w:pStyle w:val="TableParagraph"/>
              <w:numPr>
                <w:ilvl w:val="0"/>
                <w:numId w:val="44"/>
              </w:numPr>
              <w:tabs>
                <w:tab w:val="left" w:pos="468"/>
              </w:tabs>
              <w:spacing w:line="277" w:lineRule="exact"/>
            </w:pPr>
            <w:r>
              <w:rPr>
                <w:spacing w:val="-2"/>
              </w:rPr>
              <w:t>nonliving</w:t>
            </w:r>
          </w:p>
        </w:tc>
        <w:tc>
          <w:tcPr>
            <w:tcW w:w="3636" w:type="dxa"/>
            <w:tcBorders>
              <w:top w:val="single" w:sz="4" w:space="0" w:color="000000"/>
              <w:bottom w:val="single" w:sz="4" w:space="0" w:color="000000"/>
            </w:tcBorders>
          </w:tcPr>
          <w:p w14:paraId="7D7B2366" w14:textId="77777777" w:rsidR="00B729F4" w:rsidRDefault="00B729F4" w:rsidP="00B729F4">
            <w:pPr>
              <w:pStyle w:val="TableParagraph"/>
              <w:numPr>
                <w:ilvl w:val="0"/>
                <w:numId w:val="43"/>
              </w:numPr>
              <w:tabs>
                <w:tab w:val="left" w:pos="1090"/>
              </w:tabs>
              <w:spacing w:line="277" w:lineRule="exact"/>
            </w:pPr>
            <w:r>
              <w:rPr>
                <w:spacing w:val="-2"/>
              </w:rPr>
              <w:t>waste</w:t>
            </w:r>
          </w:p>
        </w:tc>
      </w:tr>
      <w:tr w:rsidR="00B729F4" w14:paraId="060BF492" w14:textId="77777777" w:rsidTr="00AE1F29">
        <w:trPr>
          <w:trHeight w:val="340"/>
        </w:trPr>
        <w:tc>
          <w:tcPr>
            <w:tcW w:w="3146" w:type="dxa"/>
            <w:tcBorders>
              <w:top w:val="single" w:sz="4" w:space="0" w:color="000000"/>
              <w:bottom w:val="single" w:sz="4" w:space="0" w:color="000000"/>
            </w:tcBorders>
          </w:tcPr>
          <w:p w14:paraId="30968E4C" w14:textId="77777777" w:rsidR="00B729F4" w:rsidRDefault="00B729F4" w:rsidP="00B729F4">
            <w:pPr>
              <w:pStyle w:val="TableParagraph"/>
              <w:numPr>
                <w:ilvl w:val="0"/>
                <w:numId w:val="42"/>
              </w:numPr>
              <w:tabs>
                <w:tab w:val="left" w:pos="482"/>
              </w:tabs>
              <w:spacing w:line="277" w:lineRule="exact"/>
            </w:pPr>
            <w:r>
              <w:rPr>
                <w:spacing w:val="-2"/>
              </w:rPr>
              <w:t>external</w:t>
            </w:r>
          </w:p>
        </w:tc>
        <w:tc>
          <w:tcPr>
            <w:tcW w:w="2381" w:type="dxa"/>
            <w:tcBorders>
              <w:top w:val="single" w:sz="4" w:space="0" w:color="000000"/>
              <w:bottom w:val="single" w:sz="4" w:space="0" w:color="000000"/>
            </w:tcBorders>
          </w:tcPr>
          <w:p w14:paraId="1ADDC36B" w14:textId="77777777" w:rsidR="00B729F4" w:rsidRDefault="00B729F4" w:rsidP="00B729F4">
            <w:pPr>
              <w:pStyle w:val="TableParagraph"/>
              <w:numPr>
                <w:ilvl w:val="0"/>
                <w:numId w:val="41"/>
              </w:numPr>
              <w:tabs>
                <w:tab w:val="left" w:pos="468"/>
              </w:tabs>
              <w:spacing w:line="277" w:lineRule="exact"/>
            </w:pPr>
            <w:r>
              <w:rPr>
                <w:spacing w:val="-2"/>
              </w:rPr>
              <w:t>offspring</w:t>
            </w:r>
          </w:p>
        </w:tc>
        <w:tc>
          <w:tcPr>
            <w:tcW w:w="3636" w:type="dxa"/>
            <w:tcBorders>
              <w:top w:val="single" w:sz="4" w:space="0" w:color="000000"/>
              <w:bottom w:val="single" w:sz="4" w:space="0" w:color="000000"/>
            </w:tcBorders>
          </w:tcPr>
          <w:p w14:paraId="489E9020" w14:textId="77777777" w:rsidR="00B729F4" w:rsidRDefault="00B729F4" w:rsidP="00AE1F29">
            <w:pPr>
              <w:pStyle w:val="TableParagraph"/>
              <w:ind w:left="0"/>
              <w:rPr>
                <w:rFonts w:ascii="Times New Roman"/>
              </w:rPr>
            </w:pPr>
          </w:p>
        </w:tc>
      </w:tr>
    </w:tbl>
    <w:p w14:paraId="13B22975" w14:textId="77777777" w:rsidR="00B729F4" w:rsidRDefault="00B729F4" w:rsidP="00B729F4">
      <w:pPr>
        <w:pStyle w:val="BodyText"/>
        <w:spacing w:before="212"/>
        <w:ind w:left="0" w:firstLine="0"/>
        <w:rPr>
          <w:b/>
        </w:rPr>
      </w:pPr>
    </w:p>
    <w:p w14:paraId="34ED2B9F" w14:textId="77777777" w:rsidR="00B729F4" w:rsidRDefault="00B729F4" w:rsidP="00B729F4">
      <w:pPr>
        <w:ind w:left="380"/>
        <w:rPr>
          <w:b/>
        </w:rPr>
      </w:pPr>
      <w:bookmarkStart w:id="4" w:name="_bookmark2"/>
      <w:bookmarkEnd w:id="4"/>
      <w:r>
        <w:rPr>
          <w:b/>
          <w:sz w:val="22"/>
        </w:rPr>
        <w:t>Table</w:t>
      </w:r>
      <w:r>
        <w:rPr>
          <w:b/>
          <w:spacing w:val="-5"/>
          <w:sz w:val="22"/>
        </w:rPr>
        <w:t xml:space="preserve"> </w:t>
      </w:r>
      <w:r>
        <w:rPr>
          <w:b/>
          <w:sz w:val="22"/>
        </w:rPr>
        <w:t>3.</w:t>
      </w:r>
      <w:r>
        <w:rPr>
          <w:b/>
          <w:spacing w:val="-3"/>
          <w:sz w:val="22"/>
        </w:rPr>
        <w:t xml:space="preserve"> </w:t>
      </w:r>
      <w:r>
        <w:rPr>
          <w:b/>
          <w:sz w:val="22"/>
        </w:rPr>
        <w:t>Specific</w:t>
      </w:r>
      <w:r>
        <w:rPr>
          <w:b/>
          <w:spacing w:val="-3"/>
          <w:sz w:val="22"/>
        </w:rPr>
        <w:t xml:space="preserve"> </w:t>
      </w:r>
      <w:r>
        <w:rPr>
          <w:b/>
          <w:sz w:val="22"/>
        </w:rPr>
        <w:t>Content</w:t>
      </w:r>
      <w:r>
        <w:rPr>
          <w:b/>
          <w:spacing w:val="-6"/>
          <w:sz w:val="22"/>
        </w:rPr>
        <w:t xml:space="preserve"> </w:t>
      </w:r>
      <w:r>
        <w:rPr>
          <w:b/>
          <w:spacing w:val="-2"/>
          <w:sz w:val="22"/>
        </w:rPr>
        <w:t>Words</w:t>
      </w:r>
    </w:p>
    <w:p w14:paraId="09AF3C7F" w14:textId="77777777" w:rsidR="00B729F4" w:rsidRDefault="00B729F4" w:rsidP="00B729F4">
      <w:pPr>
        <w:pStyle w:val="BodyText"/>
        <w:spacing w:before="2"/>
        <w:ind w:left="0" w:firstLine="0"/>
        <w:rPr>
          <w:b/>
          <w:sz w:val="10"/>
        </w:rPr>
      </w:pPr>
    </w:p>
    <w:tbl>
      <w:tblPr>
        <w:tblW w:w="0" w:type="auto"/>
        <w:tblInd w:w="483" w:type="dxa"/>
        <w:tblLayout w:type="fixed"/>
        <w:tblCellMar>
          <w:left w:w="0" w:type="dxa"/>
          <w:right w:w="0" w:type="dxa"/>
        </w:tblCellMar>
        <w:tblLook w:val="01E0" w:firstRow="1" w:lastRow="1" w:firstColumn="1" w:lastColumn="1" w:noHBand="0" w:noVBand="0"/>
      </w:tblPr>
      <w:tblGrid>
        <w:gridCol w:w="2417"/>
        <w:gridCol w:w="3661"/>
        <w:gridCol w:w="3085"/>
      </w:tblGrid>
      <w:tr w:rsidR="00B729F4" w14:paraId="1048AF04" w14:textId="77777777" w:rsidTr="00AE1F29">
        <w:trPr>
          <w:trHeight w:val="1521"/>
        </w:trPr>
        <w:tc>
          <w:tcPr>
            <w:tcW w:w="9163" w:type="dxa"/>
            <w:gridSpan w:val="3"/>
            <w:tcBorders>
              <w:top w:val="single" w:sz="4" w:space="0" w:color="000000"/>
              <w:bottom w:val="single" w:sz="4" w:space="0" w:color="000000"/>
            </w:tcBorders>
            <w:shd w:val="clear" w:color="auto" w:fill="D9D9D9"/>
          </w:tcPr>
          <w:p w14:paraId="22B07D6D" w14:textId="77777777" w:rsidR="00B729F4" w:rsidRDefault="00B729F4" w:rsidP="00AE1F29">
            <w:pPr>
              <w:pStyle w:val="TableParagraph"/>
              <w:spacing w:before="56"/>
              <w:ind w:left="120" w:right="1084"/>
              <w:jc w:val="both"/>
            </w:pPr>
            <w:r>
              <w:rPr>
                <w:b/>
              </w:rPr>
              <w:t>Specific</w:t>
            </w:r>
            <w:r>
              <w:rPr>
                <w:b/>
                <w:spacing w:val="-2"/>
              </w:rPr>
              <w:t xml:space="preserve"> </w:t>
            </w:r>
            <w:r>
              <w:rPr>
                <w:b/>
              </w:rPr>
              <w:t>Content</w:t>
            </w:r>
            <w:r>
              <w:rPr>
                <w:b/>
                <w:spacing w:val="-3"/>
              </w:rPr>
              <w:t xml:space="preserve"> </w:t>
            </w:r>
            <w:r>
              <w:rPr>
                <w:b/>
              </w:rPr>
              <w:t>Words</w:t>
            </w:r>
            <w:r>
              <w:t>—words</w:t>
            </w:r>
            <w:r>
              <w:rPr>
                <w:spacing w:val="-5"/>
              </w:rPr>
              <w:t xml:space="preserve"> </w:t>
            </w:r>
            <w:r>
              <w:t>that</w:t>
            </w:r>
            <w:r>
              <w:rPr>
                <w:spacing w:val="-3"/>
              </w:rPr>
              <w:t xml:space="preserve"> </w:t>
            </w:r>
            <w:r>
              <w:t>specify</w:t>
            </w:r>
            <w:r>
              <w:rPr>
                <w:spacing w:val="-5"/>
              </w:rPr>
              <w:t xml:space="preserve"> </w:t>
            </w:r>
            <w:r>
              <w:t>a</w:t>
            </w:r>
            <w:r>
              <w:rPr>
                <w:spacing w:val="-3"/>
              </w:rPr>
              <w:t xml:space="preserve"> </w:t>
            </w:r>
            <w:r>
              <w:t>particular</w:t>
            </w:r>
            <w:r>
              <w:rPr>
                <w:spacing w:val="-3"/>
              </w:rPr>
              <w:t xml:space="preserve"> </w:t>
            </w:r>
            <w:r>
              <w:t>thing</w:t>
            </w:r>
            <w:r>
              <w:rPr>
                <w:spacing w:val="-4"/>
              </w:rPr>
              <w:t xml:space="preserve"> </w:t>
            </w:r>
            <w:r>
              <w:t>(e.g.,</w:t>
            </w:r>
            <w:r>
              <w:rPr>
                <w:spacing w:val="-3"/>
              </w:rPr>
              <w:t xml:space="preserve"> </w:t>
            </w:r>
            <w:r>
              <w:t>sedimentary</w:t>
            </w:r>
            <w:r>
              <w:rPr>
                <w:spacing w:val="-3"/>
              </w:rPr>
              <w:t xml:space="preserve"> </w:t>
            </w:r>
            <w:r>
              <w:t>rock)</w:t>
            </w:r>
            <w:r>
              <w:rPr>
                <w:spacing w:val="-6"/>
              </w:rPr>
              <w:t xml:space="preserve"> </w:t>
            </w:r>
            <w:r>
              <w:t>or phenomena (e.g., biodiversity).</w:t>
            </w:r>
          </w:p>
          <w:p w14:paraId="67C8754B" w14:textId="77777777" w:rsidR="00B729F4" w:rsidRDefault="00B729F4" w:rsidP="00AE1F29">
            <w:pPr>
              <w:pStyle w:val="TableParagraph"/>
              <w:spacing w:before="59"/>
              <w:ind w:left="120" w:right="368"/>
              <w:jc w:val="both"/>
            </w:pPr>
            <w:r>
              <w:t>Describe</w:t>
            </w:r>
            <w:r>
              <w:rPr>
                <w:spacing w:val="-1"/>
              </w:rPr>
              <w:t xml:space="preserve"> </w:t>
            </w:r>
            <w:r>
              <w:t>the</w:t>
            </w:r>
            <w:r>
              <w:rPr>
                <w:spacing w:val="-3"/>
              </w:rPr>
              <w:t xml:space="preserve"> </w:t>
            </w:r>
            <w:r>
              <w:t>word</w:t>
            </w:r>
            <w:r>
              <w:rPr>
                <w:spacing w:val="-2"/>
              </w:rPr>
              <w:t xml:space="preserve"> </w:t>
            </w:r>
            <w:r>
              <w:t>and</w:t>
            </w:r>
            <w:r>
              <w:rPr>
                <w:spacing w:val="-3"/>
              </w:rPr>
              <w:t xml:space="preserve"> </w:t>
            </w:r>
            <w:r>
              <w:t>when</w:t>
            </w:r>
            <w:r>
              <w:rPr>
                <w:spacing w:val="-1"/>
              </w:rPr>
              <w:t xml:space="preserve"> </w:t>
            </w:r>
            <w:proofErr w:type="gramStart"/>
            <w:r>
              <w:t>possible</w:t>
            </w:r>
            <w:proofErr w:type="gramEnd"/>
            <w:r>
              <w:rPr>
                <w:spacing w:val="-4"/>
              </w:rPr>
              <w:t xml:space="preserve"> </w:t>
            </w:r>
            <w:r>
              <w:t>make</w:t>
            </w:r>
            <w:r>
              <w:rPr>
                <w:spacing w:val="-3"/>
              </w:rPr>
              <w:t xml:space="preserve"> </w:t>
            </w:r>
            <w:r>
              <w:t>the</w:t>
            </w:r>
            <w:r>
              <w:rPr>
                <w:spacing w:val="-3"/>
              </w:rPr>
              <w:t xml:space="preserve"> </w:t>
            </w:r>
            <w:r>
              <w:t>connection</w:t>
            </w:r>
            <w:r>
              <w:rPr>
                <w:spacing w:val="-2"/>
              </w:rPr>
              <w:t xml:space="preserve"> </w:t>
            </w:r>
            <w:r>
              <w:t>to a Crosscutting</w:t>
            </w:r>
            <w:r>
              <w:rPr>
                <w:spacing w:val="-1"/>
              </w:rPr>
              <w:t xml:space="preserve"> </w:t>
            </w:r>
            <w:r>
              <w:t>Concept (e.g.,</w:t>
            </w:r>
            <w:r>
              <w:rPr>
                <w:spacing w:val="-1"/>
              </w:rPr>
              <w:t xml:space="preserve"> </w:t>
            </w:r>
            <w:r>
              <w:t>A</w:t>
            </w:r>
            <w:r>
              <w:rPr>
                <w:spacing w:val="-4"/>
              </w:rPr>
              <w:t xml:space="preserve"> </w:t>
            </w:r>
            <w:r>
              <w:t>cell cycle</w:t>
            </w:r>
            <w:r>
              <w:rPr>
                <w:spacing w:val="-4"/>
              </w:rPr>
              <w:t xml:space="preserve"> </w:t>
            </w:r>
            <w:r>
              <w:t>is</w:t>
            </w:r>
            <w:r>
              <w:rPr>
                <w:spacing w:val="-2"/>
              </w:rPr>
              <w:t xml:space="preserve"> </w:t>
            </w:r>
            <w:r>
              <w:t>when</w:t>
            </w:r>
            <w:r>
              <w:rPr>
                <w:spacing w:val="-1"/>
              </w:rPr>
              <w:t xml:space="preserve"> </w:t>
            </w:r>
            <w:r>
              <w:t>a</w:t>
            </w:r>
            <w:r>
              <w:rPr>
                <w:spacing w:val="-2"/>
              </w:rPr>
              <w:t xml:space="preserve"> </w:t>
            </w:r>
            <w:r>
              <w:t>cell</w:t>
            </w:r>
            <w:r>
              <w:rPr>
                <w:spacing w:val="-2"/>
              </w:rPr>
              <w:t xml:space="preserve"> </w:t>
            </w:r>
            <w:r>
              <w:t>divides</w:t>
            </w:r>
            <w:r>
              <w:rPr>
                <w:spacing w:val="-4"/>
              </w:rPr>
              <w:t xml:space="preserve"> </w:t>
            </w:r>
            <w:r>
              <w:t>to</w:t>
            </w:r>
            <w:r>
              <w:rPr>
                <w:spacing w:val="-3"/>
              </w:rPr>
              <w:t xml:space="preserve"> </w:t>
            </w:r>
            <w:r>
              <w:t>make</w:t>
            </w:r>
            <w:r>
              <w:rPr>
                <w:spacing w:val="-2"/>
              </w:rPr>
              <w:t xml:space="preserve"> </w:t>
            </w:r>
            <w:r>
              <w:t>two</w:t>
            </w:r>
            <w:r>
              <w:rPr>
                <w:spacing w:val="-2"/>
              </w:rPr>
              <w:t xml:space="preserve"> </w:t>
            </w:r>
            <w:r>
              <w:t>new</w:t>
            </w:r>
            <w:r>
              <w:rPr>
                <w:spacing w:val="-4"/>
              </w:rPr>
              <w:t xml:space="preserve"> </w:t>
            </w:r>
            <w:r>
              <w:t>cells.</w:t>
            </w:r>
            <w:r>
              <w:rPr>
                <w:spacing w:val="-3"/>
              </w:rPr>
              <w:t xml:space="preserve"> </w:t>
            </w:r>
            <w:r>
              <w:t>The</w:t>
            </w:r>
            <w:r>
              <w:rPr>
                <w:spacing w:val="-4"/>
              </w:rPr>
              <w:t xml:space="preserve"> </w:t>
            </w:r>
            <w:r>
              <w:t>cell</w:t>
            </w:r>
            <w:r>
              <w:rPr>
                <w:spacing w:val="-2"/>
              </w:rPr>
              <w:t xml:space="preserve"> </w:t>
            </w:r>
            <w:r>
              <w:t>cycle</w:t>
            </w:r>
            <w:r>
              <w:rPr>
                <w:spacing w:val="-4"/>
              </w:rPr>
              <w:t xml:space="preserve"> </w:t>
            </w:r>
            <w:r>
              <w:t>is</w:t>
            </w:r>
            <w:r>
              <w:rPr>
                <w:spacing w:val="-2"/>
              </w:rPr>
              <w:t xml:space="preserve"> </w:t>
            </w:r>
            <w:r>
              <w:t>a</w:t>
            </w:r>
            <w:r>
              <w:rPr>
                <w:spacing w:val="-4"/>
              </w:rPr>
              <w:t xml:space="preserve"> </w:t>
            </w:r>
            <w:proofErr w:type="gramStart"/>
            <w:r>
              <w:t>cause</w:t>
            </w:r>
            <w:r>
              <w:rPr>
                <w:spacing w:val="-1"/>
              </w:rPr>
              <w:t xml:space="preserve"> </w:t>
            </w:r>
            <w:r>
              <w:t>and</w:t>
            </w:r>
            <w:r>
              <w:rPr>
                <w:spacing w:val="-5"/>
              </w:rPr>
              <w:t xml:space="preserve"> </w:t>
            </w:r>
            <w:r>
              <w:t>effect</w:t>
            </w:r>
            <w:proofErr w:type="gramEnd"/>
            <w:r>
              <w:rPr>
                <w:spacing w:val="-1"/>
              </w:rPr>
              <w:t xml:space="preserve"> </w:t>
            </w:r>
            <w:r>
              <w:t>relationship showing how mechanisms within a system affect the more complex system.).</w:t>
            </w:r>
          </w:p>
        </w:tc>
      </w:tr>
      <w:tr w:rsidR="00B729F4" w14:paraId="2ACAC1B9" w14:textId="77777777" w:rsidTr="00AE1F29">
        <w:trPr>
          <w:trHeight w:val="348"/>
        </w:trPr>
        <w:tc>
          <w:tcPr>
            <w:tcW w:w="2417" w:type="dxa"/>
            <w:tcBorders>
              <w:top w:val="single" w:sz="4" w:space="0" w:color="000000"/>
              <w:bottom w:val="single" w:sz="4" w:space="0" w:color="000000"/>
            </w:tcBorders>
          </w:tcPr>
          <w:p w14:paraId="4F6EEE17" w14:textId="77777777" w:rsidR="00B729F4" w:rsidRDefault="00B729F4" w:rsidP="00B729F4">
            <w:pPr>
              <w:pStyle w:val="TableParagraph"/>
              <w:numPr>
                <w:ilvl w:val="0"/>
                <w:numId w:val="40"/>
              </w:numPr>
              <w:tabs>
                <w:tab w:val="left" w:pos="480"/>
              </w:tabs>
              <w:rPr>
                <w:sz w:val="20"/>
              </w:rPr>
            </w:pPr>
            <w:r>
              <w:rPr>
                <w:spacing w:val="-2"/>
                <w:sz w:val="20"/>
              </w:rPr>
              <w:t>abiotic</w:t>
            </w:r>
          </w:p>
        </w:tc>
        <w:tc>
          <w:tcPr>
            <w:tcW w:w="3661" w:type="dxa"/>
            <w:tcBorders>
              <w:top w:val="single" w:sz="4" w:space="0" w:color="000000"/>
              <w:bottom w:val="single" w:sz="4" w:space="0" w:color="000000"/>
            </w:tcBorders>
          </w:tcPr>
          <w:p w14:paraId="6DB0C6B0" w14:textId="77777777" w:rsidR="00B729F4" w:rsidRDefault="00B729F4" w:rsidP="00B729F4">
            <w:pPr>
              <w:pStyle w:val="TableParagraph"/>
              <w:numPr>
                <w:ilvl w:val="0"/>
                <w:numId w:val="39"/>
              </w:numPr>
              <w:tabs>
                <w:tab w:val="left" w:pos="1114"/>
              </w:tabs>
              <w:spacing w:line="278" w:lineRule="exact"/>
            </w:pPr>
            <w:r>
              <w:rPr>
                <w:sz w:val="20"/>
              </w:rPr>
              <w:t>d</w:t>
            </w:r>
            <w:r>
              <w:t>aughter</w:t>
            </w:r>
            <w:r>
              <w:rPr>
                <w:spacing w:val="-6"/>
              </w:rPr>
              <w:t xml:space="preserve"> </w:t>
            </w:r>
            <w:r>
              <w:rPr>
                <w:spacing w:val="-4"/>
              </w:rPr>
              <w:t>cell</w:t>
            </w:r>
          </w:p>
        </w:tc>
        <w:tc>
          <w:tcPr>
            <w:tcW w:w="3085" w:type="dxa"/>
            <w:tcBorders>
              <w:top w:val="single" w:sz="4" w:space="0" w:color="000000"/>
              <w:bottom w:val="single" w:sz="4" w:space="0" w:color="000000"/>
            </w:tcBorders>
          </w:tcPr>
          <w:p w14:paraId="31C34214" w14:textId="77777777" w:rsidR="00B729F4" w:rsidRDefault="00B729F4" w:rsidP="00B729F4">
            <w:pPr>
              <w:pStyle w:val="TableParagraph"/>
              <w:numPr>
                <w:ilvl w:val="0"/>
                <w:numId w:val="38"/>
              </w:numPr>
              <w:tabs>
                <w:tab w:val="left" w:pos="504"/>
              </w:tabs>
              <w:spacing w:line="278" w:lineRule="exact"/>
            </w:pPr>
            <w:r>
              <w:rPr>
                <w:spacing w:val="-2"/>
              </w:rPr>
              <w:t>mitosis</w:t>
            </w:r>
          </w:p>
        </w:tc>
      </w:tr>
      <w:tr w:rsidR="00B729F4" w14:paraId="21F75723" w14:textId="77777777" w:rsidTr="00AE1F29">
        <w:trPr>
          <w:trHeight w:val="347"/>
        </w:trPr>
        <w:tc>
          <w:tcPr>
            <w:tcW w:w="2417" w:type="dxa"/>
            <w:tcBorders>
              <w:top w:val="single" w:sz="4" w:space="0" w:color="000000"/>
              <w:bottom w:val="single" w:sz="4" w:space="0" w:color="000000"/>
            </w:tcBorders>
          </w:tcPr>
          <w:p w14:paraId="3F76A27C" w14:textId="77777777" w:rsidR="00B729F4" w:rsidRDefault="00B729F4" w:rsidP="00B729F4">
            <w:pPr>
              <w:pStyle w:val="TableParagraph"/>
              <w:numPr>
                <w:ilvl w:val="0"/>
                <w:numId w:val="37"/>
              </w:numPr>
              <w:tabs>
                <w:tab w:val="left" w:pos="480"/>
              </w:tabs>
              <w:spacing w:line="277" w:lineRule="exact"/>
            </w:pPr>
            <w:r>
              <w:rPr>
                <w:spacing w:val="-2"/>
              </w:rPr>
              <w:t>allele</w:t>
            </w:r>
          </w:p>
        </w:tc>
        <w:tc>
          <w:tcPr>
            <w:tcW w:w="3661" w:type="dxa"/>
            <w:tcBorders>
              <w:top w:val="single" w:sz="4" w:space="0" w:color="000000"/>
              <w:bottom w:val="single" w:sz="4" w:space="0" w:color="000000"/>
            </w:tcBorders>
          </w:tcPr>
          <w:p w14:paraId="45444570" w14:textId="77777777" w:rsidR="00B729F4" w:rsidRDefault="00B729F4" w:rsidP="00B729F4">
            <w:pPr>
              <w:pStyle w:val="TableParagraph"/>
              <w:numPr>
                <w:ilvl w:val="0"/>
                <w:numId w:val="36"/>
              </w:numPr>
              <w:tabs>
                <w:tab w:val="left" w:pos="1114"/>
              </w:tabs>
              <w:spacing w:line="277" w:lineRule="exact"/>
            </w:pPr>
            <w:r>
              <w:rPr>
                <w:spacing w:val="-5"/>
              </w:rPr>
              <w:t>DNA</w:t>
            </w:r>
          </w:p>
        </w:tc>
        <w:tc>
          <w:tcPr>
            <w:tcW w:w="3085" w:type="dxa"/>
            <w:tcBorders>
              <w:top w:val="single" w:sz="4" w:space="0" w:color="000000"/>
              <w:bottom w:val="single" w:sz="4" w:space="0" w:color="000000"/>
            </w:tcBorders>
          </w:tcPr>
          <w:p w14:paraId="6728C415" w14:textId="77777777" w:rsidR="00B729F4" w:rsidRDefault="00B729F4" w:rsidP="00B729F4">
            <w:pPr>
              <w:pStyle w:val="TableParagraph"/>
              <w:numPr>
                <w:ilvl w:val="0"/>
                <w:numId w:val="35"/>
              </w:numPr>
              <w:tabs>
                <w:tab w:val="left" w:pos="504"/>
              </w:tabs>
              <w:spacing w:line="277" w:lineRule="exact"/>
            </w:pPr>
            <w:r>
              <w:t>natural</w:t>
            </w:r>
            <w:r>
              <w:rPr>
                <w:spacing w:val="-2"/>
              </w:rPr>
              <w:t xml:space="preserve"> selection</w:t>
            </w:r>
          </w:p>
        </w:tc>
      </w:tr>
      <w:tr w:rsidR="00B729F4" w14:paraId="0EEB0F50" w14:textId="77777777" w:rsidTr="00AE1F29">
        <w:trPr>
          <w:trHeight w:val="350"/>
        </w:trPr>
        <w:tc>
          <w:tcPr>
            <w:tcW w:w="2417" w:type="dxa"/>
            <w:tcBorders>
              <w:top w:val="single" w:sz="4" w:space="0" w:color="000000"/>
              <w:bottom w:val="single" w:sz="4" w:space="0" w:color="000000"/>
            </w:tcBorders>
          </w:tcPr>
          <w:p w14:paraId="28D696B5" w14:textId="77777777" w:rsidR="00B729F4" w:rsidRDefault="00B729F4" w:rsidP="00B729F4">
            <w:pPr>
              <w:pStyle w:val="TableParagraph"/>
              <w:numPr>
                <w:ilvl w:val="0"/>
                <w:numId w:val="34"/>
              </w:numPr>
              <w:tabs>
                <w:tab w:val="left" w:pos="480"/>
              </w:tabs>
              <w:spacing w:line="280" w:lineRule="exact"/>
            </w:pPr>
            <w:r>
              <w:rPr>
                <w:spacing w:val="-2"/>
              </w:rPr>
              <w:t>biotic</w:t>
            </w:r>
          </w:p>
        </w:tc>
        <w:tc>
          <w:tcPr>
            <w:tcW w:w="3661" w:type="dxa"/>
            <w:tcBorders>
              <w:top w:val="single" w:sz="4" w:space="0" w:color="000000"/>
              <w:bottom w:val="single" w:sz="4" w:space="0" w:color="000000"/>
            </w:tcBorders>
          </w:tcPr>
          <w:p w14:paraId="4B60720C" w14:textId="77777777" w:rsidR="00B729F4" w:rsidRDefault="00B729F4" w:rsidP="00B729F4">
            <w:pPr>
              <w:pStyle w:val="TableParagraph"/>
              <w:numPr>
                <w:ilvl w:val="0"/>
                <w:numId w:val="33"/>
              </w:numPr>
              <w:tabs>
                <w:tab w:val="left" w:pos="1114"/>
              </w:tabs>
              <w:spacing w:line="280" w:lineRule="exact"/>
            </w:pPr>
            <w:r>
              <w:rPr>
                <w:spacing w:val="-4"/>
              </w:rPr>
              <w:t>gene</w:t>
            </w:r>
          </w:p>
        </w:tc>
        <w:tc>
          <w:tcPr>
            <w:tcW w:w="3085" w:type="dxa"/>
            <w:tcBorders>
              <w:top w:val="single" w:sz="4" w:space="0" w:color="000000"/>
              <w:bottom w:val="single" w:sz="4" w:space="0" w:color="000000"/>
            </w:tcBorders>
          </w:tcPr>
          <w:p w14:paraId="4E041D76" w14:textId="77777777" w:rsidR="00B729F4" w:rsidRDefault="00B729F4" w:rsidP="00B729F4">
            <w:pPr>
              <w:pStyle w:val="TableParagraph"/>
              <w:numPr>
                <w:ilvl w:val="0"/>
                <w:numId w:val="32"/>
              </w:numPr>
              <w:tabs>
                <w:tab w:val="left" w:pos="504"/>
              </w:tabs>
              <w:spacing w:line="280" w:lineRule="exact"/>
            </w:pPr>
            <w:r>
              <w:rPr>
                <w:spacing w:val="-2"/>
                <w:sz w:val="20"/>
              </w:rPr>
              <w:t>p</w:t>
            </w:r>
            <w:r>
              <w:rPr>
                <w:spacing w:val="-2"/>
              </w:rPr>
              <w:t>roteins</w:t>
            </w:r>
          </w:p>
        </w:tc>
      </w:tr>
      <w:tr w:rsidR="00B729F4" w14:paraId="1762AAAA" w14:textId="77777777" w:rsidTr="00AE1F29">
        <w:trPr>
          <w:trHeight w:val="347"/>
        </w:trPr>
        <w:tc>
          <w:tcPr>
            <w:tcW w:w="2417" w:type="dxa"/>
            <w:tcBorders>
              <w:top w:val="single" w:sz="4" w:space="0" w:color="000000"/>
              <w:bottom w:val="single" w:sz="4" w:space="0" w:color="7E7E7E"/>
            </w:tcBorders>
          </w:tcPr>
          <w:p w14:paraId="6AB72290" w14:textId="77777777" w:rsidR="00B729F4" w:rsidRDefault="00B729F4" w:rsidP="00B729F4">
            <w:pPr>
              <w:pStyle w:val="TableParagraph"/>
              <w:numPr>
                <w:ilvl w:val="0"/>
                <w:numId w:val="31"/>
              </w:numPr>
              <w:tabs>
                <w:tab w:val="left" w:pos="480"/>
              </w:tabs>
              <w:spacing w:line="277" w:lineRule="exact"/>
            </w:pPr>
            <w:r>
              <w:t xml:space="preserve">cell </w:t>
            </w:r>
            <w:r>
              <w:rPr>
                <w:spacing w:val="-2"/>
              </w:rPr>
              <w:t>cycle</w:t>
            </w:r>
          </w:p>
        </w:tc>
        <w:tc>
          <w:tcPr>
            <w:tcW w:w="3661" w:type="dxa"/>
            <w:tcBorders>
              <w:top w:val="single" w:sz="4" w:space="0" w:color="000000"/>
              <w:bottom w:val="single" w:sz="4" w:space="0" w:color="000000"/>
            </w:tcBorders>
          </w:tcPr>
          <w:p w14:paraId="0EB5D87D" w14:textId="77777777" w:rsidR="00B729F4" w:rsidRDefault="00B729F4" w:rsidP="00B729F4">
            <w:pPr>
              <w:pStyle w:val="TableParagraph"/>
              <w:numPr>
                <w:ilvl w:val="0"/>
                <w:numId w:val="30"/>
              </w:numPr>
              <w:tabs>
                <w:tab w:val="left" w:pos="1114"/>
              </w:tabs>
              <w:spacing w:line="277" w:lineRule="exact"/>
            </w:pPr>
            <w:r>
              <w:rPr>
                <w:sz w:val="20"/>
              </w:rPr>
              <w:t>g</w:t>
            </w:r>
            <w:r>
              <w:t>enetic</w:t>
            </w:r>
            <w:r>
              <w:rPr>
                <w:spacing w:val="-2"/>
              </w:rPr>
              <w:t xml:space="preserve"> information</w:t>
            </w:r>
          </w:p>
        </w:tc>
        <w:tc>
          <w:tcPr>
            <w:tcW w:w="3085" w:type="dxa"/>
            <w:tcBorders>
              <w:top w:val="single" w:sz="4" w:space="0" w:color="000000"/>
              <w:bottom w:val="single" w:sz="4" w:space="0" w:color="000000"/>
            </w:tcBorders>
          </w:tcPr>
          <w:p w14:paraId="713EF5A5" w14:textId="77777777" w:rsidR="00B729F4" w:rsidRDefault="00B729F4" w:rsidP="00B729F4">
            <w:pPr>
              <w:pStyle w:val="TableParagraph"/>
              <w:numPr>
                <w:ilvl w:val="0"/>
                <w:numId w:val="29"/>
              </w:numPr>
              <w:tabs>
                <w:tab w:val="left" w:pos="504"/>
              </w:tabs>
              <w:spacing w:line="277" w:lineRule="exact"/>
            </w:pPr>
            <w:r>
              <w:rPr>
                <w:spacing w:val="-2"/>
              </w:rPr>
              <w:t>replication</w:t>
            </w:r>
          </w:p>
        </w:tc>
      </w:tr>
      <w:tr w:rsidR="00B729F4" w14:paraId="316E35EE" w14:textId="77777777" w:rsidTr="00AE1F29">
        <w:trPr>
          <w:trHeight w:val="347"/>
        </w:trPr>
        <w:tc>
          <w:tcPr>
            <w:tcW w:w="2417" w:type="dxa"/>
            <w:tcBorders>
              <w:top w:val="single" w:sz="4" w:space="0" w:color="7E7E7E"/>
              <w:bottom w:val="single" w:sz="4" w:space="0" w:color="000000"/>
            </w:tcBorders>
          </w:tcPr>
          <w:p w14:paraId="3F39E8A4" w14:textId="77777777" w:rsidR="00B729F4" w:rsidRDefault="00B729F4" w:rsidP="00B729F4">
            <w:pPr>
              <w:pStyle w:val="TableParagraph"/>
              <w:numPr>
                <w:ilvl w:val="0"/>
                <w:numId w:val="28"/>
              </w:numPr>
              <w:tabs>
                <w:tab w:val="left" w:pos="480"/>
              </w:tabs>
              <w:spacing w:line="277" w:lineRule="exact"/>
            </w:pPr>
            <w:r>
              <w:rPr>
                <w:spacing w:val="-2"/>
              </w:rPr>
              <w:t>chromosome</w:t>
            </w:r>
          </w:p>
        </w:tc>
        <w:tc>
          <w:tcPr>
            <w:tcW w:w="3661" w:type="dxa"/>
            <w:tcBorders>
              <w:top w:val="single" w:sz="4" w:space="0" w:color="000000"/>
              <w:bottom w:val="single" w:sz="4" w:space="0" w:color="000000"/>
            </w:tcBorders>
          </w:tcPr>
          <w:p w14:paraId="2B9EADDA" w14:textId="77777777" w:rsidR="00B729F4" w:rsidRDefault="00B729F4" w:rsidP="00B729F4">
            <w:pPr>
              <w:pStyle w:val="TableParagraph"/>
              <w:numPr>
                <w:ilvl w:val="0"/>
                <w:numId w:val="27"/>
              </w:numPr>
              <w:tabs>
                <w:tab w:val="left" w:pos="1114"/>
              </w:tabs>
              <w:spacing w:line="277" w:lineRule="exact"/>
            </w:pPr>
            <w:r>
              <w:rPr>
                <w:sz w:val="20"/>
              </w:rPr>
              <w:t>g</w:t>
            </w:r>
            <w:r>
              <w:t>enetic</w:t>
            </w:r>
            <w:r>
              <w:rPr>
                <w:spacing w:val="-4"/>
              </w:rPr>
              <w:t xml:space="preserve"> </w:t>
            </w:r>
            <w:r>
              <w:rPr>
                <w:spacing w:val="-2"/>
              </w:rPr>
              <w:t>variation/mutation</w:t>
            </w:r>
          </w:p>
        </w:tc>
        <w:tc>
          <w:tcPr>
            <w:tcW w:w="3085" w:type="dxa"/>
            <w:tcBorders>
              <w:top w:val="single" w:sz="4" w:space="0" w:color="000000"/>
              <w:bottom w:val="single" w:sz="4" w:space="0" w:color="000000"/>
            </w:tcBorders>
          </w:tcPr>
          <w:p w14:paraId="0180489C" w14:textId="77777777" w:rsidR="00B729F4" w:rsidRDefault="00B729F4" w:rsidP="00B729F4">
            <w:pPr>
              <w:pStyle w:val="TableParagraph"/>
              <w:numPr>
                <w:ilvl w:val="0"/>
                <w:numId w:val="26"/>
              </w:numPr>
              <w:tabs>
                <w:tab w:val="left" w:pos="504"/>
              </w:tabs>
              <w:spacing w:line="277" w:lineRule="exact"/>
            </w:pPr>
            <w:r>
              <w:t>sex</w:t>
            </w:r>
            <w:r>
              <w:rPr>
                <w:spacing w:val="-2"/>
              </w:rPr>
              <w:t xml:space="preserve"> cells</w:t>
            </w:r>
          </w:p>
        </w:tc>
      </w:tr>
      <w:tr w:rsidR="00B729F4" w14:paraId="765ACE3E" w14:textId="77777777" w:rsidTr="00AE1F29">
        <w:trPr>
          <w:trHeight w:val="347"/>
        </w:trPr>
        <w:tc>
          <w:tcPr>
            <w:tcW w:w="2417" w:type="dxa"/>
            <w:tcBorders>
              <w:top w:val="single" w:sz="4" w:space="0" w:color="000000"/>
              <w:bottom w:val="single" w:sz="4" w:space="0" w:color="000000"/>
            </w:tcBorders>
          </w:tcPr>
          <w:p w14:paraId="6C17BA36" w14:textId="77777777" w:rsidR="00B729F4" w:rsidRDefault="00B729F4" w:rsidP="00B729F4">
            <w:pPr>
              <w:pStyle w:val="TableParagraph"/>
              <w:numPr>
                <w:ilvl w:val="0"/>
                <w:numId w:val="25"/>
              </w:numPr>
              <w:tabs>
                <w:tab w:val="left" w:pos="480"/>
              </w:tabs>
              <w:spacing w:line="277" w:lineRule="exact"/>
            </w:pPr>
            <w:r>
              <w:rPr>
                <w:spacing w:val="-2"/>
              </w:rPr>
              <w:t>cytoplasm</w:t>
            </w:r>
          </w:p>
        </w:tc>
        <w:tc>
          <w:tcPr>
            <w:tcW w:w="3661" w:type="dxa"/>
            <w:tcBorders>
              <w:top w:val="single" w:sz="4" w:space="0" w:color="000000"/>
              <w:bottom w:val="single" w:sz="4" w:space="0" w:color="7E7E7E"/>
            </w:tcBorders>
          </w:tcPr>
          <w:p w14:paraId="654F8B49" w14:textId="77777777" w:rsidR="00B729F4" w:rsidRDefault="00B729F4" w:rsidP="00B729F4">
            <w:pPr>
              <w:pStyle w:val="TableParagraph"/>
              <w:numPr>
                <w:ilvl w:val="0"/>
                <w:numId w:val="24"/>
              </w:numPr>
              <w:tabs>
                <w:tab w:val="left" w:pos="1114"/>
              </w:tabs>
              <w:spacing w:line="277" w:lineRule="exact"/>
            </w:pPr>
            <w:r>
              <w:rPr>
                <w:spacing w:val="-2"/>
              </w:rPr>
              <w:t>homeostasis</w:t>
            </w:r>
          </w:p>
        </w:tc>
        <w:tc>
          <w:tcPr>
            <w:tcW w:w="3085" w:type="dxa"/>
            <w:tcBorders>
              <w:top w:val="single" w:sz="4" w:space="0" w:color="000000"/>
              <w:bottom w:val="single" w:sz="4" w:space="0" w:color="7E7E7E"/>
            </w:tcBorders>
          </w:tcPr>
          <w:p w14:paraId="379F53B3" w14:textId="77777777" w:rsidR="00B729F4" w:rsidRDefault="00B729F4" w:rsidP="00AE1F29">
            <w:pPr>
              <w:pStyle w:val="TableParagraph"/>
              <w:ind w:left="0"/>
              <w:rPr>
                <w:rFonts w:ascii="Times New Roman"/>
              </w:rPr>
            </w:pPr>
          </w:p>
        </w:tc>
      </w:tr>
    </w:tbl>
    <w:p w14:paraId="14A72706" w14:textId="77777777" w:rsidR="00B729F4" w:rsidRDefault="00B729F4" w:rsidP="00B729F4">
      <w:pPr>
        <w:pStyle w:val="Heading3"/>
        <w:spacing w:before="241"/>
      </w:pPr>
      <w:r>
        <w:t>Ideas</w:t>
      </w:r>
      <w:r>
        <w:rPr>
          <w:spacing w:val="-4"/>
        </w:rPr>
        <w:t xml:space="preserve"> </w:t>
      </w:r>
      <w:r>
        <w:t>to</w:t>
      </w:r>
      <w:r>
        <w:rPr>
          <w:spacing w:val="-2"/>
        </w:rPr>
        <w:t xml:space="preserve"> </w:t>
      </w:r>
      <w:r>
        <w:t>Support</w:t>
      </w:r>
      <w:r>
        <w:rPr>
          <w:spacing w:val="-4"/>
        </w:rPr>
        <w:t xml:space="preserve"> </w:t>
      </w:r>
      <w:r>
        <w:t>Vocabulary</w:t>
      </w:r>
      <w:r>
        <w:rPr>
          <w:spacing w:val="-4"/>
        </w:rPr>
        <w:t xml:space="preserve"> </w:t>
      </w:r>
      <w:r>
        <w:rPr>
          <w:spacing w:val="-2"/>
        </w:rPr>
        <w:t>Learning</w:t>
      </w:r>
    </w:p>
    <w:p w14:paraId="6B90C674" w14:textId="77777777" w:rsidR="00B729F4" w:rsidRDefault="00000000" w:rsidP="00B729F4">
      <w:pPr>
        <w:pStyle w:val="BodyText"/>
        <w:spacing w:before="58"/>
        <w:ind w:left="380" w:right="245" w:firstLine="0"/>
      </w:pPr>
      <w:hyperlink w:anchor="_bookmark3" w:history="1">
        <w:r w:rsidR="00B729F4">
          <w:t>Table</w:t>
        </w:r>
        <w:r w:rsidR="00B729F4">
          <w:rPr>
            <w:spacing w:val="-3"/>
          </w:rPr>
          <w:t xml:space="preserve"> </w:t>
        </w:r>
        <w:r w:rsidR="00B729F4">
          <w:t>4</w:t>
        </w:r>
      </w:hyperlink>
      <w:r w:rsidR="00B729F4">
        <w:rPr>
          <w:spacing w:val="-4"/>
        </w:rPr>
        <w:t xml:space="preserve"> </w:t>
      </w:r>
      <w:r w:rsidR="00B729F4">
        <w:t>includes</w:t>
      </w:r>
      <w:r w:rsidR="00B729F4">
        <w:rPr>
          <w:spacing w:val="-2"/>
        </w:rPr>
        <w:t xml:space="preserve"> </w:t>
      </w:r>
      <w:r w:rsidR="00B729F4">
        <w:t>ideas</w:t>
      </w:r>
      <w:r w:rsidR="00B729F4">
        <w:rPr>
          <w:spacing w:val="-3"/>
        </w:rPr>
        <w:t xml:space="preserve"> </w:t>
      </w:r>
      <w:r w:rsidR="00B729F4">
        <w:t>and</w:t>
      </w:r>
      <w:r w:rsidR="00B729F4">
        <w:rPr>
          <w:spacing w:val="-6"/>
        </w:rPr>
        <w:t xml:space="preserve"> </w:t>
      </w:r>
      <w:r w:rsidR="00B729F4">
        <w:t>examples</w:t>
      </w:r>
      <w:r w:rsidR="00B729F4">
        <w:rPr>
          <w:spacing w:val="-3"/>
        </w:rPr>
        <w:t xml:space="preserve"> </w:t>
      </w:r>
      <w:r w:rsidR="00B729F4">
        <w:t>for</w:t>
      </w:r>
      <w:r w:rsidR="00B729F4">
        <w:rPr>
          <w:spacing w:val="-3"/>
        </w:rPr>
        <w:t xml:space="preserve"> </w:t>
      </w:r>
      <w:r w:rsidR="00B729F4">
        <w:t>teaching</w:t>
      </w:r>
      <w:r w:rsidR="00B729F4">
        <w:rPr>
          <w:spacing w:val="-4"/>
        </w:rPr>
        <w:t xml:space="preserve"> </w:t>
      </w:r>
      <w:r w:rsidR="00B729F4">
        <w:t>vocabulary</w:t>
      </w:r>
      <w:r w:rsidR="00B729F4">
        <w:rPr>
          <w:spacing w:val="-3"/>
        </w:rPr>
        <w:t xml:space="preserve"> </w:t>
      </w:r>
      <w:r w:rsidR="00B729F4">
        <w:t>in ways</w:t>
      </w:r>
      <w:r w:rsidR="00B729F4">
        <w:rPr>
          <w:spacing w:val="-3"/>
        </w:rPr>
        <w:t xml:space="preserve"> </w:t>
      </w:r>
      <w:r w:rsidR="00B729F4">
        <w:t>to</w:t>
      </w:r>
      <w:r w:rsidR="00B729F4">
        <w:rPr>
          <w:spacing w:val="-2"/>
        </w:rPr>
        <w:t xml:space="preserve"> </w:t>
      </w:r>
      <w:r w:rsidR="00B729F4">
        <w:t>build</w:t>
      </w:r>
      <w:r w:rsidR="00B729F4">
        <w:rPr>
          <w:spacing w:val="-4"/>
        </w:rPr>
        <w:t xml:space="preserve"> </w:t>
      </w:r>
      <w:r w:rsidR="00B729F4">
        <w:t>conceptual</w:t>
      </w:r>
      <w:r w:rsidR="00B729F4">
        <w:rPr>
          <w:spacing w:val="-4"/>
        </w:rPr>
        <w:t xml:space="preserve"> </w:t>
      </w:r>
      <w:r w:rsidR="00B729F4">
        <w:t>understanding of</w:t>
      </w:r>
      <w:r w:rsidR="00B729F4">
        <w:rPr>
          <w:spacing w:val="-1"/>
        </w:rPr>
        <w:t xml:space="preserve"> </w:t>
      </w:r>
      <w:r w:rsidR="00B729F4">
        <w:t>the</w:t>
      </w:r>
      <w:r w:rsidR="00B729F4">
        <w:rPr>
          <w:spacing w:val="-3"/>
        </w:rPr>
        <w:t xml:space="preserve"> </w:t>
      </w:r>
      <w:r w:rsidR="00B729F4">
        <w:t>words.</w:t>
      </w:r>
      <w:r w:rsidR="00B729F4">
        <w:rPr>
          <w:spacing w:val="-1"/>
        </w:rPr>
        <w:t xml:space="preserve"> </w:t>
      </w:r>
      <w:r w:rsidR="00B729F4">
        <w:t>The</w:t>
      </w:r>
      <w:r w:rsidR="00B729F4">
        <w:rPr>
          <w:spacing w:val="-1"/>
        </w:rPr>
        <w:t xml:space="preserve"> </w:t>
      </w:r>
      <w:r w:rsidR="00B729F4">
        <w:t>examples</w:t>
      </w:r>
      <w:r w:rsidR="00B729F4">
        <w:rPr>
          <w:spacing w:val="-1"/>
        </w:rPr>
        <w:t xml:space="preserve"> </w:t>
      </w:r>
      <w:r w:rsidR="00B729F4">
        <w:t>include</w:t>
      </w:r>
      <w:r w:rsidR="00B729F4">
        <w:rPr>
          <w:spacing w:val="-1"/>
        </w:rPr>
        <w:t xml:space="preserve"> </w:t>
      </w:r>
      <w:r w:rsidR="00B729F4">
        <w:t>ideas</w:t>
      </w:r>
      <w:r w:rsidR="00B729F4">
        <w:rPr>
          <w:spacing w:val="-3"/>
        </w:rPr>
        <w:t xml:space="preserve"> </w:t>
      </w:r>
      <w:r w:rsidR="00B729F4">
        <w:t>on</w:t>
      </w:r>
      <w:r w:rsidR="00B729F4">
        <w:rPr>
          <w:spacing w:val="-2"/>
        </w:rPr>
        <w:t xml:space="preserve"> </w:t>
      </w:r>
      <w:r w:rsidR="00B729F4">
        <w:t>how</w:t>
      </w:r>
      <w:r w:rsidR="00B729F4">
        <w:rPr>
          <w:spacing w:val="-3"/>
        </w:rPr>
        <w:t xml:space="preserve"> </w:t>
      </w:r>
      <w:r w:rsidR="00B729F4">
        <w:t>to</w:t>
      </w:r>
      <w:r w:rsidR="00B729F4">
        <w:rPr>
          <w:spacing w:val="-2"/>
        </w:rPr>
        <w:t xml:space="preserve"> </w:t>
      </w:r>
      <w:r w:rsidR="00B729F4">
        <w:t>provide</w:t>
      </w:r>
      <w:r w:rsidR="00B729F4">
        <w:rPr>
          <w:spacing w:val="-3"/>
        </w:rPr>
        <w:t xml:space="preserve"> </w:t>
      </w:r>
      <w:r w:rsidR="00B729F4">
        <w:t>individualization,</w:t>
      </w:r>
      <w:r w:rsidR="00B729F4">
        <w:rPr>
          <w:spacing w:val="-4"/>
        </w:rPr>
        <w:t xml:space="preserve"> </w:t>
      </w:r>
      <w:r w:rsidR="00B729F4">
        <w:t>indicated</w:t>
      </w:r>
      <w:r w:rsidR="00B729F4">
        <w:rPr>
          <w:spacing w:val="-1"/>
        </w:rPr>
        <w:t xml:space="preserve"> </w:t>
      </w:r>
      <w:r w:rsidR="00B729F4">
        <w:t>in brackets,</w:t>
      </w:r>
      <w:r w:rsidR="00B729F4">
        <w:rPr>
          <w:spacing w:val="-3"/>
        </w:rPr>
        <w:t xml:space="preserve"> </w:t>
      </w:r>
      <w:r w:rsidR="00B729F4">
        <w:t>for unique student needs. These individualization ideas are provided to guide educators in ways to create access to vocabulary instruction for individual students.</w:t>
      </w:r>
    </w:p>
    <w:p w14:paraId="2C1A2F9A"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03A0EA4F" w14:textId="77777777" w:rsidR="00B729F4" w:rsidRDefault="00B729F4" w:rsidP="00B729F4">
      <w:pPr>
        <w:pStyle w:val="Heading4"/>
        <w:spacing w:before="57"/>
        <w:rPr>
          <w:b/>
        </w:rPr>
      </w:pPr>
      <w:bookmarkStart w:id="5" w:name="_bookmark3"/>
      <w:bookmarkEnd w:id="5"/>
      <w:r>
        <w:lastRenderedPageBreak/>
        <w:t>Table</w:t>
      </w:r>
      <w:r>
        <w:rPr>
          <w:spacing w:val="-7"/>
        </w:rPr>
        <w:t xml:space="preserve"> </w:t>
      </w:r>
      <w:r>
        <w:t>4.</w:t>
      </w:r>
      <w:r>
        <w:rPr>
          <w:spacing w:val="-5"/>
        </w:rPr>
        <w:t xml:space="preserve"> </w:t>
      </w:r>
      <w:r>
        <w:t>Ideas</w:t>
      </w:r>
      <w:r>
        <w:rPr>
          <w:spacing w:val="-5"/>
        </w:rPr>
        <w:t xml:space="preserve"> </w:t>
      </w:r>
      <w:r>
        <w:t>to</w:t>
      </w:r>
      <w:r>
        <w:rPr>
          <w:spacing w:val="-7"/>
        </w:rPr>
        <w:t xml:space="preserve"> </w:t>
      </w:r>
      <w:r>
        <w:t>Teach</w:t>
      </w:r>
      <w:r>
        <w:rPr>
          <w:spacing w:val="-5"/>
        </w:rPr>
        <w:t xml:space="preserve"> </w:t>
      </w:r>
      <w:r>
        <w:t>Vocabulary</w:t>
      </w:r>
      <w:r>
        <w:rPr>
          <w:spacing w:val="-7"/>
        </w:rPr>
        <w:t xml:space="preserve"> </w:t>
      </w:r>
      <w:r>
        <w:t>Effectively</w:t>
      </w:r>
      <w:r>
        <w:rPr>
          <w:spacing w:val="-6"/>
        </w:rPr>
        <w:t xml:space="preserve"> </w:t>
      </w:r>
      <w:r>
        <w:t>(Marzano,</w:t>
      </w:r>
      <w:r>
        <w:rPr>
          <w:spacing w:val="-3"/>
        </w:rPr>
        <w:t xml:space="preserve"> </w:t>
      </w:r>
      <w:r>
        <w:rPr>
          <w:spacing w:val="-2"/>
        </w:rPr>
        <w:t>2004)</w:t>
      </w:r>
      <w:r>
        <w:rPr>
          <w:spacing w:val="-2"/>
          <w:vertAlign w:val="superscript"/>
        </w:rPr>
        <w:t>1</w:t>
      </w:r>
    </w:p>
    <w:p w14:paraId="4F49977D" w14:textId="77777777" w:rsidR="00B729F4" w:rsidRDefault="00B729F4" w:rsidP="00B729F4">
      <w:pPr>
        <w:pStyle w:val="BodyText"/>
        <w:spacing w:before="1"/>
        <w:ind w:left="0" w:firstLine="0"/>
        <w:rPr>
          <w:sz w:val="10"/>
        </w:rPr>
      </w:pPr>
    </w:p>
    <w:tbl>
      <w:tblPr>
        <w:tblW w:w="0" w:type="auto"/>
        <w:tblInd w:w="481" w:type="dxa"/>
        <w:tblLayout w:type="fixed"/>
        <w:tblCellMar>
          <w:left w:w="0" w:type="dxa"/>
          <w:right w:w="0" w:type="dxa"/>
        </w:tblCellMar>
        <w:tblLook w:val="01E0" w:firstRow="1" w:lastRow="1" w:firstColumn="1" w:lastColumn="1" w:noHBand="0" w:noVBand="0"/>
      </w:tblPr>
      <w:tblGrid>
        <w:gridCol w:w="4614"/>
        <w:gridCol w:w="4672"/>
      </w:tblGrid>
      <w:tr w:rsidR="00B729F4" w14:paraId="6F3A6F18" w14:textId="77777777" w:rsidTr="00AE1F29">
        <w:trPr>
          <w:trHeight w:val="388"/>
        </w:trPr>
        <w:tc>
          <w:tcPr>
            <w:tcW w:w="4614" w:type="dxa"/>
            <w:tcBorders>
              <w:top w:val="single" w:sz="4" w:space="0" w:color="7E7E7E"/>
              <w:bottom w:val="single" w:sz="4" w:space="0" w:color="7E7E7E"/>
            </w:tcBorders>
            <w:shd w:val="clear" w:color="auto" w:fill="D9D9D9"/>
          </w:tcPr>
          <w:p w14:paraId="5545787E" w14:textId="77777777" w:rsidR="00B729F4" w:rsidRDefault="00B729F4" w:rsidP="00AE1F29">
            <w:pPr>
              <w:pStyle w:val="TableParagraph"/>
              <w:spacing w:before="56"/>
              <w:ind w:left="45"/>
              <w:jc w:val="center"/>
              <w:rPr>
                <w:b/>
              </w:rPr>
            </w:pPr>
            <w:r>
              <w:rPr>
                <w:b/>
                <w:spacing w:val="-2"/>
              </w:rPr>
              <w:t>Ideas</w:t>
            </w:r>
          </w:p>
        </w:tc>
        <w:tc>
          <w:tcPr>
            <w:tcW w:w="4672" w:type="dxa"/>
            <w:tcBorders>
              <w:top w:val="single" w:sz="4" w:space="0" w:color="7E7E7E"/>
              <w:bottom w:val="single" w:sz="4" w:space="0" w:color="7E7E7E"/>
            </w:tcBorders>
            <w:shd w:val="clear" w:color="auto" w:fill="D9D9D9"/>
          </w:tcPr>
          <w:p w14:paraId="652C4AB2" w14:textId="77777777" w:rsidR="00B729F4" w:rsidRDefault="00B729F4" w:rsidP="00AE1F29">
            <w:pPr>
              <w:pStyle w:val="TableParagraph"/>
              <w:spacing w:before="56"/>
              <w:ind w:left="36"/>
              <w:jc w:val="center"/>
              <w:rPr>
                <w:b/>
              </w:rPr>
            </w:pPr>
            <w:r>
              <w:rPr>
                <w:b/>
                <w:spacing w:val="-2"/>
              </w:rPr>
              <w:t>Examples</w:t>
            </w:r>
          </w:p>
        </w:tc>
      </w:tr>
      <w:tr w:rsidR="00B729F4" w14:paraId="748A5FB4" w14:textId="77777777" w:rsidTr="00AE1F29">
        <w:trPr>
          <w:trHeight w:val="1413"/>
        </w:trPr>
        <w:tc>
          <w:tcPr>
            <w:tcW w:w="4614" w:type="dxa"/>
            <w:tcBorders>
              <w:top w:val="single" w:sz="4" w:space="0" w:color="7E7E7E"/>
              <w:bottom w:val="single" w:sz="4" w:space="0" w:color="7E7E7E"/>
            </w:tcBorders>
          </w:tcPr>
          <w:p w14:paraId="2FC4E328" w14:textId="77777777" w:rsidR="00B729F4" w:rsidRDefault="00B729F4" w:rsidP="00AE1F29">
            <w:pPr>
              <w:pStyle w:val="TableParagraph"/>
              <w:spacing w:before="56"/>
              <w:ind w:left="122" w:right="131"/>
            </w:pPr>
            <w:r>
              <w:t>Explain, describe, and/or give examples of the vocabulary</w:t>
            </w:r>
            <w:r>
              <w:rPr>
                <w:spacing w:val="-9"/>
              </w:rPr>
              <w:t xml:space="preserve"> </w:t>
            </w:r>
            <w:r>
              <w:t>word</w:t>
            </w:r>
            <w:r>
              <w:rPr>
                <w:spacing w:val="-8"/>
              </w:rPr>
              <w:t xml:space="preserve"> </w:t>
            </w:r>
            <w:r>
              <w:t>rather</w:t>
            </w:r>
            <w:r>
              <w:rPr>
                <w:spacing w:val="-9"/>
              </w:rPr>
              <w:t xml:space="preserve"> </w:t>
            </w:r>
            <w:r>
              <w:t>than</w:t>
            </w:r>
            <w:r>
              <w:rPr>
                <w:spacing w:val="-8"/>
              </w:rPr>
              <w:t xml:space="preserve"> </w:t>
            </w:r>
            <w:r>
              <w:t>formal</w:t>
            </w:r>
            <w:r>
              <w:rPr>
                <w:spacing w:val="-7"/>
              </w:rPr>
              <w:t xml:space="preserve"> </w:t>
            </w:r>
            <w:r>
              <w:t>definitions.</w:t>
            </w:r>
          </w:p>
        </w:tc>
        <w:tc>
          <w:tcPr>
            <w:tcW w:w="4672" w:type="dxa"/>
            <w:tcBorders>
              <w:top w:val="single" w:sz="4" w:space="0" w:color="7E7E7E"/>
              <w:bottom w:val="single" w:sz="4" w:space="0" w:color="7E7E7E"/>
            </w:tcBorders>
          </w:tcPr>
          <w:p w14:paraId="2F4B3DB0" w14:textId="77777777" w:rsidR="00B729F4" w:rsidRDefault="00B729F4" w:rsidP="00B729F4">
            <w:pPr>
              <w:pStyle w:val="TableParagraph"/>
              <w:numPr>
                <w:ilvl w:val="0"/>
                <w:numId w:val="23"/>
              </w:numPr>
              <w:tabs>
                <w:tab w:val="left" w:pos="503"/>
              </w:tabs>
              <w:ind w:right="280"/>
            </w:pPr>
            <w:r>
              <w:t>Provide a description and an example of a characteristic, “A characteristic is a distinctive</w:t>
            </w:r>
            <w:r>
              <w:rPr>
                <w:spacing w:val="-5"/>
              </w:rPr>
              <w:t xml:space="preserve"> </w:t>
            </w:r>
            <w:r>
              <w:t>feature</w:t>
            </w:r>
            <w:r>
              <w:rPr>
                <w:spacing w:val="-7"/>
              </w:rPr>
              <w:t xml:space="preserve"> </w:t>
            </w:r>
            <w:r>
              <w:t>of</w:t>
            </w:r>
            <w:r>
              <w:rPr>
                <w:spacing w:val="-5"/>
              </w:rPr>
              <w:t xml:space="preserve"> </w:t>
            </w:r>
            <w:r>
              <w:t>a</w:t>
            </w:r>
            <w:r>
              <w:rPr>
                <w:spacing w:val="-5"/>
              </w:rPr>
              <w:t xml:space="preserve"> </w:t>
            </w:r>
            <w:r>
              <w:t>person</w:t>
            </w:r>
            <w:r>
              <w:rPr>
                <w:spacing w:val="-6"/>
              </w:rPr>
              <w:t xml:space="preserve"> </w:t>
            </w:r>
            <w:r>
              <w:t>or</w:t>
            </w:r>
            <w:r>
              <w:rPr>
                <w:spacing w:val="-8"/>
              </w:rPr>
              <w:t xml:space="preserve"> </w:t>
            </w:r>
            <w:r>
              <w:t>thing.</w:t>
            </w:r>
            <w:r>
              <w:rPr>
                <w:spacing w:val="-3"/>
              </w:rPr>
              <w:t xml:space="preserve"> </w:t>
            </w:r>
            <w:r>
              <w:t>Red hair is one characteristic she has that is different from her brother.”</w:t>
            </w:r>
          </w:p>
        </w:tc>
      </w:tr>
      <w:tr w:rsidR="00B729F4" w14:paraId="70DBA91E" w14:textId="77777777" w:rsidTr="00AE1F29">
        <w:trPr>
          <w:trHeight w:val="1194"/>
        </w:trPr>
        <w:tc>
          <w:tcPr>
            <w:tcW w:w="4614" w:type="dxa"/>
            <w:tcBorders>
              <w:top w:val="single" w:sz="4" w:space="0" w:color="7E7E7E"/>
              <w:bottom w:val="single" w:sz="4" w:space="0" w:color="7E7E7E"/>
            </w:tcBorders>
          </w:tcPr>
          <w:p w14:paraId="7B866344" w14:textId="77777777" w:rsidR="00B729F4" w:rsidRDefault="00B729F4" w:rsidP="00AE1F29">
            <w:pPr>
              <w:pStyle w:val="TableParagraph"/>
              <w:spacing w:before="59"/>
              <w:ind w:left="122" w:right="131"/>
            </w:pPr>
            <w:r>
              <w:t>Have students restate the vocabulary word in their</w:t>
            </w:r>
            <w:r>
              <w:rPr>
                <w:spacing w:val="-5"/>
              </w:rPr>
              <w:t xml:space="preserve"> </w:t>
            </w:r>
            <w:r>
              <w:t>own</w:t>
            </w:r>
            <w:r>
              <w:rPr>
                <w:spacing w:val="-5"/>
              </w:rPr>
              <w:t xml:space="preserve"> </w:t>
            </w:r>
            <w:r>
              <w:t>words.</w:t>
            </w:r>
            <w:r>
              <w:rPr>
                <w:spacing w:val="-7"/>
              </w:rPr>
              <w:t xml:space="preserve"> </w:t>
            </w:r>
            <w:r>
              <w:t>Take</w:t>
            </w:r>
            <w:r>
              <w:rPr>
                <w:spacing w:val="-6"/>
              </w:rPr>
              <w:t xml:space="preserve"> </w:t>
            </w:r>
            <w:r>
              <w:t>this</w:t>
            </w:r>
            <w:r>
              <w:rPr>
                <w:spacing w:val="-7"/>
              </w:rPr>
              <w:t xml:space="preserve"> </w:t>
            </w:r>
            <w:r>
              <w:t>opportunity</w:t>
            </w:r>
            <w:r>
              <w:rPr>
                <w:spacing w:val="-5"/>
              </w:rPr>
              <w:t xml:space="preserve"> </w:t>
            </w:r>
            <w:r>
              <w:t>to</w:t>
            </w:r>
            <w:r>
              <w:rPr>
                <w:spacing w:val="-4"/>
              </w:rPr>
              <w:t xml:space="preserve"> </w:t>
            </w:r>
            <w:r>
              <w:t>help students connect new vocabulary, especially general vocabulary, to prior knowledge.</w:t>
            </w:r>
          </w:p>
        </w:tc>
        <w:tc>
          <w:tcPr>
            <w:tcW w:w="4672" w:type="dxa"/>
            <w:tcBorders>
              <w:top w:val="single" w:sz="4" w:space="0" w:color="7E7E7E"/>
              <w:bottom w:val="single" w:sz="4" w:space="0" w:color="7E7E7E"/>
            </w:tcBorders>
          </w:tcPr>
          <w:p w14:paraId="6D9B10AD" w14:textId="77777777" w:rsidR="00B729F4" w:rsidRDefault="00B729F4" w:rsidP="00B729F4">
            <w:pPr>
              <w:pStyle w:val="TableParagraph"/>
              <w:numPr>
                <w:ilvl w:val="0"/>
                <w:numId w:val="22"/>
              </w:numPr>
              <w:tabs>
                <w:tab w:val="left" w:pos="503"/>
              </w:tabs>
              <w:ind w:right="113"/>
            </w:pPr>
            <w:r>
              <w:t>Have students state in their own words or give</w:t>
            </w:r>
            <w:r>
              <w:rPr>
                <w:spacing w:val="-5"/>
              </w:rPr>
              <w:t xml:space="preserve"> </w:t>
            </w:r>
            <w:r>
              <w:t>an</w:t>
            </w:r>
            <w:r>
              <w:rPr>
                <w:spacing w:val="-8"/>
              </w:rPr>
              <w:t xml:space="preserve"> </w:t>
            </w:r>
            <w:r>
              <w:t>example</w:t>
            </w:r>
            <w:r>
              <w:rPr>
                <w:spacing w:val="-8"/>
              </w:rPr>
              <w:t xml:space="preserve"> </w:t>
            </w:r>
            <w:r>
              <w:t>of</w:t>
            </w:r>
            <w:r>
              <w:rPr>
                <w:spacing w:val="-7"/>
              </w:rPr>
              <w:t xml:space="preserve"> </w:t>
            </w:r>
            <w:r>
              <w:t>“offspring.”</w:t>
            </w:r>
            <w:r>
              <w:rPr>
                <w:spacing w:val="-6"/>
              </w:rPr>
              <w:t xml:space="preserve"> </w:t>
            </w:r>
            <w:r>
              <w:t>Help</w:t>
            </w:r>
            <w:r>
              <w:rPr>
                <w:spacing w:val="-7"/>
              </w:rPr>
              <w:t xml:space="preserve"> </w:t>
            </w:r>
            <w:r>
              <w:t>students make connections that they are offspring of their parents.</w:t>
            </w:r>
          </w:p>
        </w:tc>
      </w:tr>
      <w:tr w:rsidR="00B729F4" w14:paraId="5321287F" w14:textId="77777777" w:rsidTr="00AE1F29">
        <w:trPr>
          <w:trHeight w:val="3098"/>
        </w:trPr>
        <w:tc>
          <w:tcPr>
            <w:tcW w:w="4614" w:type="dxa"/>
            <w:tcBorders>
              <w:top w:val="single" w:sz="4" w:space="0" w:color="7E7E7E"/>
              <w:bottom w:val="single" w:sz="4" w:space="0" w:color="7E7E7E"/>
            </w:tcBorders>
          </w:tcPr>
          <w:p w14:paraId="35F3CFDF" w14:textId="77777777" w:rsidR="00B729F4" w:rsidRDefault="00B729F4" w:rsidP="00AE1F29">
            <w:pPr>
              <w:pStyle w:val="TableParagraph"/>
              <w:spacing w:before="56"/>
              <w:ind w:left="122" w:right="275"/>
              <w:jc w:val="both"/>
            </w:pPr>
            <w:r>
              <w:t>Have</w:t>
            </w:r>
            <w:r>
              <w:rPr>
                <w:spacing w:val="-4"/>
              </w:rPr>
              <w:t xml:space="preserve"> </w:t>
            </w:r>
            <w:r>
              <w:t>students</w:t>
            </w:r>
            <w:r>
              <w:rPr>
                <w:spacing w:val="-4"/>
              </w:rPr>
              <w:t xml:space="preserve"> </w:t>
            </w:r>
            <w:r>
              <w:t>represent</w:t>
            </w:r>
            <w:r>
              <w:rPr>
                <w:spacing w:val="-4"/>
              </w:rPr>
              <w:t xml:space="preserve"> </w:t>
            </w:r>
            <w:r>
              <w:t>vocabulary</w:t>
            </w:r>
            <w:r>
              <w:rPr>
                <w:spacing w:val="-6"/>
              </w:rPr>
              <w:t xml:space="preserve"> </w:t>
            </w:r>
            <w:r>
              <w:t>words</w:t>
            </w:r>
            <w:r>
              <w:rPr>
                <w:spacing w:val="-4"/>
              </w:rPr>
              <w:t xml:space="preserve"> </w:t>
            </w:r>
            <w:r>
              <w:t>in</w:t>
            </w:r>
            <w:r>
              <w:rPr>
                <w:spacing w:val="-2"/>
              </w:rPr>
              <w:t xml:space="preserve"> </w:t>
            </w:r>
            <w:r>
              <w:t>a variety</w:t>
            </w:r>
            <w:r>
              <w:rPr>
                <w:spacing w:val="-7"/>
              </w:rPr>
              <w:t xml:space="preserve"> </w:t>
            </w:r>
            <w:r>
              <w:t>of</w:t>
            </w:r>
            <w:r>
              <w:rPr>
                <w:spacing w:val="-7"/>
              </w:rPr>
              <w:t xml:space="preserve"> </w:t>
            </w:r>
            <w:r>
              <w:t>ways</w:t>
            </w:r>
            <w:r>
              <w:rPr>
                <w:spacing w:val="-8"/>
              </w:rPr>
              <w:t xml:space="preserve"> </w:t>
            </w:r>
            <w:r>
              <w:t>(e.g.,</w:t>
            </w:r>
            <w:r>
              <w:rPr>
                <w:spacing w:val="-5"/>
              </w:rPr>
              <w:t xml:space="preserve"> </w:t>
            </w:r>
            <w:r>
              <w:t>pictures,</w:t>
            </w:r>
            <w:r>
              <w:rPr>
                <w:spacing w:val="-4"/>
              </w:rPr>
              <w:t xml:space="preserve"> </w:t>
            </w:r>
            <w:r>
              <w:t>symbols,</w:t>
            </w:r>
            <w:r>
              <w:rPr>
                <w:spacing w:val="-5"/>
              </w:rPr>
              <w:t xml:space="preserve"> </w:t>
            </w:r>
            <w:r>
              <w:t>graphic organizers, or models).</w:t>
            </w:r>
          </w:p>
        </w:tc>
        <w:tc>
          <w:tcPr>
            <w:tcW w:w="4672" w:type="dxa"/>
            <w:tcBorders>
              <w:top w:val="single" w:sz="4" w:space="0" w:color="7E7E7E"/>
              <w:bottom w:val="single" w:sz="4" w:space="0" w:color="7E7E7E"/>
            </w:tcBorders>
          </w:tcPr>
          <w:p w14:paraId="657A6E1C" w14:textId="77777777" w:rsidR="00B729F4" w:rsidRDefault="00B729F4" w:rsidP="00AE1F29">
            <w:pPr>
              <w:pStyle w:val="TableParagraph"/>
              <w:ind w:left="143" w:right="108"/>
            </w:pPr>
            <w:r>
              <w:t>Have students create a “fake” social</w:t>
            </w:r>
            <w:r>
              <w:rPr>
                <w:spacing w:val="-1"/>
              </w:rPr>
              <w:t xml:space="preserve"> </w:t>
            </w:r>
            <w:r>
              <w:t>media post which describes a vocabulary term using an online</w:t>
            </w:r>
            <w:r>
              <w:rPr>
                <w:spacing w:val="-8"/>
              </w:rPr>
              <w:t xml:space="preserve"> </w:t>
            </w:r>
            <w:r>
              <w:t>site</w:t>
            </w:r>
            <w:r>
              <w:rPr>
                <w:spacing w:val="-8"/>
              </w:rPr>
              <w:t xml:space="preserve"> </w:t>
            </w:r>
            <w:r>
              <w:t>(e.g.,</w:t>
            </w:r>
            <w:r>
              <w:rPr>
                <w:spacing w:val="-7"/>
              </w:rPr>
              <w:t xml:space="preserve"> </w:t>
            </w:r>
            <w:hyperlink r:id="rId59">
              <w:r>
                <w:rPr>
                  <w:color w:val="0462C1"/>
                  <w:u w:val="single" w:color="0462C1"/>
                </w:rPr>
                <w:t>https://www.classtools.net/</w:t>
              </w:r>
            </w:hyperlink>
            <w:r>
              <w:t>)</w:t>
            </w:r>
            <w:r>
              <w:rPr>
                <w:spacing w:val="-11"/>
              </w:rPr>
              <w:t xml:space="preserve"> </w:t>
            </w:r>
            <w:r>
              <w:t xml:space="preserve">or create a paper version (see </w:t>
            </w:r>
            <w:hyperlink w:anchor="_bookmark5" w:history="1">
              <w:r>
                <w:t>Figure 1</w:t>
              </w:r>
            </w:hyperlink>
          </w:p>
          <w:p w14:paraId="24DF08AE" w14:textId="77777777" w:rsidR="00B729F4" w:rsidRDefault="00000000" w:rsidP="00B729F4">
            <w:pPr>
              <w:pStyle w:val="TableParagraph"/>
              <w:numPr>
                <w:ilvl w:val="0"/>
                <w:numId w:val="21"/>
              </w:numPr>
              <w:tabs>
                <w:tab w:val="left" w:pos="503"/>
              </w:tabs>
              <w:ind w:right="108"/>
            </w:pPr>
            <w:hyperlink w:anchor="_bookmark4" w:history="1">
              <w:r w:rsidR="00B729F4">
                <w:rPr>
                  <w:rFonts w:ascii="Times New Roman" w:hAnsi="Times New Roman"/>
                  <w:sz w:val="20"/>
                </w:rPr>
                <w:t>Figure 1</w:t>
              </w:r>
            </w:hyperlink>
            <w:r w:rsidR="00B729F4">
              <w:t>). [Individualization idea: Provide students</w:t>
            </w:r>
            <w:r w:rsidR="00B729F4">
              <w:rPr>
                <w:spacing w:val="-7"/>
              </w:rPr>
              <w:t xml:space="preserve"> </w:t>
            </w:r>
            <w:r w:rsidR="00B729F4">
              <w:t>with</w:t>
            </w:r>
            <w:r w:rsidR="00B729F4">
              <w:rPr>
                <w:spacing w:val="-6"/>
              </w:rPr>
              <w:t xml:space="preserve"> </w:t>
            </w:r>
            <w:r w:rsidR="00B729F4">
              <w:t>phrases</w:t>
            </w:r>
            <w:r w:rsidR="00B729F4">
              <w:rPr>
                <w:spacing w:val="-8"/>
              </w:rPr>
              <w:t xml:space="preserve"> </w:t>
            </w:r>
            <w:r w:rsidR="00B729F4">
              <w:t>and</w:t>
            </w:r>
            <w:r w:rsidR="00B729F4">
              <w:rPr>
                <w:spacing w:val="-9"/>
              </w:rPr>
              <w:t xml:space="preserve"> </w:t>
            </w:r>
            <w:r w:rsidR="00B729F4">
              <w:t>short</w:t>
            </w:r>
            <w:r w:rsidR="00B729F4">
              <w:rPr>
                <w:spacing w:val="-6"/>
              </w:rPr>
              <w:t xml:space="preserve"> </w:t>
            </w:r>
            <w:r w:rsidR="00B729F4">
              <w:t>sentences</w:t>
            </w:r>
            <w:r w:rsidR="00B729F4">
              <w:rPr>
                <w:spacing w:val="-5"/>
              </w:rPr>
              <w:t xml:space="preserve"> </w:t>
            </w:r>
            <w:r w:rsidR="00B729F4">
              <w:t>to choose from to create their post.]</w:t>
            </w:r>
          </w:p>
          <w:p w14:paraId="1B5CD341" w14:textId="77777777" w:rsidR="00B729F4" w:rsidRDefault="00B729F4" w:rsidP="00B729F4">
            <w:pPr>
              <w:pStyle w:val="TableParagraph"/>
              <w:numPr>
                <w:ilvl w:val="0"/>
                <w:numId w:val="21"/>
              </w:numPr>
              <w:tabs>
                <w:tab w:val="left" w:pos="503"/>
              </w:tabs>
              <w:spacing w:before="59"/>
              <w:ind w:right="272"/>
            </w:pPr>
            <w:r>
              <w:t>Have</w:t>
            </w:r>
            <w:r>
              <w:rPr>
                <w:spacing w:val="-5"/>
              </w:rPr>
              <w:t xml:space="preserve"> </w:t>
            </w:r>
            <w:r>
              <w:t>students</w:t>
            </w:r>
            <w:r>
              <w:rPr>
                <w:spacing w:val="-5"/>
              </w:rPr>
              <w:t xml:space="preserve"> </w:t>
            </w:r>
            <w:r>
              <w:t>sort</w:t>
            </w:r>
            <w:r>
              <w:rPr>
                <w:spacing w:val="-8"/>
              </w:rPr>
              <w:t xml:space="preserve"> </w:t>
            </w:r>
            <w:r>
              <w:t>pictures</w:t>
            </w:r>
            <w:r>
              <w:rPr>
                <w:spacing w:val="-5"/>
              </w:rPr>
              <w:t xml:space="preserve"> </w:t>
            </w:r>
            <w:r>
              <w:t>of</w:t>
            </w:r>
            <w:r>
              <w:rPr>
                <w:spacing w:val="-7"/>
              </w:rPr>
              <w:t xml:space="preserve"> </w:t>
            </w:r>
            <w:r>
              <w:t>organisms</w:t>
            </w:r>
            <w:r>
              <w:rPr>
                <w:spacing w:val="-6"/>
              </w:rPr>
              <w:t xml:space="preserve"> </w:t>
            </w:r>
            <w:r>
              <w:t>or objects into categories: living or nonliving, reproduce</w:t>
            </w:r>
            <w:r>
              <w:rPr>
                <w:spacing w:val="-4"/>
              </w:rPr>
              <w:t xml:space="preserve"> </w:t>
            </w:r>
            <w:r>
              <w:t>or</w:t>
            </w:r>
            <w:r>
              <w:rPr>
                <w:spacing w:val="-2"/>
              </w:rPr>
              <w:t xml:space="preserve"> </w:t>
            </w:r>
            <w:r>
              <w:t>do</w:t>
            </w:r>
            <w:r>
              <w:rPr>
                <w:spacing w:val="-1"/>
              </w:rPr>
              <w:t xml:space="preserve"> </w:t>
            </w:r>
            <w:r>
              <w:t>not</w:t>
            </w:r>
            <w:r>
              <w:rPr>
                <w:spacing w:val="-2"/>
              </w:rPr>
              <w:t xml:space="preserve"> </w:t>
            </w:r>
            <w:r>
              <w:t>reproduce,</w:t>
            </w:r>
            <w:r>
              <w:rPr>
                <w:spacing w:val="-1"/>
              </w:rPr>
              <w:t xml:space="preserve"> </w:t>
            </w:r>
            <w:r>
              <w:t>grow</w:t>
            </w:r>
            <w:r>
              <w:rPr>
                <w:spacing w:val="-2"/>
              </w:rPr>
              <w:t xml:space="preserve"> </w:t>
            </w:r>
            <w:r>
              <w:t>or</w:t>
            </w:r>
            <w:r>
              <w:rPr>
                <w:spacing w:val="-2"/>
              </w:rPr>
              <w:t xml:space="preserve"> </w:t>
            </w:r>
            <w:r>
              <w:t>do not grow, etc.</w:t>
            </w:r>
          </w:p>
        </w:tc>
      </w:tr>
      <w:tr w:rsidR="00B729F4" w14:paraId="46CD62CF" w14:textId="77777777" w:rsidTr="00AE1F29">
        <w:trPr>
          <w:trHeight w:val="3439"/>
        </w:trPr>
        <w:tc>
          <w:tcPr>
            <w:tcW w:w="4614" w:type="dxa"/>
            <w:tcBorders>
              <w:top w:val="single" w:sz="4" w:space="0" w:color="7E7E7E"/>
              <w:bottom w:val="single" w:sz="4" w:space="0" w:color="7E7E7E"/>
            </w:tcBorders>
          </w:tcPr>
          <w:p w14:paraId="3A1B7FB5" w14:textId="77777777" w:rsidR="00B729F4" w:rsidRDefault="00B729F4" w:rsidP="00AE1F29">
            <w:pPr>
              <w:pStyle w:val="TableParagraph"/>
              <w:spacing w:before="56"/>
              <w:ind w:left="122" w:right="131"/>
            </w:pPr>
            <w:r>
              <w:t xml:space="preserve">Provide multiple exposure to vocabulary words in a variety of ways. This does not suggest mass trials, but rather distributed trials in different ways or contexts. Reference </w:t>
            </w:r>
            <w:hyperlink r:id="rId60">
              <w:r>
                <w:rPr>
                  <w:color w:val="0462C1"/>
                  <w:spacing w:val="-2"/>
                  <w:u w:val="single" w:color="0462C1"/>
                </w:rPr>
                <w:t>http://projectlearnet.org/tutorials/learning_trial</w:t>
              </w:r>
            </w:hyperlink>
            <w:r>
              <w:rPr>
                <w:color w:val="0462C1"/>
                <w:spacing w:val="-2"/>
              </w:rPr>
              <w:t xml:space="preserve"> </w:t>
            </w:r>
            <w:hyperlink r:id="rId61">
              <w:r>
                <w:rPr>
                  <w:color w:val="0462C1"/>
                  <w:u w:val="single" w:color="0462C1"/>
                </w:rPr>
                <w:t>s.html</w:t>
              </w:r>
            </w:hyperlink>
            <w:r>
              <w:rPr>
                <w:color w:val="0462C1"/>
              </w:rPr>
              <w:t xml:space="preserve"> </w:t>
            </w:r>
            <w:r>
              <w:t>for information on learning trials.</w:t>
            </w:r>
          </w:p>
        </w:tc>
        <w:tc>
          <w:tcPr>
            <w:tcW w:w="4672" w:type="dxa"/>
            <w:tcBorders>
              <w:top w:val="single" w:sz="4" w:space="0" w:color="7E7E7E"/>
              <w:bottom w:val="single" w:sz="4" w:space="0" w:color="7E7E7E"/>
            </w:tcBorders>
          </w:tcPr>
          <w:p w14:paraId="4BFF07FD" w14:textId="77777777" w:rsidR="00B729F4" w:rsidRDefault="00B729F4" w:rsidP="00B729F4">
            <w:pPr>
              <w:pStyle w:val="TableParagraph"/>
              <w:numPr>
                <w:ilvl w:val="0"/>
                <w:numId w:val="20"/>
              </w:numPr>
              <w:tabs>
                <w:tab w:val="left" w:pos="503"/>
              </w:tabs>
              <w:ind w:right="389"/>
            </w:pPr>
            <w:r>
              <w:t>Read</w:t>
            </w:r>
            <w:r>
              <w:rPr>
                <w:spacing w:val="-5"/>
              </w:rPr>
              <w:t xml:space="preserve"> </w:t>
            </w:r>
            <w:r>
              <w:t>books</w:t>
            </w:r>
            <w:r>
              <w:rPr>
                <w:spacing w:val="-7"/>
              </w:rPr>
              <w:t xml:space="preserve"> </w:t>
            </w:r>
            <w:r>
              <w:t>or</w:t>
            </w:r>
            <w:r>
              <w:rPr>
                <w:spacing w:val="-8"/>
              </w:rPr>
              <w:t xml:space="preserve"> </w:t>
            </w:r>
            <w:r>
              <w:t>watch</w:t>
            </w:r>
            <w:r>
              <w:rPr>
                <w:spacing w:val="-5"/>
              </w:rPr>
              <w:t xml:space="preserve"> </w:t>
            </w:r>
            <w:r>
              <w:t>videos</w:t>
            </w:r>
            <w:r>
              <w:rPr>
                <w:spacing w:val="-5"/>
              </w:rPr>
              <w:t xml:space="preserve"> </w:t>
            </w:r>
            <w:r>
              <w:t>related</w:t>
            </w:r>
            <w:r>
              <w:rPr>
                <w:spacing w:val="-5"/>
              </w:rPr>
              <w:t xml:space="preserve"> </w:t>
            </w:r>
            <w:r>
              <w:t>to</w:t>
            </w:r>
            <w:r>
              <w:rPr>
                <w:spacing w:val="-4"/>
              </w:rPr>
              <w:t xml:space="preserve"> </w:t>
            </w:r>
            <w:r>
              <w:t xml:space="preserve">the vocabulary and concepts. (e.g., mitosis: </w:t>
            </w:r>
            <w:hyperlink r:id="rId62">
              <w:r>
                <w:rPr>
                  <w:color w:val="0462C1"/>
                  <w:spacing w:val="-2"/>
                  <w:u w:val="single" w:color="0462C1"/>
                </w:rPr>
                <w:t>https://www.youtube.com/watch?v=f-</w:t>
              </w:r>
            </w:hyperlink>
            <w:r>
              <w:rPr>
                <w:color w:val="0462C1"/>
                <w:spacing w:val="-2"/>
              </w:rPr>
              <w:t xml:space="preserve"> </w:t>
            </w:r>
            <w:hyperlink r:id="rId63">
              <w:proofErr w:type="spellStart"/>
              <w:r>
                <w:rPr>
                  <w:color w:val="0462C1"/>
                  <w:spacing w:val="-2"/>
                  <w:u w:val="single" w:color="0462C1"/>
                </w:rPr>
                <w:t>ldPgEfAHI</w:t>
              </w:r>
              <w:proofErr w:type="spellEnd"/>
              <w:r>
                <w:rPr>
                  <w:color w:val="0462C1"/>
                  <w:spacing w:val="-2"/>
                  <w:u w:val="single" w:color="0462C1"/>
                </w:rPr>
                <w:t>).</w:t>
              </w:r>
            </w:hyperlink>
          </w:p>
          <w:p w14:paraId="11E24875" w14:textId="77777777" w:rsidR="00B729F4" w:rsidRDefault="00B729F4" w:rsidP="00B729F4">
            <w:pPr>
              <w:pStyle w:val="TableParagraph"/>
              <w:numPr>
                <w:ilvl w:val="0"/>
                <w:numId w:val="20"/>
              </w:numPr>
              <w:tabs>
                <w:tab w:val="left" w:pos="503"/>
              </w:tabs>
              <w:spacing w:before="58"/>
              <w:ind w:right="118"/>
            </w:pPr>
            <w:r>
              <w:t xml:space="preserve">Have students access online texts about mitosis (e.g., </w:t>
            </w:r>
            <w:hyperlink r:id="rId64">
              <w:r>
                <w:rPr>
                  <w:color w:val="0462C1"/>
                  <w:spacing w:val="-2"/>
                  <w:u w:val="single" w:color="0462C1"/>
                </w:rPr>
                <w:t>http://www.biology4kids.com/files/cell2_mit</w:t>
              </w:r>
            </w:hyperlink>
            <w:r>
              <w:rPr>
                <w:color w:val="0462C1"/>
                <w:spacing w:val="-2"/>
              </w:rPr>
              <w:t xml:space="preserve"> </w:t>
            </w:r>
            <w:hyperlink r:id="rId65">
              <w:r>
                <w:rPr>
                  <w:color w:val="0462C1"/>
                  <w:u w:val="single" w:color="0462C1"/>
                </w:rPr>
                <w:t>osis.html</w:t>
              </w:r>
            </w:hyperlink>
            <w:r>
              <w:t xml:space="preserve">). [Individualization idea: Have students use a screen reader to access the </w:t>
            </w:r>
            <w:r>
              <w:rPr>
                <w:spacing w:val="-2"/>
              </w:rPr>
              <w:t>text.]</w:t>
            </w:r>
          </w:p>
          <w:p w14:paraId="31027849" w14:textId="77777777" w:rsidR="00B729F4" w:rsidRDefault="00B729F4" w:rsidP="00B729F4">
            <w:pPr>
              <w:pStyle w:val="TableParagraph"/>
              <w:numPr>
                <w:ilvl w:val="0"/>
                <w:numId w:val="20"/>
              </w:numPr>
              <w:tabs>
                <w:tab w:val="left" w:pos="503"/>
              </w:tabs>
              <w:spacing w:before="60"/>
              <w:ind w:right="441"/>
            </w:pPr>
            <w:r>
              <w:t>Create</w:t>
            </w:r>
            <w:r>
              <w:rPr>
                <w:spacing w:val="-7"/>
              </w:rPr>
              <w:t xml:space="preserve"> </w:t>
            </w:r>
            <w:r>
              <w:t>a</w:t>
            </w:r>
            <w:r>
              <w:rPr>
                <w:spacing w:val="-5"/>
              </w:rPr>
              <w:t xml:space="preserve"> </w:t>
            </w:r>
            <w:r>
              <w:t>word</w:t>
            </w:r>
            <w:r>
              <w:rPr>
                <w:spacing w:val="-8"/>
              </w:rPr>
              <w:t xml:space="preserve"> </w:t>
            </w:r>
            <w:r>
              <w:t>wall</w:t>
            </w:r>
            <w:r>
              <w:rPr>
                <w:spacing w:val="-5"/>
              </w:rPr>
              <w:t xml:space="preserve"> </w:t>
            </w:r>
            <w:r>
              <w:t>with</w:t>
            </w:r>
            <w:r>
              <w:rPr>
                <w:spacing w:val="-5"/>
              </w:rPr>
              <w:t xml:space="preserve"> </w:t>
            </w:r>
            <w:r>
              <w:t>vocabulary</w:t>
            </w:r>
            <w:r>
              <w:rPr>
                <w:spacing w:val="-5"/>
              </w:rPr>
              <w:t xml:space="preserve"> </w:t>
            </w:r>
            <w:r>
              <w:t>terms and pair with images.</w:t>
            </w:r>
          </w:p>
        </w:tc>
      </w:tr>
      <w:tr w:rsidR="00B729F4" w14:paraId="51D9AC05" w14:textId="77777777" w:rsidTr="00AE1F29">
        <w:trPr>
          <w:trHeight w:val="2560"/>
        </w:trPr>
        <w:tc>
          <w:tcPr>
            <w:tcW w:w="4614" w:type="dxa"/>
            <w:tcBorders>
              <w:top w:val="single" w:sz="4" w:space="0" w:color="7E7E7E"/>
              <w:bottom w:val="single" w:sz="4" w:space="0" w:color="7E7E7E"/>
            </w:tcBorders>
          </w:tcPr>
          <w:p w14:paraId="50547451" w14:textId="77777777" w:rsidR="00B729F4" w:rsidRDefault="00B729F4" w:rsidP="00AE1F29">
            <w:pPr>
              <w:pStyle w:val="TableParagraph"/>
              <w:spacing w:before="56"/>
              <w:ind w:left="122" w:right="131"/>
            </w:pPr>
            <w:r>
              <w:t>Ask</w:t>
            </w:r>
            <w:r>
              <w:rPr>
                <w:spacing w:val="-5"/>
              </w:rPr>
              <w:t xml:space="preserve"> </w:t>
            </w:r>
            <w:r>
              <w:t>students</w:t>
            </w:r>
            <w:r>
              <w:rPr>
                <w:spacing w:val="-8"/>
              </w:rPr>
              <w:t xml:space="preserve"> </w:t>
            </w:r>
            <w:r>
              <w:t>to</w:t>
            </w:r>
            <w:r>
              <w:rPr>
                <w:spacing w:val="-5"/>
              </w:rPr>
              <w:t xml:space="preserve"> </w:t>
            </w:r>
            <w:r>
              <w:t>discuss</w:t>
            </w:r>
            <w:r>
              <w:rPr>
                <w:spacing w:val="-8"/>
              </w:rPr>
              <w:t xml:space="preserve"> </w:t>
            </w:r>
            <w:r>
              <w:t>the</w:t>
            </w:r>
            <w:r>
              <w:rPr>
                <w:spacing w:val="-7"/>
              </w:rPr>
              <w:t xml:space="preserve"> </w:t>
            </w:r>
            <w:r>
              <w:t>vocabulary</w:t>
            </w:r>
            <w:r>
              <w:rPr>
                <w:spacing w:val="-7"/>
              </w:rPr>
              <w:t xml:space="preserve"> </w:t>
            </w:r>
            <w:r>
              <w:t>words with each other.</w:t>
            </w:r>
          </w:p>
        </w:tc>
        <w:tc>
          <w:tcPr>
            <w:tcW w:w="4672" w:type="dxa"/>
            <w:tcBorders>
              <w:top w:val="single" w:sz="4" w:space="0" w:color="7E7E7E"/>
              <w:bottom w:val="single" w:sz="4" w:space="0" w:color="7E7E7E"/>
            </w:tcBorders>
          </w:tcPr>
          <w:p w14:paraId="52FF2E74" w14:textId="77777777" w:rsidR="00B729F4" w:rsidRDefault="00B729F4" w:rsidP="00B729F4">
            <w:pPr>
              <w:pStyle w:val="TableParagraph"/>
              <w:numPr>
                <w:ilvl w:val="0"/>
                <w:numId w:val="19"/>
              </w:numPr>
              <w:tabs>
                <w:tab w:val="left" w:pos="503"/>
              </w:tabs>
              <w:ind w:right="237"/>
            </w:pPr>
            <w:r>
              <w:t>Have students share a favorite word and explain why. [Individualization idea: Place a description of a few vocabulary words on a voice output device and have the student choose</w:t>
            </w:r>
            <w:r>
              <w:rPr>
                <w:spacing w:val="-7"/>
              </w:rPr>
              <w:t xml:space="preserve"> </w:t>
            </w:r>
            <w:r>
              <w:t>which</w:t>
            </w:r>
            <w:r>
              <w:rPr>
                <w:spacing w:val="-7"/>
              </w:rPr>
              <w:t xml:space="preserve"> </w:t>
            </w:r>
            <w:r>
              <w:t>one</w:t>
            </w:r>
            <w:r>
              <w:rPr>
                <w:spacing w:val="-5"/>
              </w:rPr>
              <w:t xml:space="preserve"> </w:t>
            </w:r>
            <w:r>
              <w:t>to</w:t>
            </w:r>
            <w:r>
              <w:rPr>
                <w:spacing w:val="-4"/>
              </w:rPr>
              <w:t xml:space="preserve"> </w:t>
            </w:r>
            <w:r>
              <w:t>share</w:t>
            </w:r>
            <w:r>
              <w:rPr>
                <w:spacing w:val="-7"/>
              </w:rPr>
              <w:t xml:space="preserve"> </w:t>
            </w:r>
            <w:r>
              <w:t>with</w:t>
            </w:r>
            <w:r>
              <w:rPr>
                <w:spacing w:val="-5"/>
              </w:rPr>
              <w:t xml:space="preserve"> </w:t>
            </w:r>
            <w:r>
              <w:t>a</w:t>
            </w:r>
            <w:r>
              <w:rPr>
                <w:spacing w:val="-5"/>
              </w:rPr>
              <w:t xml:space="preserve"> </w:t>
            </w:r>
            <w:r>
              <w:t>classmate using an adapted switch.]</w:t>
            </w:r>
          </w:p>
          <w:p w14:paraId="22A5E89E" w14:textId="77777777" w:rsidR="00B729F4" w:rsidRDefault="00B729F4" w:rsidP="00B729F4">
            <w:pPr>
              <w:pStyle w:val="TableParagraph"/>
              <w:numPr>
                <w:ilvl w:val="0"/>
                <w:numId w:val="19"/>
              </w:numPr>
              <w:tabs>
                <w:tab w:val="left" w:pos="501"/>
                <w:tab w:val="left" w:pos="503"/>
              </w:tabs>
              <w:spacing w:before="57"/>
              <w:ind w:right="362"/>
              <w:jc w:val="both"/>
            </w:pPr>
            <w:r>
              <w:t>Have students share their representations (e.g.,</w:t>
            </w:r>
            <w:r>
              <w:rPr>
                <w:spacing w:val="-5"/>
              </w:rPr>
              <w:t xml:space="preserve"> </w:t>
            </w:r>
            <w:r>
              <w:t>drawings</w:t>
            </w:r>
            <w:r>
              <w:rPr>
                <w:spacing w:val="-7"/>
              </w:rPr>
              <w:t xml:space="preserve"> </w:t>
            </w:r>
            <w:r>
              <w:t>or</w:t>
            </w:r>
            <w:r>
              <w:rPr>
                <w:spacing w:val="-5"/>
              </w:rPr>
              <w:t xml:space="preserve"> </w:t>
            </w:r>
            <w:r>
              <w:t>pictures)</w:t>
            </w:r>
            <w:r>
              <w:rPr>
                <w:spacing w:val="-7"/>
              </w:rPr>
              <w:t xml:space="preserve"> </w:t>
            </w:r>
            <w:r>
              <w:t>of</w:t>
            </w:r>
            <w:r>
              <w:rPr>
                <w:spacing w:val="-5"/>
              </w:rPr>
              <w:t xml:space="preserve"> </w:t>
            </w:r>
            <w:r>
              <w:t>a</w:t>
            </w:r>
            <w:r>
              <w:rPr>
                <w:spacing w:val="-6"/>
              </w:rPr>
              <w:t xml:space="preserve"> </w:t>
            </w:r>
            <w:r>
              <w:t>vocabulary word with each other.</w:t>
            </w:r>
          </w:p>
        </w:tc>
      </w:tr>
    </w:tbl>
    <w:p w14:paraId="26A9259E" w14:textId="77777777" w:rsidR="00B729F4" w:rsidRDefault="00B729F4" w:rsidP="00B729F4">
      <w:pPr>
        <w:jc w:val="both"/>
        <w:sectPr w:rsidR="00B729F4" w:rsidSect="00B729F4">
          <w:pgSz w:w="12240" w:h="15840"/>
          <w:pgMar w:top="1440" w:right="1440" w:bottom="1440" w:left="1440" w:header="0" w:footer="965" w:gutter="0"/>
          <w:cols w:space="720"/>
          <w:docGrid w:linePitch="326"/>
        </w:sectPr>
      </w:pPr>
    </w:p>
    <w:tbl>
      <w:tblPr>
        <w:tblW w:w="0" w:type="auto"/>
        <w:tblInd w:w="487" w:type="dxa"/>
        <w:tblLayout w:type="fixed"/>
        <w:tblCellMar>
          <w:left w:w="0" w:type="dxa"/>
          <w:right w:w="0" w:type="dxa"/>
        </w:tblCellMar>
        <w:tblLook w:val="01E0" w:firstRow="1" w:lastRow="1" w:firstColumn="1" w:lastColumn="1" w:noHBand="0" w:noVBand="0"/>
      </w:tblPr>
      <w:tblGrid>
        <w:gridCol w:w="4458"/>
        <w:gridCol w:w="4822"/>
      </w:tblGrid>
      <w:tr w:rsidR="00B729F4" w14:paraId="285CA313" w14:textId="77777777" w:rsidTr="00AE1F29">
        <w:trPr>
          <w:trHeight w:val="388"/>
        </w:trPr>
        <w:tc>
          <w:tcPr>
            <w:tcW w:w="4458" w:type="dxa"/>
            <w:tcBorders>
              <w:top w:val="single" w:sz="4" w:space="0" w:color="7E7E7E"/>
              <w:bottom w:val="single" w:sz="4" w:space="0" w:color="7E7E7E"/>
            </w:tcBorders>
            <w:shd w:val="clear" w:color="auto" w:fill="D9D9D9"/>
          </w:tcPr>
          <w:p w14:paraId="4214E428" w14:textId="77777777" w:rsidR="00B729F4" w:rsidRDefault="00B729F4" w:rsidP="00AE1F29">
            <w:pPr>
              <w:pStyle w:val="TableParagraph"/>
              <w:spacing w:before="56"/>
              <w:ind w:left="189"/>
              <w:jc w:val="center"/>
              <w:rPr>
                <w:b/>
              </w:rPr>
            </w:pPr>
            <w:r>
              <w:rPr>
                <w:b/>
                <w:spacing w:val="-2"/>
              </w:rPr>
              <w:lastRenderedPageBreak/>
              <w:t>Ideas</w:t>
            </w:r>
          </w:p>
        </w:tc>
        <w:tc>
          <w:tcPr>
            <w:tcW w:w="4822" w:type="dxa"/>
            <w:tcBorders>
              <w:top w:val="single" w:sz="4" w:space="0" w:color="7E7E7E"/>
              <w:bottom w:val="single" w:sz="4" w:space="0" w:color="7E7E7E"/>
            </w:tcBorders>
            <w:shd w:val="clear" w:color="auto" w:fill="D9D9D9"/>
          </w:tcPr>
          <w:p w14:paraId="3681B07E" w14:textId="77777777" w:rsidR="00B729F4" w:rsidRDefault="00B729F4" w:rsidP="00AE1F29">
            <w:pPr>
              <w:pStyle w:val="TableParagraph"/>
              <w:spacing w:before="56"/>
              <w:ind w:left="185"/>
              <w:jc w:val="center"/>
              <w:rPr>
                <w:b/>
              </w:rPr>
            </w:pPr>
            <w:r>
              <w:rPr>
                <w:b/>
                <w:spacing w:val="-2"/>
              </w:rPr>
              <w:t>Examples</w:t>
            </w:r>
          </w:p>
        </w:tc>
      </w:tr>
      <w:tr w:rsidR="00B729F4" w14:paraId="5C7A868D" w14:textId="77777777" w:rsidTr="00AE1F29">
        <w:trPr>
          <w:trHeight w:val="1415"/>
        </w:trPr>
        <w:tc>
          <w:tcPr>
            <w:tcW w:w="4458" w:type="dxa"/>
            <w:tcBorders>
              <w:top w:val="single" w:sz="4" w:space="0" w:color="7E7E7E"/>
              <w:bottom w:val="single" w:sz="4" w:space="0" w:color="7E7E7E"/>
            </w:tcBorders>
          </w:tcPr>
          <w:p w14:paraId="04E8C674" w14:textId="77777777" w:rsidR="00B729F4" w:rsidRDefault="00B729F4" w:rsidP="00AE1F29">
            <w:pPr>
              <w:pStyle w:val="TableParagraph"/>
              <w:spacing w:before="56"/>
              <w:ind w:left="116"/>
            </w:pPr>
            <w:r>
              <w:t>Play</w:t>
            </w:r>
            <w:r>
              <w:rPr>
                <w:spacing w:val="-5"/>
              </w:rPr>
              <w:t xml:space="preserve"> </w:t>
            </w:r>
            <w:r>
              <w:t>vocabulary</w:t>
            </w:r>
            <w:r>
              <w:rPr>
                <w:spacing w:val="-5"/>
              </w:rPr>
              <w:t xml:space="preserve"> </w:t>
            </w:r>
            <w:r>
              <w:t>word</w:t>
            </w:r>
            <w:r>
              <w:rPr>
                <w:spacing w:val="-4"/>
              </w:rPr>
              <w:t xml:space="preserve"> </w:t>
            </w:r>
            <w:r>
              <w:t>games</w:t>
            </w:r>
            <w:r>
              <w:rPr>
                <w:spacing w:val="-3"/>
              </w:rPr>
              <w:t xml:space="preserve"> </w:t>
            </w:r>
            <w:r>
              <w:t>with</w:t>
            </w:r>
            <w:r>
              <w:rPr>
                <w:spacing w:val="-4"/>
              </w:rPr>
              <w:t xml:space="preserve"> </w:t>
            </w:r>
            <w:r>
              <w:rPr>
                <w:spacing w:val="-2"/>
              </w:rPr>
              <w:t>students.</w:t>
            </w:r>
          </w:p>
        </w:tc>
        <w:tc>
          <w:tcPr>
            <w:tcW w:w="4822" w:type="dxa"/>
            <w:tcBorders>
              <w:top w:val="single" w:sz="4" w:space="0" w:color="7E7E7E"/>
              <w:bottom w:val="single" w:sz="4" w:space="0" w:color="7E7E7E"/>
            </w:tcBorders>
          </w:tcPr>
          <w:p w14:paraId="71120C9B" w14:textId="77777777" w:rsidR="00B729F4" w:rsidRDefault="00B729F4" w:rsidP="00B729F4">
            <w:pPr>
              <w:pStyle w:val="TableParagraph"/>
              <w:numPr>
                <w:ilvl w:val="0"/>
                <w:numId w:val="18"/>
              </w:numPr>
              <w:tabs>
                <w:tab w:val="left" w:pos="653"/>
              </w:tabs>
              <w:ind w:right="128"/>
            </w:pPr>
            <w:r>
              <w:t>Present groups of four words. In each group include</w:t>
            </w:r>
            <w:r>
              <w:rPr>
                <w:spacing w:val="-3"/>
              </w:rPr>
              <w:t xml:space="preserve"> </w:t>
            </w:r>
            <w:r>
              <w:t>three</w:t>
            </w:r>
            <w:r>
              <w:rPr>
                <w:spacing w:val="-6"/>
              </w:rPr>
              <w:t xml:space="preserve"> </w:t>
            </w:r>
            <w:r>
              <w:t>words</w:t>
            </w:r>
            <w:r>
              <w:rPr>
                <w:spacing w:val="-4"/>
              </w:rPr>
              <w:t xml:space="preserve"> </w:t>
            </w:r>
            <w:r>
              <w:t>that</w:t>
            </w:r>
            <w:r>
              <w:rPr>
                <w:spacing w:val="-7"/>
              </w:rPr>
              <w:t xml:space="preserve"> </w:t>
            </w:r>
            <w:r>
              <w:t>relate</w:t>
            </w:r>
            <w:r>
              <w:rPr>
                <w:spacing w:val="-4"/>
              </w:rPr>
              <w:t xml:space="preserve"> </w:t>
            </w:r>
            <w:r>
              <w:t>to</w:t>
            </w:r>
            <w:r>
              <w:rPr>
                <w:spacing w:val="-5"/>
              </w:rPr>
              <w:t xml:space="preserve"> </w:t>
            </w:r>
            <w:r>
              <w:t>each</w:t>
            </w:r>
            <w:r>
              <w:rPr>
                <w:spacing w:val="-7"/>
              </w:rPr>
              <w:t xml:space="preserve"> </w:t>
            </w:r>
            <w:r>
              <w:t>other and one that does not (e.g., offspring, trait, characteristic, rotate). Have students pick</w:t>
            </w:r>
            <w:r>
              <w:rPr>
                <w:spacing w:val="40"/>
              </w:rPr>
              <w:t xml:space="preserve"> </w:t>
            </w:r>
            <w:r>
              <w:t>the one that does not belong.</w:t>
            </w:r>
          </w:p>
        </w:tc>
      </w:tr>
      <w:tr w:rsidR="00B729F4" w14:paraId="619783F2" w14:textId="77777777" w:rsidTr="00AE1F29">
        <w:trPr>
          <w:trHeight w:val="2560"/>
        </w:trPr>
        <w:tc>
          <w:tcPr>
            <w:tcW w:w="4458" w:type="dxa"/>
            <w:tcBorders>
              <w:top w:val="single" w:sz="4" w:space="0" w:color="7E7E7E"/>
              <w:bottom w:val="single" w:sz="4" w:space="0" w:color="7E7E7E"/>
            </w:tcBorders>
          </w:tcPr>
          <w:p w14:paraId="6388ACF5" w14:textId="77777777" w:rsidR="00B729F4" w:rsidRDefault="00B729F4" w:rsidP="00AE1F29">
            <w:pPr>
              <w:pStyle w:val="TableParagraph"/>
              <w:spacing w:before="56"/>
              <w:ind w:left="116"/>
            </w:pPr>
            <w:r>
              <w:t>Have</w:t>
            </w:r>
            <w:r>
              <w:rPr>
                <w:spacing w:val="-6"/>
              </w:rPr>
              <w:t xml:space="preserve"> </w:t>
            </w:r>
            <w:r>
              <w:t>students</w:t>
            </w:r>
            <w:r>
              <w:rPr>
                <w:spacing w:val="-7"/>
              </w:rPr>
              <w:t xml:space="preserve"> </w:t>
            </w:r>
            <w:r>
              <w:t>watch</w:t>
            </w:r>
            <w:r>
              <w:rPr>
                <w:spacing w:val="-8"/>
              </w:rPr>
              <w:t xml:space="preserve"> </w:t>
            </w:r>
            <w:r>
              <w:t>a</w:t>
            </w:r>
            <w:r>
              <w:rPr>
                <w:spacing w:val="-6"/>
              </w:rPr>
              <w:t xml:space="preserve"> </w:t>
            </w:r>
            <w:r>
              <w:t>dramatization</w:t>
            </w:r>
            <w:r>
              <w:rPr>
                <w:spacing w:val="-8"/>
              </w:rPr>
              <w:t xml:space="preserve"> </w:t>
            </w:r>
            <w:r>
              <w:t>or</w:t>
            </w:r>
            <w:r>
              <w:rPr>
                <w:spacing w:val="-6"/>
              </w:rPr>
              <w:t xml:space="preserve"> </w:t>
            </w:r>
            <w:r>
              <w:t>have them act out the vocabulary term.</w:t>
            </w:r>
          </w:p>
        </w:tc>
        <w:tc>
          <w:tcPr>
            <w:tcW w:w="4822" w:type="dxa"/>
            <w:tcBorders>
              <w:top w:val="single" w:sz="4" w:space="0" w:color="7E7E7E"/>
              <w:bottom w:val="single" w:sz="4" w:space="0" w:color="7E7E7E"/>
            </w:tcBorders>
          </w:tcPr>
          <w:p w14:paraId="0D6015C3" w14:textId="77777777" w:rsidR="00B729F4" w:rsidRDefault="00B729F4" w:rsidP="00B729F4">
            <w:pPr>
              <w:pStyle w:val="TableParagraph"/>
              <w:numPr>
                <w:ilvl w:val="0"/>
                <w:numId w:val="17"/>
              </w:numPr>
              <w:tabs>
                <w:tab w:val="left" w:pos="653"/>
              </w:tabs>
              <w:ind w:right="161"/>
            </w:pPr>
            <w:r>
              <w:t>Have</w:t>
            </w:r>
            <w:r>
              <w:rPr>
                <w:spacing w:val="-5"/>
              </w:rPr>
              <w:t xml:space="preserve"> </w:t>
            </w:r>
            <w:r>
              <w:t>students</w:t>
            </w:r>
            <w:r>
              <w:rPr>
                <w:spacing w:val="-4"/>
              </w:rPr>
              <w:t xml:space="preserve"> </w:t>
            </w:r>
            <w:r>
              <w:t>solve</w:t>
            </w:r>
            <w:r>
              <w:rPr>
                <w:spacing w:val="-5"/>
              </w:rPr>
              <w:t xml:space="preserve"> </w:t>
            </w:r>
            <w:r>
              <w:t>a</w:t>
            </w:r>
            <w:r>
              <w:rPr>
                <w:spacing w:val="-8"/>
              </w:rPr>
              <w:t xml:space="preserve"> </w:t>
            </w:r>
            <w:r>
              <w:t>mystery</w:t>
            </w:r>
            <w:r>
              <w:rPr>
                <w:spacing w:val="-5"/>
              </w:rPr>
              <w:t xml:space="preserve"> </w:t>
            </w:r>
            <w:r>
              <w:t>by</w:t>
            </w:r>
            <w:r>
              <w:rPr>
                <w:spacing w:val="-5"/>
              </w:rPr>
              <w:t xml:space="preserve"> </w:t>
            </w:r>
            <w:r>
              <w:t>using</w:t>
            </w:r>
            <w:r>
              <w:rPr>
                <w:spacing w:val="-6"/>
              </w:rPr>
              <w:t xml:space="preserve"> </w:t>
            </w:r>
            <w:r>
              <w:t xml:space="preserve">clues to determine if something is living or nonliving (e.g., </w:t>
            </w:r>
            <w:hyperlink r:id="rId66">
              <w:r>
                <w:rPr>
                  <w:color w:val="0462C1"/>
                  <w:u w:val="single" w:color="0462C1"/>
                </w:rPr>
                <w:t>https://www.uen.org</w:t>
              </w:r>
            </w:hyperlink>
          </w:p>
          <w:p w14:paraId="3A2F9CC0" w14:textId="77777777" w:rsidR="00B729F4" w:rsidRDefault="00000000" w:rsidP="00AE1F29">
            <w:pPr>
              <w:pStyle w:val="TableParagraph"/>
              <w:spacing w:line="267" w:lineRule="exact"/>
              <w:ind w:left="653"/>
            </w:pPr>
            <w:hyperlink r:id="rId67">
              <w:r w:rsidR="00B729F4">
                <w:rPr>
                  <w:color w:val="0462C1"/>
                  <w:spacing w:val="-2"/>
                  <w:u w:val="single" w:color="0462C1"/>
                </w:rPr>
                <w:t>/</w:t>
              </w:r>
              <w:proofErr w:type="spellStart"/>
              <w:r w:rsidR="00B729F4">
                <w:rPr>
                  <w:color w:val="0462C1"/>
                  <w:spacing w:val="-2"/>
                  <w:u w:val="single" w:color="0462C1"/>
                </w:rPr>
                <w:t>lessonplan</w:t>
              </w:r>
              <w:proofErr w:type="spellEnd"/>
              <w:r w:rsidR="00B729F4">
                <w:rPr>
                  <w:color w:val="0462C1"/>
                  <w:spacing w:val="-2"/>
                  <w:u w:val="single" w:color="0462C1"/>
                </w:rPr>
                <w:t>/view/28279</w:t>
              </w:r>
            </w:hyperlink>
            <w:r w:rsidR="00B729F4">
              <w:rPr>
                <w:spacing w:val="-2"/>
              </w:rPr>
              <w:t>).</w:t>
            </w:r>
          </w:p>
          <w:p w14:paraId="4F9D5375" w14:textId="77777777" w:rsidR="00B729F4" w:rsidRDefault="00B729F4" w:rsidP="00B729F4">
            <w:pPr>
              <w:pStyle w:val="TableParagraph"/>
              <w:numPr>
                <w:ilvl w:val="0"/>
                <w:numId w:val="17"/>
              </w:numPr>
              <w:tabs>
                <w:tab w:val="left" w:pos="653"/>
              </w:tabs>
              <w:spacing w:before="57"/>
              <w:ind w:right="200"/>
            </w:pPr>
            <w:r>
              <w:t xml:space="preserve">Have students use or observe hand movements to show the mitosis (e.g., </w:t>
            </w:r>
            <w:hyperlink r:id="rId68">
              <w:r>
                <w:rPr>
                  <w:color w:val="0462C1"/>
                  <w:spacing w:val="-2"/>
                  <w:u w:val="single" w:color="0462C1"/>
                </w:rPr>
                <w:t>https://www.youtube.com/watch?v=5Xlg_A</w:t>
              </w:r>
            </w:hyperlink>
            <w:r>
              <w:rPr>
                <w:color w:val="0462C1"/>
                <w:spacing w:val="-2"/>
              </w:rPr>
              <w:t xml:space="preserve"> </w:t>
            </w:r>
            <w:hyperlink r:id="rId69">
              <w:r>
                <w:rPr>
                  <w:color w:val="0462C1"/>
                  <w:u w:val="single" w:color="0462C1"/>
                </w:rPr>
                <w:t>MyHWo</w:t>
              </w:r>
            </w:hyperlink>
            <w:r>
              <w:rPr>
                <w:color w:val="0462C1"/>
              </w:rPr>
              <w:t xml:space="preserve"> </w:t>
            </w:r>
            <w:r>
              <w:t xml:space="preserve">or </w:t>
            </w:r>
            <w:hyperlink r:id="rId70">
              <w:r>
                <w:rPr>
                  <w:color w:val="0462C1"/>
                  <w:u w:val="single" w:color="0462C1"/>
                </w:rPr>
                <w:t>https://www.youtube.com/</w:t>
              </w:r>
            </w:hyperlink>
            <w:r>
              <w:rPr>
                <w:color w:val="0462C1"/>
              </w:rPr>
              <w:t xml:space="preserve"> </w:t>
            </w:r>
            <w:hyperlink r:id="rId71">
              <w:proofErr w:type="spellStart"/>
              <w:r>
                <w:rPr>
                  <w:color w:val="0462C1"/>
                  <w:spacing w:val="-2"/>
                  <w:u w:val="single" w:color="0462C1"/>
                </w:rPr>
                <w:t>watch?v</w:t>
              </w:r>
              <w:proofErr w:type="spellEnd"/>
              <w:r>
                <w:rPr>
                  <w:color w:val="0462C1"/>
                  <w:spacing w:val="-2"/>
                  <w:u w:val="single" w:color="0462C1"/>
                </w:rPr>
                <w:t>=khoYx5BgT18</w:t>
              </w:r>
            </w:hyperlink>
            <w:r>
              <w:rPr>
                <w:spacing w:val="-2"/>
              </w:rPr>
              <w:t>).</w:t>
            </w:r>
          </w:p>
        </w:tc>
      </w:tr>
    </w:tbl>
    <w:p w14:paraId="0CADCFF5" w14:textId="77777777" w:rsidR="00B729F4" w:rsidRDefault="00B729F4" w:rsidP="00B729F4">
      <w:pPr>
        <w:spacing w:before="81"/>
        <w:ind w:left="380"/>
        <w:rPr>
          <w:sz w:val="20"/>
        </w:rPr>
      </w:pPr>
      <w:bookmarkStart w:id="6" w:name="_bookmark4"/>
      <w:bookmarkEnd w:id="6"/>
      <w:r>
        <w:rPr>
          <w:sz w:val="20"/>
          <w:vertAlign w:val="superscript"/>
        </w:rPr>
        <w:t>1</w:t>
      </w:r>
      <w:r>
        <w:rPr>
          <w:spacing w:val="-8"/>
          <w:sz w:val="20"/>
        </w:rPr>
        <w:t xml:space="preserve"> </w:t>
      </w:r>
      <w:r>
        <w:rPr>
          <w:sz w:val="20"/>
        </w:rPr>
        <w:t>Refer</w:t>
      </w:r>
      <w:r>
        <w:rPr>
          <w:spacing w:val="-7"/>
          <w:sz w:val="20"/>
        </w:rPr>
        <w:t xml:space="preserve"> </w:t>
      </w:r>
      <w:r>
        <w:rPr>
          <w:sz w:val="20"/>
        </w:rPr>
        <w:t>to</w:t>
      </w:r>
      <w:r>
        <w:rPr>
          <w:spacing w:val="-6"/>
          <w:sz w:val="20"/>
        </w:rPr>
        <w:t xml:space="preserve"> </w:t>
      </w:r>
      <w:hyperlink w:anchor="_bookmark6" w:history="1">
        <w:r>
          <w:rPr>
            <w:sz w:val="20"/>
          </w:rPr>
          <w:t>Section</w:t>
        </w:r>
        <w:r>
          <w:rPr>
            <w:spacing w:val="-7"/>
            <w:sz w:val="20"/>
          </w:rPr>
          <w:t xml:space="preserve"> </w:t>
        </w:r>
        <w:r>
          <w:rPr>
            <w:sz w:val="20"/>
          </w:rPr>
          <w:t>VI,</w:t>
        </w:r>
        <w:r>
          <w:rPr>
            <w:spacing w:val="-7"/>
            <w:sz w:val="20"/>
          </w:rPr>
          <w:t xml:space="preserve"> </w:t>
        </w:r>
        <w:r>
          <w:rPr>
            <w:sz w:val="20"/>
          </w:rPr>
          <w:t>Universal</w:t>
        </w:r>
        <w:r>
          <w:rPr>
            <w:spacing w:val="-8"/>
            <w:sz w:val="20"/>
          </w:rPr>
          <w:t xml:space="preserve"> </w:t>
        </w:r>
        <w:r>
          <w:rPr>
            <w:sz w:val="20"/>
          </w:rPr>
          <w:t>Design</w:t>
        </w:r>
        <w:r>
          <w:rPr>
            <w:spacing w:val="-7"/>
            <w:sz w:val="20"/>
          </w:rPr>
          <w:t xml:space="preserve"> </w:t>
        </w:r>
        <w:r>
          <w:rPr>
            <w:sz w:val="20"/>
          </w:rPr>
          <w:t>for</w:t>
        </w:r>
        <w:r>
          <w:rPr>
            <w:spacing w:val="-7"/>
            <w:sz w:val="20"/>
          </w:rPr>
          <w:t xml:space="preserve"> </w:t>
        </w:r>
        <w:r>
          <w:rPr>
            <w:sz w:val="20"/>
          </w:rPr>
          <w:t>Learning</w:t>
        </w:r>
        <w:r>
          <w:rPr>
            <w:spacing w:val="-7"/>
            <w:sz w:val="20"/>
          </w:rPr>
          <w:t xml:space="preserve"> </w:t>
        </w:r>
        <w:r>
          <w:rPr>
            <w:sz w:val="20"/>
          </w:rPr>
          <w:t>(UDL)</w:t>
        </w:r>
        <w:r>
          <w:rPr>
            <w:spacing w:val="-8"/>
            <w:sz w:val="20"/>
          </w:rPr>
          <w:t xml:space="preserve"> </w:t>
        </w:r>
        <w:r>
          <w:rPr>
            <w:sz w:val="20"/>
          </w:rPr>
          <w:t>Suggestions</w:t>
        </w:r>
      </w:hyperlink>
      <w:r>
        <w:rPr>
          <w:spacing w:val="-4"/>
          <w:sz w:val="20"/>
        </w:rPr>
        <w:t xml:space="preserve"> </w:t>
      </w:r>
      <w:r>
        <w:rPr>
          <w:sz w:val="20"/>
        </w:rPr>
        <w:t>for</w:t>
      </w:r>
      <w:r>
        <w:rPr>
          <w:spacing w:val="-7"/>
          <w:sz w:val="20"/>
        </w:rPr>
        <w:t xml:space="preserve"> </w:t>
      </w:r>
      <w:r>
        <w:rPr>
          <w:sz w:val="20"/>
        </w:rPr>
        <w:t>additional</w:t>
      </w:r>
      <w:r>
        <w:rPr>
          <w:spacing w:val="-7"/>
          <w:sz w:val="20"/>
        </w:rPr>
        <w:t xml:space="preserve"> </w:t>
      </w:r>
      <w:r>
        <w:rPr>
          <w:sz w:val="20"/>
        </w:rPr>
        <w:t>instructional</w:t>
      </w:r>
      <w:r>
        <w:rPr>
          <w:spacing w:val="-4"/>
          <w:sz w:val="20"/>
        </w:rPr>
        <w:t xml:space="preserve"> </w:t>
      </w:r>
      <w:r>
        <w:rPr>
          <w:spacing w:val="-2"/>
          <w:sz w:val="20"/>
        </w:rPr>
        <w:t>strategies.</w:t>
      </w:r>
    </w:p>
    <w:p w14:paraId="030F92D8" w14:textId="77777777" w:rsidR="00B729F4" w:rsidRDefault="00B729F4" w:rsidP="00B729F4">
      <w:pPr>
        <w:pStyle w:val="Heading3"/>
        <w:spacing w:before="238"/>
      </w:pPr>
      <w:r>
        <w:t>Vocabulary</w:t>
      </w:r>
      <w:r>
        <w:rPr>
          <w:spacing w:val="-3"/>
        </w:rPr>
        <w:t xml:space="preserve"> </w:t>
      </w:r>
      <w:r>
        <w:rPr>
          <w:spacing w:val="-2"/>
        </w:rPr>
        <w:t>Example</w:t>
      </w:r>
    </w:p>
    <w:p w14:paraId="07811BB9" w14:textId="77777777" w:rsidR="00B729F4" w:rsidRDefault="00B729F4" w:rsidP="00B729F4">
      <w:pPr>
        <w:pStyle w:val="BodyText"/>
        <w:spacing w:before="60"/>
        <w:ind w:left="380" w:firstLine="0"/>
      </w:pPr>
      <w:r>
        <w:t xml:space="preserve">Have students create a social media post which describes a vocabulary term using an online site (e.g., </w:t>
      </w:r>
      <w:hyperlink r:id="rId72">
        <w:r>
          <w:rPr>
            <w:color w:val="0462C1"/>
            <w:u w:val="single" w:color="0462C1"/>
          </w:rPr>
          <w:t>https://www.classtools.net/</w:t>
        </w:r>
      </w:hyperlink>
      <w:r>
        <w:t xml:space="preserve">) or create a paper version (see </w:t>
      </w:r>
      <w:hyperlink w:anchor="_bookmark5" w:history="1">
        <w:r>
          <w:t>Figure 1</w:t>
        </w:r>
      </w:hyperlink>
      <w:r>
        <w:t>). [Individualization idea: Provide students</w:t>
      </w:r>
      <w:r>
        <w:rPr>
          <w:spacing w:val="-3"/>
        </w:rPr>
        <w:t xml:space="preserve"> </w:t>
      </w:r>
      <w:r>
        <w:t>with</w:t>
      </w:r>
      <w:r>
        <w:rPr>
          <w:spacing w:val="-1"/>
        </w:rPr>
        <w:t xml:space="preserve"> </w:t>
      </w:r>
      <w:r>
        <w:t>phrases</w:t>
      </w:r>
      <w:r>
        <w:rPr>
          <w:spacing w:val="-4"/>
        </w:rPr>
        <w:t xml:space="preserve"> </w:t>
      </w:r>
      <w:r>
        <w:t>and</w:t>
      </w:r>
      <w:r>
        <w:rPr>
          <w:spacing w:val="-5"/>
        </w:rPr>
        <w:t xml:space="preserve"> </w:t>
      </w:r>
      <w:r>
        <w:t>short</w:t>
      </w:r>
      <w:r>
        <w:rPr>
          <w:spacing w:val="-1"/>
        </w:rPr>
        <w:t xml:space="preserve"> </w:t>
      </w:r>
      <w:r>
        <w:t>sentences to</w:t>
      </w:r>
      <w:r>
        <w:rPr>
          <w:spacing w:val="-2"/>
        </w:rPr>
        <w:t xml:space="preserve"> </w:t>
      </w:r>
      <w:r>
        <w:t>choose</w:t>
      </w:r>
      <w:r>
        <w:rPr>
          <w:spacing w:val="-5"/>
        </w:rPr>
        <w:t xml:space="preserve"> </w:t>
      </w:r>
      <w:r>
        <w:t>from</w:t>
      </w:r>
      <w:r>
        <w:rPr>
          <w:spacing w:val="-3"/>
        </w:rPr>
        <w:t xml:space="preserve"> </w:t>
      </w:r>
      <w:r>
        <w:t>for</w:t>
      </w:r>
      <w:r>
        <w:rPr>
          <w:spacing w:val="-4"/>
        </w:rPr>
        <w:t xml:space="preserve"> </w:t>
      </w:r>
      <w:r>
        <w:t>the</w:t>
      </w:r>
      <w:r>
        <w:rPr>
          <w:spacing w:val="-3"/>
        </w:rPr>
        <w:t xml:space="preserve"> </w:t>
      </w:r>
      <w:r>
        <w:t>post.] Two</w:t>
      </w:r>
      <w:r>
        <w:rPr>
          <w:spacing w:val="-1"/>
        </w:rPr>
        <w:t xml:space="preserve"> </w:t>
      </w:r>
      <w:r>
        <w:t>National</w:t>
      </w:r>
      <w:r>
        <w:rPr>
          <w:spacing w:val="-1"/>
        </w:rPr>
        <w:t xml:space="preserve"> </w:t>
      </w:r>
      <w:r>
        <w:t>Center</w:t>
      </w:r>
      <w:r>
        <w:rPr>
          <w:spacing w:val="-1"/>
        </w:rPr>
        <w:t xml:space="preserve"> </w:t>
      </w:r>
      <w:r>
        <w:t>and</w:t>
      </w:r>
      <w:r>
        <w:rPr>
          <w:spacing w:val="-2"/>
        </w:rPr>
        <w:t xml:space="preserve"> </w:t>
      </w:r>
      <w:r>
        <w:t>State Collaborative (NCSC) resources are available and may prove helpful:</w:t>
      </w:r>
    </w:p>
    <w:p w14:paraId="7F1144F9" w14:textId="77777777" w:rsidR="00B729F4" w:rsidRDefault="00B729F4" w:rsidP="00B729F4">
      <w:pPr>
        <w:pStyle w:val="ListParagraph"/>
        <w:widowControl w:val="0"/>
        <w:numPr>
          <w:ilvl w:val="0"/>
          <w:numId w:val="16"/>
        </w:numPr>
        <w:tabs>
          <w:tab w:val="left" w:pos="740"/>
        </w:tabs>
        <w:autoSpaceDE w:val="0"/>
        <w:autoSpaceDN w:val="0"/>
        <w:spacing w:before="239"/>
        <w:ind w:right="2788"/>
        <w:contextualSpacing w:val="0"/>
        <w:rPr>
          <w:rFonts w:ascii="Symbol" w:hAnsi="Symbol"/>
        </w:rPr>
      </w:pPr>
      <w:r>
        <w:rPr>
          <w:sz w:val="22"/>
        </w:rPr>
        <w:t>Use</w:t>
      </w:r>
      <w:r>
        <w:rPr>
          <w:spacing w:val="-3"/>
          <w:sz w:val="22"/>
        </w:rPr>
        <w:t xml:space="preserve"> </w:t>
      </w:r>
      <w:r>
        <w:rPr>
          <w:sz w:val="22"/>
        </w:rPr>
        <w:t>systematic</w:t>
      </w:r>
      <w:r>
        <w:rPr>
          <w:spacing w:val="-3"/>
          <w:sz w:val="22"/>
        </w:rPr>
        <w:t xml:space="preserve"> </w:t>
      </w:r>
      <w:r>
        <w:rPr>
          <w:sz w:val="22"/>
        </w:rPr>
        <w:t>instruction</w:t>
      </w:r>
      <w:r>
        <w:rPr>
          <w:spacing w:val="-5"/>
          <w:sz w:val="22"/>
        </w:rPr>
        <w:t xml:space="preserve"> </w:t>
      </w:r>
      <w:r>
        <w:rPr>
          <w:sz w:val="22"/>
        </w:rPr>
        <w:t>as</w:t>
      </w:r>
      <w:r>
        <w:rPr>
          <w:spacing w:val="-3"/>
          <w:sz w:val="22"/>
        </w:rPr>
        <w:t xml:space="preserve"> </w:t>
      </w:r>
      <w:r>
        <w:rPr>
          <w:sz w:val="22"/>
        </w:rPr>
        <w:t>described</w:t>
      </w:r>
      <w:r>
        <w:rPr>
          <w:spacing w:val="-3"/>
          <w:sz w:val="22"/>
        </w:rPr>
        <w:t xml:space="preserve"> </w:t>
      </w:r>
      <w:r>
        <w:rPr>
          <w:sz w:val="22"/>
        </w:rPr>
        <w:t>in</w:t>
      </w:r>
      <w:r>
        <w:rPr>
          <w:spacing w:val="-6"/>
          <w:sz w:val="22"/>
        </w:rPr>
        <w:t xml:space="preserve"> </w:t>
      </w:r>
      <w:r>
        <w:rPr>
          <w:sz w:val="22"/>
        </w:rPr>
        <w:t>the</w:t>
      </w:r>
      <w:r>
        <w:rPr>
          <w:spacing w:val="-3"/>
          <w:sz w:val="22"/>
        </w:rPr>
        <w:t xml:space="preserve"> </w:t>
      </w:r>
      <w:r>
        <w:rPr>
          <w:sz w:val="22"/>
        </w:rPr>
        <w:t>NCSC</w:t>
      </w:r>
      <w:r>
        <w:rPr>
          <w:spacing w:val="-5"/>
          <w:sz w:val="22"/>
        </w:rPr>
        <w:t xml:space="preserve"> </w:t>
      </w:r>
      <w:r>
        <w:rPr>
          <w:sz w:val="22"/>
        </w:rPr>
        <w:t>Instructional</w:t>
      </w:r>
      <w:r>
        <w:rPr>
          <w:spacing w:val="-5"/>
          <w:sz w:val="22"/>
        </w:rPr>
        <w:t xml:space="preserve"> </w:t>
      </w:r>
      <w:r>
        <w:rPr>
          <w:sz w:val="22"/>
        </w:rPr>
        <w:t xml:space="preserve">Guide. </w:t>
      </w:r>
      <w:hyperlink r:id="rId73">
        <w:r>
          <w:rPr>
            <w:color w:val="0462C1"/>
            <w:spacing w:val="-2"/>
            <w:sz w:val="22"/>
            <w:u w:val="single" w:color="0462C1"/>
          </w:rPr>
          <w:t>https://wiki.ncscpartners.org</w:t>
        </w:r>
      </w:hyperlink>
    </w:p>
    <w:p w14:paraId="54900134" w14:textId="77777777" w:rsidR="00B729F4" w:rsidRDefault="00B729F4" w:rsidP="00B729F4">
      <w:pPr>
        <w:pStyle w:val="ListParagraph"/>
        <w:widowControl w:val="0"/>
        <w:numPr>
          <w:ilvl w:val="0"/>
          <w:numId w:val="16"/>
        </w:numPr>
        <w:tabs>
          <w:tab w:val="left" w:pos="740"/>
        </w:tabs>
        <w:autoSpaceDE w:val="0"/>
        <w:autoSpaceDN w:val="0"/>
        <w:spacing w:before="101" w:line="237" w:lineRule="auto"/>
        <w:ind w:right="2642"/>
        <w:contextualSpacing w:val="0"/>
        <w:rPr>
          <w:rFonts w:ascii="Symbol" w:hAnsi="Symbol"/>
          <w:sz w:val="20"/>
        </w:rPr>
      </w:pPr>
      <w:r>
        <w:rPr>
          <w:sz w:val="22"/>
        </w:rPr>
        <w:t>Reference</w:t>
      </w:r>
      <w:r>
        <w:rPr>
          <w:spacing w:val="-3"/>
          <w:sz w:val="22"/>
        </w:rPr>
        <w:t xml:space="preserve"> </w:t>
      </w:r>
      <w:r>
        <w:rPr>
          <w:sz w:val="22"/>
        </w:rPr>
        <w:t>ideas</w:t>
      </w:r>
      <w:r>
        <w:rPr>
          <w:spacing w:val="-4"/>
          <w:sz w:val="22"/>
        </w:rPr>
        <w:t xml:space="preserve"> </w:t>
      </w:r>
      <w:r>
        <w:rPr>
          <w:sz w:val="22"/>
        </w:rPr>
        <w:t>in</w:t>
      </w:r>
      <w:r>
        <w:rPr>
          <w:spacing w:val="-4"/>
          <w:sz w:val="22"/>
        </w:rPr>
        <w:t xml:space="preserve"> </w:t>
      </w:r>
      <w:r>
        <w:rPr>
          <w:sz w:val="22"/>
        </w:rPr>
        <w:t>the</w:t>
      </w:r>
      <w:r>
        <w:rPr>
          <w:spacing w:val="-6"/>
          <w:sz w:val="22"/>
        </w:rPr>
        <w:t xml:space="preserve"> </w:t>
      </w:r>
      <w:r>
        <w:rPr>
          <w:sz w:val="22"/>
        </w:rPr>
        <w:t>NCSC</w:t>
      </w:r>
      <w:r>
        <w:rPr>
          <w:spacing w:val="-4"/>
          <w:sz w:val="22"/>
        </w:rPr>
        <w:t xml:space="preserve"> </w:t>
      </w:r>
      <w:r>
        <w:rPr>
          <w:sz w:val="22"/>
        </w:rPr>
        <w:t>Vocabulary</w:t>
      </w:r>
      <w:r>
        <w:rPr>
          <w:spacing w:val="-4"/>
          <w:sz w:val="22"/>
        </w:rPr>
        <w:t xml:space="preserve"> </w:t>
      </w:r>
      <w:r>
        <w:rPr>
          <w:sz w:val="22"/>
        </w:rPr>
        <w:t>and</w:t>
      </w:r>
      <w:r>
        <w:rPr>
          <w:spacing w:val="-6"/>
          <w:sz w:val="22"/>
        </w:rPr>
        <w:t xml:space="preserve"> </w:t>
      </w:r>
      <w:r>
        <w:rPr>
          <w:sz w:val="22"/>
        </w:rPr>
        <w:t>Acquisition</w:t>
      </w:r>
      <w:r>
        <w:rPr>
          <w:spacing w:val="-2"/>
          <w:sz w:val="22"/>
        </w:rPr>
        <w:t xml:space="preserve"> </w:t>
      </w:r>
      <w:r>
        <w:rPr>
          <w:sz w:val="22"/>
        </w:rPr>
        <w:t>Content</w:t>
      </w:r>
      <w:r>
        <w:rPr>
          <w:spacing w:val="-6"/>
          <w:sz w:val="22"/>
        </w:rPr>
        <w:t xml:space="preserve"> </w:t>
      </w:r>
      <w:r>
        <w:rPr>
          <w:sz w:val="22"/>
        </w:rPr>
        <w:t xml:space="preserve">Module. </w:t>
      </w:r>
      <w:hyperlink r:id="rId74">
        <w:r>
          <w:rPr>
            <w:color w:val="0462C1"/>
            <w:spacing w:val="-2"/>
            <w:sz w:val="22"/>
            <w:u w:val="single" w:color="0462C1"/>
          </w:rPr>
          <w:t>https://wiki.ncscpartners.org</w:t>
        </w:r>
      </w:hyperlink>
    </w:p>
    <w:p w14:paraId="338B0314" w14:textId="77777777" w:rsidR="00B729F4" w:rsidRDefault="00B729F4" w:rsidP="00B729F4">
      <w:pPr>
        <w:spacing w:line="237" w:lineRule="auto"/>
        <w:rPr>
          <w:rFonts w:ascii="Symbol" w:hAnsi="Symbol"/>
          <w:sz w:val="20"/>
        </w:rPr>
        <w:sectPr w:rsidR="00B729F4" w:rsidSect="00B729F4">
          <w:type w:val="continuous"/>
          <w:pgSz w:w="12240" w:h="15840"/>
          <w:pgMar w:top="1440" w:right="1440" w:bottom="1440" w:left="1440" w:header="0" w:footer="965" w:gutter="0"/>
          <w:cols w:space="720"/>
          <w:docGrid w:linePitch="326"/>
        </w:sectPr>
      </w:pPr>
    </w:p>
    <w:p w14:paraId="7701F246" w14:textId="77777777" w:rsidR="00B729F4" w:rsidRDefault="00B729F4" w:rsidP="00B729F4">
      <w:pPr>
        <w:spacing w:before="37"/>
        <w:ind w:left="380"/>
        <w:rPr>
          <w:b/>
        </w:rPr>
      </w:pPr>
      <w:bookmarkStart w:id="7" w:name="_bookmark5"/>
      <w:bookmarkEnd w:id="7"/>
      <w:r>
        <w:rPr>
          <w:b/>
          <w:sz w:val="22"/>
        </w:rPr>
        <w:lastRenderedPageBreak/>
        <w:t>Figure</w:t>
      </w:r>
      <w:r>
        <w:rPr>
          <w:b/>
          <w:spacing w:val="-8"/>
          <w:sz w:val="22"/>
        </w:rPr>
        <w:t xml:space="preserve"> </w:t>
      </w:r>
      <w:r>
        <w:rPr>
          <w:b/>
          <w:sz w:val="22"/>
        </w:rPr>
        <w:t>1.</w:t>
      </w:r>
      <w:r>
        <w:rPr>
          <w:b/>
          <w:spacing w:val="-5"/>
          <w:sz w:val="22"/>
        </w:rPr>
        <w:t xml:space="preserve"> </w:t>
      </w:r>
      <w:r>
        <w:rPr>
          <w:b/>
          <w:sz w:val="22"/>
        </w:rPr>
        <w:t>Example</w:t>
      </w:r>
      <w:r>
        <w:rPr>
          <w:b/>
          <w:spacing w:val="-5"/>
          <w:sz w:val="22"/>
        </w:rPr>
        <w:t xml:space="preserve"> </w:t>
      </w:r>
      <w:r>
        <w:rPr>
          <w:b/>
          <w:sz w:val="22"/>
        </w:rPr>
        <w:t>Social</w:t>
      </w:r>
      <w:r>
        <w:rPr>
          <w:b/>
          <w:spacing w:val="-5"/>
          <w:sz w:val="22"/>
        </w:rPr>
        <w:t xml:space="preserve"> </w:t>
      </w:r>
      <w:r>
        <w:rPr>
          <w:b/>
          <w:sz w:val="22"/>
        </w:rPr>
        <w:t>Media</w:t>
      </w:r>
      <w:r>
        <w:rPr>
          <w:b/>
          <w:spacing w:val="-5"/>
          <w:sz w:val="22"/>
        </w:rPr>
        <w:t xml:space="preserve"> </w:t>
      </w:r>
      <w:r>
        <w:rPr>
          <w:b/>
          <w:sz w:val="22"/>
        </w:rPr>
        <w:t>Vocabulary</w:t>
      </w:r>
      <w:r>
        <w:rPr>
          <w:b/>
          <w:spacing w:val="-6"/>
          <w:sz w:val="22"/>
        </w:rPr>
        <w:t xml:space="preserve"> </w:t>
      </w:r>
      <w:r>
        <w:rPr>
          <w:b/>
          <w:spacing w:val="-2"/>
          <w:sz w:val="22"/>
        </w:rPr>
        <w:t>Activities</w:t>
      </w:r>
    </w:p>
    <w:p w14:paraId="20B869BB" w14:textId="77777777" w:rsidR="00B729F4" w:rsidRDefault="00B729F4" w:rsidP="00B729F4">
      <w:pPr>
        <w:pStyle w:val="BodyText"/>
        <w:spacing w:before="3"/>
        <w:ind w:left="0" w:firstLine="0"/>
        <w:rPr>
          <w:b/>
          <w:sz w:val="9"/>
        </w:rPr>
      </w:pPr>
      <w:r>
        <w:rPr>
          <w:noProof/>
        </w:rPr>
        <mc:AlternateContent>
          <mc:Choice Requires="wpg">
            <w:drawing>
              <wp:anchor distT="0" distB="0" distL="0" distR="0" simplePos="0" relativeHeight="251664384" behindDoc="1" locked="0" layoutInCell="1" allowOverlap="1" wp14:anchorId="2C3C5F30" wp14:editId="231C87E9">
                <wp:simplePos x="0" y="0"/>
                <wp:positionH relativeFrom="page">
                  <wp:posOffset>923925</wp:posOffset>
                </wp:positionH>
                <wp:positionV relativeFrom="paragraph">
                  <wp:posOffset>87595</wp:posOffset>
                </wp:positionV>
                <wp:extent cx="6045200" cy="3669029"/>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0" cy="3669029"/>
                          <a:chOff x="0" y="0"/>
                          <a:chExt cx="6045200" cy="3669029"/>
                        </a:xfrm>
                      </wpg:grpSpPr>
                      <pic:pic xmlns:pic="http://schemas.openxmlformats.org/drawingml/2006/picture">
                        <pic:nvPicPr>
                          <pic:cNvPr id="8" name="Image 8" descr="Example social media vocabulary activities"/>
                          <pic:cNvPicPr/>
                        </pic:nvPicPr>
                        <pic:blipFill>
                          <a:blip r:embed="rId75" cstate="print"/>
                          <a:stretch>
                            <a:fillRect/>
                          </a:stretch>
                        </pic:blipFill>
                        <pic:spPr>
                          <a:xfrm>
                            <a:off x="63692" y="63633"/>
                            <a:ext cx="5958440" cy="3575366"/>
                          </a:xfrm>
                          <a:prstGeom prst="rect">
                            <a:avLst/>
                          </a:prstGeom>
                        </pic:spPr>
                      </pic:pic>
                      <wps:wsp>
                        <wps:cNvPr id="9" name="Graphic 9"/>
                        <wps:cNvSpPr/>
                        <wps:spPr>
                          <a:xfrm>
                            <a:off x="4762" y="4762"/>
                            <a:ext cx="6035675" cy="3659504"/>
                          </a:xfrm>
                          <a:custGeom>
                            <a:avLst/>
                            <a:gdLst/>
                            <a:ahLst/>
                            <a:cxnLst/>
                            <a:rect l="l" t="t" r="r" b="b"/>
                            <a:pathLst>
                              <a:path w="6035675" h="3659504">
                                <a:moveTo>
                                  <a:pt x="0" y="3659378"/>
                                </a:moveTo>
                                <a:lnTo>
                                  <a:pt x="6035675" y="3659378"/>
                                </a:lnTo>
                                <a:lnTo>
                                  <a:pt x="6035675" y="0"/>
                                </a:lnTo>
                                <a:lnTo>
                                  <a:pt x="0" y="0"/>
                                </a:lnTo>
                                <a:lnTo>
                                  <a:pt x="0" y="365937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119AA" id="Group 7" o:spid="_x0000_s1026" style="position:absolute;margin-left:72.75pt;margin-top:6.9pt;width:476pt;height:288.9pt;z-index:-251652096;mso-wrap-distance-left:0;mso-wrap-distance-right:0;mso-position-horizontal-relative:page" coordsize="60452,3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Example social media vocabulary activities" style="position:absolute;left:636;top:636;width:59585;height:3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">
                  <v:imagedata r:id="rId76" o:title="Example social media vocabulary activities"/>
                </v:shape>
                <v:shape id="Graphic 9" o:spid="_x0000_s1028" style="position:absolute;left:47;top:47;width:60357;height:36595;visibility:visible;mso-wrap-style:square;v-text-anchor:top" coordsize="6035675,365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" path="m,3659378r6035675,l6035675,,,,,3659378xe" filled="f">
                  <v:path arrowok="t"/>
                </v:shape>
                <w10:wrap type="topAndBottom" anchorx="page"/>
              </v:group>
            </w:pict>
          </mc:Fallback>
        </mc:AlternateContent>
      </w:r>
    </w:p>
    <w:p w14:paraId="5DBCFFFA" w14:textId="77777777" w:rsidR="00B729F4" w:rsidRDefault="00B729F4" w:rsidP="00B729F4">
      <w:pPr>
        <w:pStyle w:val="Heading3"/>
        <w:spacing w:before="268"/>
      </w:pPr>
      <w:r>
        <w:t>Vocabulary</w:t>
      </w:r>
      <w:r>
        <w:rPr>
          <w:spacing w:val="-5"/>
        </w:rPr>
        <w:t xml:space="preserve"> </w:t>
      </w:r>
      <w:r>
        <w:rPr>
          <w:spacing w:val="-2"/>
        </w:rPr>
        <w:t>Resources</w:t>
      </w:r>
    </w:p>
    <w:p w14:paraId="36B4F9E1" w14:textId="77777777" w:rsidR="00B729F4" w:rsidRDefault="00B729F4" w:rsidP="00B729F4">
      <w:pPr>
        <w:pStyle w:val="ListParagraph"/>
        <w:widowControl w:val="0"/>
        <w:numPr>
          <w:ilvl w:val="0"/>
          <w:numId w:val="16"/>
        </w:numPr>
        <w:tabs>
          <w:tab w:val="left" w:pos="740"/>
        </w:tabs>
        <w:autoSpaceDE w:val="0"/>
        <w:autoSpaceDN w:val="0"/>
        <w:spacing w:before="57"/>
        <w:ind w:right="796"/>
        <w:contextualSpacing w:val="0"/>
        <w:rPr>
          <w:rFonts w:ascii="Symbol" w:hAnsi="Symbol"/>
        </w:rPr>
      </w:pPr>
      <w:r>
        <w:rPr>
          <w:sz w:val="22"/>
        </w:rPr>
        <w:t>Vocabulary.com</w:t>
      </w:r>
      <w:r>
        <w:rPr>
          <w:spacing w:val="-2"/>
          <w:sz w:val="22"/>
        </w:rPr>
        <w:t xml:space="preserve"> </w:t>
      </w:r>
      <w:r>
        <w:rPr>
          <w:sz w:val="22"/>
        </w:rPr>
        <w:t>provides</w:t>
      </w:r>
      <w:r>
        <w:rPr>
          <w:spacing w:val="-5"/>
          <w:sz w:val="22"/>
        </w:rPr>
        <w:t xml:space="preserve"> </w:t>
      </w:r>
      <w:r>
        <w:rPr>
          <w:sz w:val="22"/>
        </w:rPr>
        <w:t>explanations</w:t>
      </w:r>
      <w:r>
        <w:rPr>
          <w:spacing w:val="-5"/>
          <w:sz w:val="22"/>
        </w:rPr>
        <w:t xml:space="preserve"> </w:t>
      </w:r>
      <w:r>
        <w:rPr>
          <w:sz w:val="22"/>
        </w:rPr>
        <w:t>of</w:t>
      </w:r>
      <w:r>
        <w:rPr>
          <w:spacing w:val="-5"/>
          <w:sz w:val="22"/>
        </w:rPr>
        <w:t xml:space="preserve"> </w:t>
      </w:r>
      <w:r>
        <w:rPr>
          <w:sz w:val="22"/>
        </w:rPr>
        <w:t>words</w:t>
      </w:r>
      <w:r>
        <w:rPr>
          <w:spacing w:val="-3"/>
          <w:sz w:val="22"/>
        </w:rPr>
        <w:t xml:space="preserve"> </w:t>
      </w:r>
      <w:r>
        <w:rPr>
          <w:sz w:val="22"/>
        </w:rPr>
        <w:t>using</w:t>
      </w:r>
      <w:r>
        <w:rPr>
          <w:spacing w:val="-6"/>
          <w:sz w:val="22"/>
        </w:rPr>
        <w:t xml:space="preserve"> </w:t>
      </w:r>
      <w:r>
        <w:rPr>
          <w:sz w:val="22"/>
        </w:rPr>
        <w:t>real-world</w:t>
      </w:r>
      <w:r>
        <w:rPr>
          <w:spacing w:val="-5"/>
          <w:sz w:val="22"/>
        </w:rPr>
        <w:t xml:space="preserve"> </w:t>
      </w:r>
      <w:r>
        <w:rPr>
          <w:sz w:val="22"/>
        </w:rPr>
        <w:t>examples.</w:t>
      </w:r>
      <w:r>
        <w:rPr>
          <w:spacing w:val="-3"/>
          <w:sz w:val="22"/>
        </w:rPr>
        <w:t xml:space="preserve"> </w:t>
      </w:r>
      <w:r>
        <w:rPr>
          <w:sz w:val="22"/>
        </w:rPr>
        <w:t>Once</w:t>
      </w:r>
      <w:r>
        <w:rPr>
          <w:spacing w:val="-6"/>
          <w:sz w:val="22"/>
        </w:rPr>
        <w:t xml:space="preserve"> </w:t>
      </w:r>
      <w:r>
        <w:rPr>
          <w:sz w:val="22"/>
        </w:rPr>
        <w:t>signed</w:t>
      </w:r>
      <w:r>
        <w:rPr>
          <w:spacing w:val="-3"/>
          <w:sz w:val="22"/>
        </w:rPr>
        <w:t xml:space="preserve"> </w:t>
      </w:r>
      <w:r>
        <w:rPr>
          <w:sz w:val="22"/>
        </w:rPr>
        <w:t>in,</w:t>
      </w:r>
      <w:r>
        <w:rPr>
          <w:spacing w:val="-1"/>
          <w:sz w:val="22"/>
        </w:rPr>
        <w:t xml:space="preserve"> </w:t>
      </w:r>
      <w:r>
        <w:rPr>
          <w:sz w:val="22"/>
        </w:rPr>
        <w:t xml:space="preserve">an educator can create word lists for students. </w:t>
      </w:r>
      <w:hyperlink r:id="rId77">
        <w:r>
          <w:rPr>
            <w:color w:val="0462C1"/>
            <w:sz w:val="22"/>
            <w:u w:val="single" w:color="0462C1"/>
          </w:rPr>
          <w:t>http://www.vocabulary.com/</w:t>
        </w:r>
      </w:hyperlink>
    </w:p>
    <w:p w14:paraId="57E30155" w14:textId="77777777" w:rsidR="00B729F4" w:rsidRDefault="00B729F4" w:rsidP="00B729F4">
      <w:pPr>
        <w:pStyle w:val="ListParagraph"/>
        <w:widowControl w:val="0"/>
        <w:numPr>
          <w:ilvl w:val="0"/>
          <w:numId w:val="16"/>
        </w:numPr>
        <w:tabs>
          <w:tab w:val="left" w:pos="740"/>
        </w:tabs>
        <w:autoSpaceDE w:val="0"/>
        <w:autoSpaceDN w:val="0"/>
        <w:spacing w:before="121"/>
        <w:ind w:right="330"/>
        <w:contextualSpacing w:val="0"/>
        <w:rPr>
          <w:rFonts w:ascii="Symbol" w:hAnsi="Symbol"/>
          <w:sz w:val="20"/>
        </w:rPr>
      </w:pPr>
      <w:proofErr w:type="spellStart"/>
      <w:r>
        <w:rPr>
          <w:sz w:val="22"/>
        </w:rPr>
        <w:t>TextProject</w:t>
      </w:r>
      <w:proofErr w:type="spellEnd"/>
      <w:r>
        <w:rPr>
          <w:sz w:val="22"/>
        </w:rPr>
        <w:t xml:space="preserve"> provides Word Pictures that are free for educators to use. The site includes word pictures</w:t>
      </w:r>
      <w:r>
        <w:rPr>
          <w:spacing w:val="-2"/>
          <w:sz w:val="22"/>
        </w:rPr>
        <w:t xml:space="preserve"> </w:t>
      </w:r>
      <w:r>
        <w:rPr>
          <w:sz w:val="22"/>
        </w:rPr>
        <w:t>for</w:t>
      </w:r>
      <w:r>
        <w:rPr>
          <w:spacing w:val="-2"/>
          <w:sz w:val="22"/>
        </w:rPr>
        <w:t xml:space="preserve"> </w:t>
      </w:r>
      <w:r>
        <w:rPr>
          <w:sz w:val="22"/>
        </w:rPr>
        <w:t>core</w:t>
      </w:r>
      <w:r>
        <w:rPr>
          <w:spacing w:val="-4"/>
          <w:sz w:val="22"/>
        </w:rPr>
        <w:t xml:space="preserve"> </w:t>
      </w:r>
      <w:r>
        <w:rPr>
          <w:sz w:val="22"/>
        </w:rPr>
        <w:t>vocabulary</w:t>
      </w:r>
      <w:r>
        <w:rPr>
          <w:spacing w:val="-2"/>
          <w:sz w:val="22"/>
        </w:rPr>
        <w:t xml:space="preserve"> </w:t>
      </w:r>
      <w:r>
        <w:rPr>
          <w:sz w:val="22"/>
        </w:rPr>
        <w:t>and</w:t>
      </w:r>
      <w:r>
        <w:rPr>
          <w:spacing w:val="-4"/>
          <w:sz w:val="22"/>
        </w:rPr>
        <w:t xml:space="preserve"> </w:t>
      </w:r>
      <w:r>
        <w:rPr>
          <w:sz w:val="22"/>
        </w:rPr>
        <w:t>various</w:t>
      </w:r>
      <w:r>
        <w:rPr>
          <w:spacing w:val="-4"/>
          <w:sz w:val="22"/>
        </w:rPr>
        <w:t xml:space="preserve"> </w:t>
      </w:r>
      <w:r>
        <w:rPr>
          <w:sz w:val="22"/>
        </w:rPr>
        <w:t>content</w:t>
      </w:r>
      <w:r>
        <w:rPr>
          <w:spacing w:val="-2"/>
          <w:sz w:val="22"/>
        </w:rPr>
        <w:t xml:space="preserve"> </w:t>
      </w:r>
      <w:r>
        <w:rPr>
          <w:sz w:val="22"/>
        </w:rPr>
        <w:t>areas</w:t>
      </w:r>
      <w:r>
        <w:rPr>
          <w:spacing w:val="-2"/>
          <w:sz w:val="22"/>
        </w:rPr>
        <w:t xml:space="preserve"> </w:t>
      </w:r>
      <w:r>
        <w:rPr>
          <w:sz w:val="22"/>
        </w:rPr>
        <w:t>including</w:t>
      </w:r>
      <w:r>
        <w:rPr>
          <w:spacing w:val="-3"/>
          <w:sz w:val="22"/>
        </w:rPr>
        <w:t xml:space="preserve"> </w:t>
      </w:r>
      <w:r>
        <w:rPr>
          <w:sz w:val="22"/>
        </w:rPr>
        <w:t>science</w:t>
      </w:r>
      <w:r>
        <w:rPr>
          <w:spacing w:val="-4"/>
          <w:sz w:val="22"/>
        </w:rPr>
        <w:t xml:space="preserve"> </w:t>
      </w:r>
      <w:r>
        <w:rPr>
          <w:sz w:val="22"/>
        </w:rPr>
        <w:t>and</w:t>
      </w:r>
      <w:r>
        <w:rPr>
          <w:spacing w:val="-3"/>
          <w:sz w:val="22"/>
        </w:rPr>
        <w:t xml:space="preserve"> </w:t>
      </w:r>
      <w:r>
        <w:rPr>
          <w:sz w:val="22"/>
        </w:rPr>
        <w:t>social</w:t>
      </w:r>
      <w:r>
        <w:rPr>
          <w:spacing w:val="-2"/>
          <w:sz w:val="22"/>
        </w:rPr>
        <w:t xml:space="preserve"> </w:t>
      </w:r>
      <w:r>
        <w:rPr>
          <w:sz w:val="22"/>
        </w:rPr>
        <w:t>studies.</w:t>
      </w:r>
      <w:r>
        <w:rPr>
          <w:spacing w:val="-2"/>
          <w:sz w:val="22"/>
        </w:rPr>
        <w:t xml:space="preserve"> </w:t>
      </w:r>
      <w:r>
        <w:rPr>
          <w:sz w:val="22"/>
        </w:rPr>
        <w:t>This</w:t>
      </w:r>
      <w:r>
        <w:rPr>
          <w:spacing w:val="-5"/>
          <w:sz w:val="22"/>
        </w:rPr>
        <w:t xml:space="preserve"> </w:t>
      </w:r>
      <w:r>
        <w:rPr>
          <w:sz w:val="22"/>
        </w:rPr>
        <w:t xml:space="preserve">link will take you to the Word Pictures page where you can select the category of words you want to use. </w:t>
      </w:r>
      <w:hyperlink r:id="rId78">
        <w:r>
          <w:rPr>
            <w:color w:val="0462C1"/>
            <w:sz w:val="22"/>
            <w:u w:val="single" w:color="0462C1"/>
          </w:rPr>
          <w:t>http://textproject.org/classroom-materials/textproject-word-pictures/</w:t>
        </w:r>
      </w:hyperlink>
    </w:p>
    <w:p w14:paraId="3AB6F67E" w14:textId="77777777" w:rsidR="00B729F4" w:rsidRDefault="00B729F4" w:rsidP="00B729F4">
      <w:pPr>
        <w:pStyle w:val="ListParagraph"/>
        <w:widowControl w:val="0"/>
        <w:numPr>
          <w:ilvl w:val="0"/>
          <w:numId w:val="16"/>
        </w:numPr>
        <w:tabs>
          <w:tab w:val="left" w:pos="740"/>
        </w:tabs>
        <w:autoSpaceDE w:val="0"/>
        <w:autoSpaceDN w:val="0"/>
        <w:spacing w:before="119"/>
        <w:ind w:right="315"/>
        <w:contextualSpacing w:val="0"/>
        <w:rPr>
          <w:rFonts w:ascii="Symbol" w:hAnsi="Symbol"/>
        </w:rPr>
      </w:pPr>
      <w:r>
        <w:rPr>
          <w:sz w:val="22"/>
        </w:rPr>
        <w:t>The</w:t>
      </w:r>
      <w:r>
        <w:rPr>
          <w:spacing w:val="-2"/>
          <w:sz w:val="22"/>
        </w:rPr>
        <w:t xml:space="preserve"> </w:t>
      </w:r>
      <w:r>
        <w:rPr>
          <w:sz w:val="22"/>
        </w:rPr>
        <w:t>Science</w:t>
      </w:r>
      <w:r>
        <w:rPr>
          <w:spacing w:val="-4"/>
          <w:sz w:val="22"/>
        </w:rPr>
        <w:t xml:space="preserve"> </w:t>
      </w:r>
      <w:r>
        <w:rPr>
          <w:sz w:val="22"/>
        </w:rPr>
        <w:t>Penguin</w:t>
      </w:r>
      <w:r>
        <w:rPr>
          <w:spacing w:val="-4"/>
          <w:sz w:val="22"/>
        </w:rPr>
        <w:t xml:space="preserve"> </w:t>
      </w:r>
      <w:r>
        <w:rPr>
          <w:sz w:val="22"/>
        </w:rPr>
        <w:t>site</w:t>
      </w:r>
      <w:r>
        <w:rPr>
          <w:spacing w:val="-4"/>
          <w:sz w:val="22"/>
        </w:rPr>
        <w:t xml:space="preserve"> </w:t>
      </w:r>
      <w:r>
        <w:rPr>
          <w:sz w:val="22"/>
        </w:rPr>
        <w:t>provides</w:t>
      </w:r>
      <w:r>
        <w:rPr>
          <w:spacing w:val="-2"/>
          <w:sz w:val="22"/>
        </w:rPr>
        <w:t xml:space="preserve"> </w:t>
      </w:r>
      <w:r>
        <w:rPr>
          <w:sz w:val="22"/>
        </w:rPr>
        <w:t>ideas</w:t>
      </w:r>
      <w:r>
        <w:rPr>
          <w:spacing w:val="-5"/>
          <w:sz w:val="22"/>
        </w:rPr>
        <w:t xml:space="preserve"> </w:t>
      </w:r>
      <w:r>
        <w:rPr>
          <w:sz w:val="22"/>
        </w:rPr>
        <w:t>to</w:t>
      </w:r>
      <w:r>
        <w:rPr>
          <w:spacing w:val="-4"/>
          <w:sz w:val="22"/>
        </w:rPr>
        <w:t xml:space="preserve"> </w:t>
      </w:r>
      <w:r>
        <w:rPr>
          <w:sz w:val="22"/>
        </w:rPr>
        <w:t>teach</w:t>
      </w:r>
      <w:r>
        <w:rPr>
          <w:spacing w:val="-3"/>
          <w:sz w:val="22"/>
        </w:rPr>
        <w:t xml:space="preserve"> </w:t>
      </w:r>
      <w:r>
        <w:rPr>
          <w:sz w:val="22"/>
        </w:rPr>
        <w:t>science</w:t>
      </w:r>
      <w:r>
        <w:rPr>
          <w:spacing w:val="-2"/>
          <w:sz w:val="22"/>
        </w:rPr>
        <w:t xml:space="preserve"> </w:t>
      </w:r>
      <w:r>
        <w:rPr>
          <w:sz w:val="22"/>
        </w:rPr>
        <w:t>vocabulary.</w:t>
      </w:r>
      <w:r>
        <w:rPr>
          <w:spacing w:val="-2"/>
          <w:sz w:val="22"/>
        </w:rPr>
        <w:t xml:space="preserve"> </w:t>
      </w:r>
      <w:r>
        <w:rPr>
          <w:sz w:val="22"/>
        </w:rPr>
        <w:t>The</w:t>
      </w:r>
      <w:r>
        <w:rPr>
          <w:spacing w:val="-2"/>
          <w:sz w:val="22"/>
        </w:rPr>
        <w:t xml:space="preserve"> </w:t>
      </w:r>
      <w:r>
        <w:rPr>
          <w:sz w:val="22"/>
        </w:rPr>
        <w:t>vocabulary</w:t>
      </w:r>
      <w:r>
        <w:rPr>
          <w:spacing w:val="-1"/>
          <w:sz w:val="22"/>
        </w:rPr>
        <w:t xml:space="preserve"> </w:t>
      </w:r>
      <w:r>
        <w:rPr>
          <w:sz w:val="22"/>
        </w:rPr>
        <w:t xml:space="preserve">demonstration activity uses real objects to teach vocabulary terms. </w:t>
      </w:r>
      <w:hyperlink r:id="rId79">
        <w:r>
          <w:rPr>
            <w:color w:val="0462C1"/>
            <w:spacing w:val="-2"/>
            <w:sz w:val="22"/>
            <w:u w:val="single" w:color="0462C1"/>
          </w:rPr>
          <w:t>http://thesciencepenguin.com/2013/12/science-solutions-vocabulary.html</w:t>
        </w:r>
      </w:hyperlink>
    </w:p>
    <w:p w14:paraId="181B06BC"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5FDE0E4C" w14:textId="77777777" w:rsidR="00B729F4" w:rsidRDefault="00B729F4" w:rsidP="00B729F4">
      <w:pPr>
        <w:pStyle w:val="Heading1"/>
      </w:pPr>
      <w:r>
        <w:lastRenderedPageBreak/>
        <w:t>Section</w:t>
      </w:r>
      <w:r>
        <w:rPr>
          <w:spacing w:val="-12"/>
        </w:rPr>
        <w:t xml:space="preserve"> </w:t>
      </w:r>
      <w:r>
        <w:rPr>
          <w:spacing w:val="-10"/>
        </w:rPr>
        <w:t>V</w:t>
      </w:r>
    </w:p>
    <w:p w14:paraId="64D755B2" w14:textId="77777777" w:rsidR="00B729F4" w:rsidRDefault="00B729F4" w:rsidP="00B729F4">
      <w:pPr>
        <w:pStyle w:val="Heading2"/>
      </w:pPr>
      <w:r>
        <w:rPr>
          <w:noProof/>
        </w:rPr>
        <mc:AlternateContent>
          <mc:Choice Requires="wps">
            <w:drawing>
              <wp:anchor distT="0" distB="0" distL="0" distR="0" simplePos="0" relativeHeight="251665408" behindDoc="1" locked="0" layoutInCell="1" allowOverlap="1" wp14:anchorId="1896B676" wp14:editId="68E284E9">
                <wp:simplePos x="0" y="0"/>
                <wp:positionH relativeFrom="page">
                  <wp:posOffset>896416</wp:posOffset>
                </wp:positionH>
                <wp:positionV relativeFrom="paragraph">
                  <wp:posOffset>308213</wp:posOffset>
                </wp:positionV>
                <wp:extent cx="5981065"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2BE9F" id="Graphic 10" o:spid="_x0000_s1026" style="position:absolute;margin-left:70.6pt;margin-top:24.25pt;width:470.95pt;height:1.4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" path="m5981065,l,,,18288r5981065,l5981065,xe" fillcolor="black" stroked="f">
                <v:path arrowok="t"/>
                <w10:wrap type="topAndBottom" anchorx="page"/>
              </v:shape>
            </w:pict>
          </mc:Fallback>
        </mc:AlternateContent>
      </w:r>
      <w:r>
        <w:t>Overview</w:t>
      </w:r>
      <w:r>
        <w:rPr>
          <w:spacing w:val="-6"/>
        </w:rPr>
        <w:t xml:space="preserve"> </w:t>
      </w:r>
      <w:r>
        <w:t>of</w:t>
      </w:r>
      <w:r>
        <w:rPr>
          <w:spacing w:val="-4"/>
        </w:rPr>
        <w:t xml:space="preserve"> </w:t>
      </w:r>
      <w:r>
        <w:t>Units’</w:t>
      </w:r>
      <w:r>
        <w:rPr>
          <w:spacing w:val="-3"/>
        </w:rPr>
        <w:t xml:space="preserve"> </w:t>
      </w:r>
      <w:r>
        <w:rPr>
          <w:spacing w:val="-2"/>
        </w:rPr>
        <w:t>Content</w:t>
      </w:r>
    </w:p>
    <w:p w14:paraId="33FF7092" w14:textId="77777777" w:rsidR="00B729F4" w:rsidRDefault="00B729F4" w:rsidP="00B729F4">
      <w:pPr>
        <w:pStyle w:val="BodyText"/>
        <w:spacing w:before="117"/>
        <w:ind w:left="380" w:right="245" w:firstLine="0"/>
      </w:pPr>
      <w:r>
        <w:t>This section of the module contains additional content and references to support educators’ understanding and instruction of the instructional units. The information reflects important content to address</w:t>
      </w:r>
      <w:r>
        <w:rPr>
          <w:spacing w:val="-2"/>
        </w:rPr>
        <w:t xml:space="preserve"> </w:t>
      </w:r>
      <w:r>
        <w:t>the</w:t>
      </w:r>
      <w:r>
        <w:rPr>
          <w:spacing w:val="-4"/>
        </w:rPr>
        <w:t xml:space="preserve"> </w:t>
      </w:r>
      <w:r>
        <w:t>KSSs</w:t>
      </w:r>
      <w:r>
        <w:rPr>
          <w:spacing w:val="-2"/>
        </w:rPr>
        <w:t xml:space="preserve"> </w:t>
      </w:r>
      <w:r>
        <w:t>and</w:t>
      </w:r>
      <w:r>
        <w:rPr>
          <w:spacing w:val="-3"/>
        </w:rPr>
        <w:t xml:space="preserve"> </w:t>
      </w:r>
      <w:r>
        <w:t>to</w:t>
      </w:r>
      <w:r>
        <w:rPr>
          <w:spacing w:val="-1"/>
        </w:rPr>
        <w:t xml:space="preserve"> </w:t>
      </w:r>
      <w:r>
        <w:t>build</w:t>
      </w:r>
      <w:r>
        <w:rPr>
          <w:spacing w:val="-4"/>
        </w:rPr>
        <w:t xml:space="preserve"> </w:t>
      </w:r>
      <w:r>
        <w:t>students’</w:t>
      </w:r>
      <w:r>
        <w:rPr>
          <w:spacing w:val="-4"/>
        </w:rPr>
        <w:t xml:space="preserve"> </w:t>
      </w:r>
      <w:r>
        <w:t>knowledge,</w:t>
      </w:r>
      <w:r>
        <w:rPr>
          <w:spacing w:val="-2"/>
        </w:rPr>
        <w:t xml:space="preserve"> </w:t>
      </w:r>
      <w:r>
        <w:t>skills,</w:t>
      </w:r>
      <w:r>
        <w:rPr>
          <w:spacing w:val="-2"/>
        </w:rPr>
        <w:t xml:space="preserve"> </w:t>
      </w:r>
      <w:r>
        <w:t>and</w:t>
      </w:r>
      <w:r>
        <w:rPr>
          <w:spacing w:val="-4"/>
        </w:rPr>
        <w:t xml:space="preserve"> </w:t>
      </w:r>
      <w:r>
        <w:t>abilities;</w:t>
      </w:r>
      <w:r>
        <w:rPr>
          <w:spacing w:val="-1"/>
        </w:rPr>
        <w:t xml:space="preserve"> </w:t>
      </w:r>
      <w:r>
        <w:t>however,</w:t>
      </w:r>
      <w:r>
        <w:rPr>
          <w:spacing w:val="-4"/>
        </w:rPr>
        <w:t xml:space="preserve"> </w:t>
      </w:r>
      <w:r>
        <w:t>it</w:t>
      </w:r>
      <w:r>
        <w:rPr>
          <w:spacing w:val="-2"/>
        </w:rPr>
        <w:t xml:space="preserve"> </w:t>
      </w:r>
      <w:r>
        <w:t>is</w:t>
      </w:r>
      <w:r>
        <w:rPr>
          <w:spacing w:val="-2"/>
        </w:rPr>
        <w:t xml:space="preserve"> </w:t>
      </w:r>
      <w:r>
        <w:t>not</w:t>
      </w:r>
      <w:r>
        <w:rPr>
          <w:spacing w:val="-2"/>
        </w:rPr>
        <w:t xml:space="preserve"> </w:t>
      </w:r>
      <w:r>
        <w:t>exhaustive</w:t>
      </w:r>
      <w:r>
        <w:rPr>
          <w:spacing w:val="-2"/>
        </w:rPr>
        <w:t xml:space="preserve"> </w:t>
      </w:r>
      <w:r>
        <w:t>and should be expanded upon as appropriate.</w:t>
      </w:r>
    </w:p>
    <w:p w14:paraId="698E61E2" w14:textId="77777777" w:rsidR="00B729F4" w:rsidRDefault="00B729F4" w:rsidP="00B729F4">
      <w:pPr>
        <w:pStyle w:val="Heading3"/>
        <w:spacing w:before="243"/>
      </w:pPr>
      <w:r>
        <w:t>Structure</w:t>
      </w:r>
      <w:r>
        <w:rPr>
          <w:spacing w:val="-4"/>
        </w:rPr>
        <w:t xml:space="preserve"> </w:t>
      </w:r>
      <w:r>
        <w:t>and</w:t>
      </w:r>
      <w:r>
        <w:rPr>
          <w:spacing w:val="-3"/>
        </w:rPr>
        <w:t xml:space="preserve"> </w:t>
      </w:r>
      <w:r>
        <w:rPr>
          <w:spacing w:val="-2"/>
        </w:rPr>
        <w:t>Function</w:t>
      </w:r>
    </w:p>
    <w:p w14:paraId="164E1AEF" w14:textId="77777777" w:rsidR="00B729F4" w:rsidRDefault="00B729F4" w:rsidP="00B729F4">
      <w:pPr>
        <w:pStyle w:val="Heading4"/>
        <w:spacing w:before="57"/>
      </w:pPr>
      <w:r>
        <w:rPr>
          <w:spacing w:val="-2"/>
        </w:rPr>
        <w:t>Content</w:t>
      </w:r>
    </w:p>
    <w:p w14:paraId="4D6BF1A7"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Characteristics</w:t>
      </w:r>
      <w:r>
        <w:rPr>
          <w:spacing w:val="-9"/>
          <w:sz w:val="22"/>
        </w:rPr>
        <w:t xml:space="preserve"> </w:t>
      </w:r>
      <w:r>
        <w:rPr>
          <w:sz w:val="22"/>
        </w:rPr>
        <w:t>of</w:t>
      </w:r>
      <w:r>
        <w:rPr>
          <w:spacing w:val="-7"/>
          <w:sz w:val="22"/>
        </w:rPr>
        <w:t xml:space="preserve"> </w:t>
      </w:r>
      <w:r>
        <w:rPr>
          <w:sz w:val="22"/>
        </w:rPr>
        <w:t>living</w:t>
      </w:r>
      <w:r>
        <w:rPr>
          <w:spacing w:val="-8"/>
          <w:sz w:val="22"/>
        </w:rPr>
        <w:t xml:space="preserve"> </w:t>
      </w:r>
      <w:r>
        <w:rPr>
          <w:sz w:val="22"/>
        </w:rPr>
        <w:t>things</w:t>
      </w:r>
      <w:r>
        <w:rPr>
          <w:spacing w:val="-6"/>
          <w:sz w:val="22"/>
        </w:rPr>
        <w:t xml:space="preserve"> </w:t>
      </w:r>
      <w:r>
        <w:rPr>
          <w:spacing w:val="-2"/>
          <w:sz w:val="22"/>
        </w:rPr>
        <w:t>include:</w:t>
      </w:r>
    </w:p>
    <w:p w14:paraId="412281AA" w14:textId="77777777" w:rsidR="00B729F4" w:rsidRDefault="00B729F4" w:rsidP="00B729F4">
      <w:pPr>
        <w:pStyle w:val="ListParagraph"/>
        <w:widowControl w:val="0"/>
        <w:numPr>
          <w:ilvl w:val="1"/>
          <w:numId w:val="16"/>
        </w:numPr>
        <w:tabs>
          <w:tab w:val="left" w:pos="1099"/>
        </w:tabs>
        <w:autoSpaceDE w:val="0"/>
        <w:autoSpaceDN w:val="0"/>
        <w:spacing w:before="58"/>
        <w:ind w:left="1099" w:hanging="359"/>
        <w:contextualSpacing w:val="0"/>
      </w:pPr>
      <w:r>
        <w:rPr>
          <w:sz w:val="22"/>
        </w:rPr>
        <w:t>made</w:t>
      </w:r>
      <w:r>
        <w:rPr>
          <w:spacing w:val="-3"/>
          <w:sz w:val="22"/>
        </w:rPr>
        <w:t xml:space="preserve"> </w:t>
      </w:r>
      <w:r>
        <w:rPr>
          <w:sz w:val="22"/>
        </w:rPr>
        <w:t>of</w:t>
      </w:r>
      <w:r>
        <w:rPr>
          <w:spacing w:val="-3"/>
          <w:sz w:val="22"/>
        </w:rPr>
        <w:t xml:space="preserve"> </w:t>
      </w:r>
      <w:r>
        <w:rPr>
          <w:sz w:val="22"/>
        </w:rPr>
        <w:t>one</w:t>
      </w:r>
      <w:r>
        <w:rPr>
          <w:spacing w:val="-3"/>
          <w:sz w:val="22"/>
        </w:rPr>
        <w:t xml:space="preserve"> </w:t>
      </w:r>
      <w:r>
        <w:rPr>
          <w:sz w:val="22"/>
        </w:rPr>
        <w:t>or</w:t>
      </w:r>
      <w:r>
        <w:rPr>
          <w:spacing w:val="-3"/>
          <w:sz w:val="22"/>
        </w:rPr>
        <w:t xml:space="preserve"> </w:t>
      </w:r>
      <w:r>
        <w:rPr>
          <w:sz w:val="22"/>
        </w:rPr>
        <w:t>many</w:t>
      </w:r>
      <w:r>
        <w:rPr>
          <w:spacing w:val="-1"/>
          <w:sz w:val="22"/>
        </w:rPr>
        <w:t xml:space="preserve"> </w:t>
      </w:r>
      <w:r>
        <w:rPr>
          <w:spacing w:val="-2"/>
          <w:sz w:val="22"/>
        </w:rPr>
        <w:t>cells,</w:t>
      </w:r>
    </w:p>
    <w:p w14:paraId="63D5231C" w14:textId="77777777" w:rsidR="00B729F4" w:rsidRDefault="00B729F4" w:rsidP="00B729F4">
      <w:pPr>
        <w:pStyle w:val="ListParagraph"/>
        <w:widowControl w:val="0"/>
        <w:numPr>
          <w:ilvl w:val="1"/>
          <w:numId w:val="16"/>
        </w:numPr>
        <w:tabs>
          <w:tab w:val="left" w:pos="1099"/>
        </w:tabs>
        <w:autoSpaceDE w:val="0"/>
        <w:autoSpaceDN w:val="0"/>
        <w:spacing w:before="54"/>
        <w:ind w:left="1099" w:hanging="359"/>
        <w:contextualSpacing w:val="0"/>
      </w:pPr>
      <w:r>
        <w:rPr>
          <w:sz w:val="22"/>
        </w:rPr>
        <w:t>maintain</w:t>
      </w:r>
      <w:r>
        <w:rPr>
          <w:spacing w:val="-8"/>
          <w:sz w:val="22"/>
        </w:rPr>
        <w:t xml:space="preserve"> </w:t>
      </w:r>
      <w:r>
        <w:rPr>
          <w:sz w:val="22"/>
        </w:rPr>
        <w:t>internal</w:t>
      </w:r>
      <w:r>
        <w:rPr>
          <w:spacing w:val="-7"/>
          <w:sz w:val="22"/>
        </w:rPr>
        <w:t xml:space="preserve"> </w:t>
      </w:r>
      <w:r>
        <w:rPr>
          <w:sz w:val="22"/>
        </w:rPr>
        <w:t>environment</w:t>
      </w:r>
      <w:r>
        <w:rPr>
          <w:spacing w:val="-8"/>
          <w:sz w:val="22"/>
        </w:rPr>
        <w:t xml:space="preserve"> </w:t>
      </w:r>
      <w:r>
        <w:rPr>
          <w:sz w:val="22"/>
        </w:rPr>
        <w:t>through</w:t>
      </w:r>
      <w:r>
        <w:rPr>
          <w:spacing w:val="-7"/>
          <w:sz w:val="22"/>
        </w:rPr>
        <w:t xml:space="preserve"> </w:t>
      </w:r>
      <w:r>
        <w:rPr>
          <w:spacing w:val="-2"/>
          <w:sz w:val="22"/>
        </w:rPr>
        <w:t>homeostasis,</w:t>
      </w:r>
    </w:p>
    <w:p w14:paraId="02B0C689"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use</w:t>
      </w:r>
      <w:r>
        <w:rPr>
          <w:spacing w:val="-2"/>
          <w:sz w:val="22"/>
        </w:rPr>
        <w:t xml:space="preserve"> </w:t>
      </w:r>
      <w:r>
        <w:rPr>
          <w:sz w:val="22"/>
        </w:rPr>
        <w:t>energy</w:t>
      </w:r>
      <w:r>
        <w:rPr>
          <w:spacing w:val="-2"/>
          <w:sz w:val="22"/>
        </w:rPr>
        <w:t xml:space="preserve"> (metabolism),</w:t>
      </w:r>
    </w:p>
    <w:p w14:paraId="52BD35AF"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grow</w:t>
      </w:r>
      <w:r>
        <w:rPr>
          <w:spacing w:val="-2"/>
          <w:sz w:val="22"/>
        </w:rPr>
        <w:t xml:space="preserve"> </w:t>
      </w:r>
      <w:r>
        <w:rPr>
          <w:sz w:val="22"/>
        </w:rPr>
        <w:t>and</w:t>
      </w:r>
      <w:r>
        <w:rPr>
          <w:spacing w:val="-2"/>
          <w:sz w:val="22"/>
        </w:rPr>
        <w:t xml:space="preserve"> develop,</w:t>
      </w:r>
    </w:p>
    <w:p w14:paraId="3FC15218"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respond</w:t>
      </w:r>
      <w:r>
        <w:rPr>
          <w:spacing w:val="-3"/>
          <w:sz w:val="22"/>
        </w:rPr>
        <w:t xml:space="preserve"> </w:t>
      </w:r>
      <w:r>
        <w:rPr>
          <w:sz w:val="22"/>
        </w:rPr>
        <w:t>to</w:t>
      </w:r>
      <w:r>
        <w:rPr>
          <w:spacing w:val="-2"/>
          <w:sz w:val="22"/>
        </w:rPr>
        <w:t xml:space="preserve"> </w:t>
      </w:r>
      <w:r>
        <w:rPr>
          <w:sz w:val="22"/>
        </w:rPr>
        <w:t>changes</w:t>
      </w:r>
      <w:r>
        <w:rPr>
          <w:spacing w:val="-3"/>
          <w:sz w:val="22"/>
        </w:rPr>
        <w:t xml:space="preserve"> </w:t>
      </w:r>
      <w:r>
        <w:rPr>
          <w:sz w:val="22"/>
        </w:rPr>
        <w:t>in</w:t>
      </w:r>
      <w:r>
        <w:rPr>
          <w:spacing w:val="-3"/>
          <w:sz w:val="22"/>
        </w:rPr>
        <w:t xml:space="preserve"> </w:t>
      </w:r>
      <w:r>
        <w:rPr>
          <w:sz w:val="22"/>
        </w:rPr>
        <w:t>the</w:t>
      </w:r>
      <w:r>
        <w:rPr>
          <w:spacing w:val="-6"/>
          <w:sz w:val="22"/>
        </w:rPr>
        <w:t xml:space="preserve"> </w:t>
      </w:r>
      <w:r>
        <w:rPr>
          <w:spacing w:val="-2"/>
          <w:sz w:val="22"/>
        </w:rPr>
        <w:t>environment,</w:t>
      </w:r>
    </w:p>
    <w:p w14:paraId="76773330" w14:textId="77777777" w:rsidR="00B729F4" w:rsidRDefault="00B729F4" w:rsidP="00B729F4">
      <w:pPr>
        <w:pStyle w:val="ListParagraph"/>
        <w:widowControl w:val="0"/>
        <w:numPr>
          <w:ilvl w:val="1"/>
          <w:numId w:val="16"/>
        </w:numPr>
        <w:tabs>
          <w:tab w:val="left" w:pos="1099"/>
        </w:tabs>
        <w:autoSpaceDE w:val="0"/>
        <w:autoSpaceDN w:val="0"/>
        <w:spacing w:before="54"/>
        <w:ind w:left="1099" w:hanging="359"/>
        <w:contextualSpacing w:val="0"/>
      </w:pPr>
      <w:r>
        <w:rPr>
          <w:sz w:val="22"/>
        </w:rPr>
        <w:t>feedback</w:t>
      </w:r>
      <w:r>
        <w:rPr>
          <w:spacing w:val="-10"/>
          <w:sz w:val="22"/>
        </w:rPr>
        <w:t xml:space="preserve"> </w:t>
      </w:r>
      <w:r>
        <w:rPr>
          <w:sz w:val="22"/>
        </w:rPr>
        <w:t>mechanisms</w:t>
      </w:r>
      <w:r>
        <w:rPr>
          <w:spacing w:val="-8"/>
          <w:sz w:val="22"/>
        </w:rPr>
        <w:t xml:space="preserve"> </w:t>
      </w:r>
      <w:r>
        <w:rPr>
          <w:sz w:val="22"/>
        </w:rPr>
        <w:t>maintain</w:t>
      </w:r>
      <w:r>
        <w:rPr>
          <w:spacing w:val="-7"/>
          <w:sz w:val="22"/>
        </w:rPr>
        <w:t xml:space="preserve"> </w:t>
      </w:r>
      <w:r>
        <w:rPr>
          <w:sz w:val="22"/>
        </w:rPr>
        <w:t>internal</w:t>
      </w:r>
      <w:r>
        <w:rPr>
          <w:spacing w:val="-7"/>
          <w:sz w:val="22"/>
        </w:rPr>
        <w:t xml:space="preserve"> </w:t>
      </w:r>
      <w:r>
        <w:rPr>
          <w:sz w:val="22"/>
        </w:rPr>
        <w:t>conditions</w:t>
      </w:r>
      <w:r>
        <w:rPr>
          <w:spacing w:val="-8"/>
          <w:sz w:val="22"/>
        </w:rPr>
        <w:t xml:space="preserve"> </w:t>
      </w:r>
      <w:r>
        <w:rPr>
          <w:sz w:val="22"/>
        </w:rPr>
        <w:t>within</w:t>
      </w:r>
      <w:r>
        <w:rPr>
          <w:spacing w:val="-7"/>
          <w:sz w:val="22"/>
        </w:rPr>
        <w:t xml:space="preserve"> </w:t>
      </w:r>
      <w:r>
        <w:rPr>
          <w:sz w:val="22"/>
        </w:rPr>
        <w:t>certain</w:t>
      </w:r>
      <w:r>
        <w:rPr>
          <w:spacing w:val="-6"/>
          <w:sz w:val="22"/>
        </w:rPr>
        <w:t xml:space="preserve"> </w:t>
      </w:r>
      <w:r>
        <w:rPr>
          <w:spacing w:val="-2"/>
          <w:sz w:val="22"/>
        </w:rPr>
        <w:t>limits,</w:t>
      </w:r>
    </w:p>
    <w:p w14:paraId="55F3BBC9"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eliminate</w:t>
      </w:r>
      <w:r>
        <w:rPr>
          <w:spacing w:val="-7"/>
          <w:sz w:val="22"/>
        </w:rPr>
        <w:t xml:space="preserve"> </w:t>
      </w:r>
      <w:r>
        <w:rPr>
          <w:sz w:val="22"/>
        </w:rPr>
        <w:t>waste,</w:t>
      </w:r>
      <w:r>
        <w:rPr>
          <w:spacing w:val="-6"/>
          <w:sz w:val="22"/>
        </w:rPr>
        <w:t xml:space="preserve"> </w:t>
      </w:r>
      <w:r>
        <w:rPr>
          <w:spacing w:val="-5"/>
          <w:sz w:val="22"/>
        </w:rPr>
        <w:t>and</w:t>
      </w:r>
    </w:p>
    <w:p w14:paraId="0277F7E6"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reproduce</w:t>
      </w:r>
      <w:r>
        <w:rPr>
          <w:spacing w:val="-7"/>
          <w:sz w:val="22"/>
        </w:rPr>
        <w:t xml:space="preserve"> </w:t>
      </w:r>
      <w:r>
        <w:rPr>
          <w:sz w:val="22"/>
        </w:rPr>
        <w:t>and</w:t>
      </w:r>
      <w:r>
        <w:rPr>
          <w:spacing w:val="-6"/>
          <w:sz w:val="22"/>
        </w:rPr>
        <w:t xml:space="preserve"> </w:t>
      </w:r>
      <w:r>
        <w:rPr>
          <w:sz w:val="22"/>
        </w:rPr>
        <w:t>pass</w:t>
      </w:r>
      <w:r>
        <w:rPr>
          <w:spacing w:val="-5"/>
          <w:sz w:val="22"/>
        </w:rPr>
        <w:t xml:space="preserve"> </w:t>
      </w:r>
      <w:r>
        <w:rPr>
          <w:sz w:val="22"/>
        </w:rPr>
        <w:t>genetic</w:t>
      </w:r>
      <w:r>
        <w:rPr>
          <w:spacing w:val="-4"/>
          <w:sz w:val="22"/>
        </w:rPr>
        <w:t xml:space="preserve"> </w:t>
      </w:r>
      <w:r>
        <w:rPr>
          <w:sz w:val="22"/>
        </w:rPr>
        <w:t>information</w:t>
      </w:r>
      <w:r>
        <w:rPr>
          <w:spacing w:val="-6"/>
          <w:sz w:val="22"/>
        </w:rPr>
        <w:t xml:space="preserve"> </w:t>
      </w:r>
      <w:r>
        <w:rPr>
          <w:sz w:val="22"/>
        </w:rPr>
        <w:t>to</w:t>
      </w:r>
      <w:r>
        <w:rPr>
          <w:spacing w:val="-3"/>
          <w:sz w:val="22"/>
        </w:rPr>
        <w:t xml:space="preserve"> </w:t>
      </w:r>
      <w:r>
        <w:rPr>
          <w:sz w:val="22"/>
        </w:rPr>
        <w:t>their</w:t>
      </w:r>
      <w:r>
        <w:rPr>
          <w:spacing w:val="-6"/>
          <w:sz w:val="22"/>
        </w:rPr>
        <w:t xml:space="preserve"> </w:t>
      </w:r>
      <w:r>
        <w:rPr>
          <w:spacing w:val="-2"/>
          <w:sz w:val="22"/>
        </w:rPr>
        <w:t>offspring.</w:t>
      </w:r>
    </w:p>
    <w:p w14:paraId="4F6DD8EB" w14:textId="77777777" w:rsidR="00B729F4" w:rsidRDefault="00B729F4" w:rsidP="00B729F4">
      <w:pPr>
        <w:pStyle w:val="ListParagraph"/>
        <w:widowControl w:val="0"/>
        <w:numPr>
          <w:ilvl w:val="0"/>
          <w:numId w:val="16"/>
        </w:numPr>
        <w:tabs>
          <w:tab w:val="left" w:pos="740"/>
        </w:tabs>
        <w:autoSpaceDE w:val="0"/>
        <w:autoSpaceDN w:val="0"/>
        <w:spacing w:before="54"/>
        <w:contextualSpacing w:val="0"/>
        <w:rPr>
          <w:rFonts w:ascii="Symbol" w:hAnsi="Symbol"/>
        </w:rPr>
      </w:pPr>
      <w:r>
        <w:rPr>
          <w:sz w:val="22"/>
        </w:rPr>
        <w:t>Viruses</w:t>
      </w:r>
      <w:r>
        <w:rPr>
          <w:spacing w:val="-4"/>
          <w:sz w:val="22"/>
        </w:rPr>
        <w:t xml:space="preserve"> </w:t>
      </w:r>
      <w:r>
        <w:rPr>
          <w:sz w:val="22"/>
        </w:rPr>
        <w:t>are</w:t>
      </w:r>
      <w:r>
        <w:rPr>
          <w:spacing w:val="-7"/>
          <w:sz w:val="22"/>
        </w:rPr>
        <w:t xml:space="preserve"> </w:t>
      </w:r>
      <w:r>
        <w:rPr>
          <w:sz w:val="22"/>
        </w:rPr>
        <w:t>nonliving</w:t>
      </w:r>
      <w:r>
        <w:rPr>
          <w:spacing w:val="-5"/>
          <w:sz w:val="22"/>
        </w:rPr>
        <w:t xml:space="preserve"> </w:t>
      </w:r>
      <w:r>
        <w:rPr>
          <w:sz w:val="22"/>
        </w:rPr>
        <w:t>particles</w:t>
      </w:r>
      <w:r>
        <w:rPr>
          <w:spacing w:val="-4"/>
          <w:sz w:val="22"/>
        </w:rPr>
        <w:t xml:space="preserve"> </w:t>
      </w:r>
      <w:r>
        <w:rPr>
          <w:sz w:val="22"/>
        </w:rPr>
        <w:t>and</w:t>
      </w:r>
      <w:r>
        <w:rPr>
          <w:spacing w:val="-5"/>
          <w:sz w:val="22"/>
        </w:rPr>
        <w:t xml:space="preserve"> </w:t>
      </w:r>
      <w:r>
        <w:rPr>
          <w:spacing w:val="-2"/>
          <w:sz w:val="22"/>
        </w:rPr>
        <w:t>cannot:</w:t>
      </w:r>
    </w:p>
    <w:p w14:paraId="44278936" w14:textId="77777777" w:rsidR="00B729F4" w:rsidRDefault="00B729F4" w:rsidP="00B729F4">
      <w:pPr>
        <w:pStyle w:val="ListParagraph"/>
        <w:widowControl w:val="0"/>
        <w:numPr>
          <w:ilvl w:val="1"/>
          <w:numId w:val="16"/>
        </w:numPr>
        <w:tabs>
          <w:tab w:val="left" w:pos="1099"/>
        </w:tabs>
        <w:autoSpaceDE w:val="0"/>
        <w:autoSpaceDN w:val="0"/>
        <w:spacing w:before="58"/>
        <w:ind w:left="1099" w:hanging="359"/>
        <w:contextualSpacing w:val="0"/>
      </w:pPr>
      <w:r>
        <w:rPr>
          <w:sz w:val="22"/>
        </w:rPr>
        <w:t>use</w:t>
      </w:r>
      <w:r>
        <w:rPr>
          <w:spacing w:val="-2"/>
          <w:sz w:val="22"/>
        </w:rPr>
        <w:t xml:space="preserve"> </w:t>
      </w:r>
      <w:r>
        <w:rPr>
          <w:sz w:val="22"/>
        </w:rPr>
        <w:t>energy</w:t>
      </w:r>
      <w:r>
        <w:rPr>
          <w:spacing w:val="-2"/>
          <w:sz w:val="22"/>
        </w:rPr>
        <w:t xml:space="preserve"> </w:t>
      </w:r>
      <w:r>
        <w:rPr>
          <w:sz w:val="22"/>
        </w:rPr>
        <w:t>to</w:t>
      </w:r>
      <w:r>
        <w:rPr>
          <w:spacing w:val="-1"/>
          <w:sz w:val="22"/>
        </w:rPr>
        <w:t xml:space="preserve"> </w:t>
      </w:r>
      <w:r>
        <w:rPr>
          <w:spacing w:val="-2"/>
          <w:sz w:val="22"/>
        </w:rPr>
        <w:t>grow,</w:t>
      </w:r>
    </w:p>
    <w:p w14:paraId="3BC7C54B"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respond</w:t>
      </w:r>
      <w:r>
        <w:rPr>
          <w:spacing w:val="-4"/>
          <w:sz w:val="22"/>
        </w:rPr>
        <w:t xml:space="preserve"> </w:t>
      </w:r>
      <w:r>
        <w:rPr>
          <w:sz w:val="22"/>
        </w:rPr>
        <w:t>to</w:t>
      </w:r>
      <w:r>
        <w:rPr>
          <w:spacing w:val="-3"/>
          <w:sz w:val="22"/>
        </w:rPr>
        <w:t xml:space="preserve"> </w:t>
      </w:r>
      <w:r>
        <w:rPr>
          <w:sz w:val="22"/>
        </w:rPr>
        <w:t>the</w:t>
      </w:r>
      <w:r>
        <w:rPr>
          <w:spacing w:val="-2"/>
          <w:sz w:val="22"/>
        </w:rPr>
        <w:t xml:space="preserve"> environment,</w:t>
      </w:r>
    </w:p>
    <w:p w14:paraId="79E89E91"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make</w:t>
      </w:r>
      <w:r>
        <w:rPr>
          <w:spacing w:val="-3"/>
          <w:sz w:val="22"/>
        </w:rPr>
        <w:t xml:space="preserve"> </w:t>
      </w:r>
      <w:r>
        <w:rPr>
          <w:spacing w:val="-2"/>
          <w:sz w:val="22"/>
        </w:rPr>
        <w:t>food,</w:t>
      </w:r>
    </w:p>
    <w:p w14:paraId="6C181616" w14:textId="77777777" w:rsidR="00B729F4" w:rsidRDefault="00B729F4" w:rsidP="00B729F4">
      <w:pPr>
        <w:pStyle w:val="ListParagraph"/>
        <w:widowControl w:val="0"/>
        <w:numPr>
          <w:ilvl w:val="1"/>
          <w:numId w:val="16"/>
        </w:numPr>
        <w:tabs>
          <w:tab w:val="left" w:pos="1099"/>
        </w:tabs>
        <w:autoSpaceDE w:val="0"/>
        <w:autoSpaceDN w:val="0"/>
        <w:spacing w:before="54"/>
        <w:ind w:left="1099" w:hanging="359"/>
        <w:contextualSpacing w:val="0"/>
      </w:pPr>
      <w:r>
        <w:rPr>
          <w:sz w:val="22"/>
        </w:rPr>
        <w:t>take</w:t>
      </w:r>
      <w:r>
        <w:rPr>
          <w:spacing w:val="-2"/>
          <w:sz w:val="22"/>
        </w:rPr>
        <w:t xml:space="preserve"> </w:t>
      </w:r>
      <w:r>
        <w:rPr>
          <w:sz w:val="22"/>
        </w:rPr>
        <w:t xml:space="preserve">in </w:t>
      </w:r>
      <w:r>
        <w:rPr>
          <w:spacing w:val="-2"/>
          <w:sz w:val="22"/>
        </w:rPr>
        <w:t>food,</w:t>
      </w:r>
    </w:p>
    <w:p w14:paraId="73143C1B"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produce</w:t>
      </w:r>
      <w:r>
        <w:rPr>
          <w:spacing w:val="-5"/>
          <w:sz w:val="22"/>
        </w:rPr>
        <w:t xml:space="preserve"> </w:t>
      </w:r>
      <w:r>
        <w:rPr>
          <w:sz w:val="22"/>
        </w:rPr>
        <w:t>waste,</w:t>
      </w:r>
      <w:r>
        <w:rPr>
          <w:spacing w:val="-5"/>
          <w:sz w:val="22"/>
        </w:rPr>
        <w:t xml:space="preserve"> or</w:t>
      </w:r>
    </w:p>
    <w:p w14:paraId="6A52CA39"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replicate</w:t>
      </w:r>
      <w:r>
        <w:rPr>
          <w:spacing w:val="-5"/>
          <w:sz w:val="22"/>
        </w:rPr>
        <w:t xml:space="preserve"> </w:t>
      </w:r>
      <w:r>
        <w:rPr>
          <w:sz w:val="22"/>
        </w:rPr>
        <w:t>their</w:t>
      </w:r>
      <w:r>
        <w:rPr>
          <w:spacing w:val="-3"/>
          <w:sz w:val="22"/>
        </w:rPr>
        <w:t xml:space="preserve"> </w:t>
      </w:r>
      <w:r>
        <w:rPr>
          <w:sz w:val="22"/>
        </w:rPr>
        <w:t>own</w:t>
      </w:r>
      <w:r>
        <w:rPr>
          <w:spacing w:val="-2"/>
          <w:sz w:val="22"/>
        </w:rPr>
        <w:t xml:space="preserve"> </w:t>
      </w:r>
      <w:r>
        <w:rPr>
          <w:spacing w:val="-4"/>
          <w:sz w:val="22"/>
        </w:rPr>
        <w:t>DNA.</w:t>
      </w:r>
    </w:p>
    <w:p w14:paraId="0524D4A3" w14:textId="77777777" w:rsidR="00B729F4" w:rsidRDefault="00B729F4" w:rsidP="00B729F4">
      <w:pPr>
        <w:pStyle w:val="ListParagraph"/>
        <w:widowControl w:val="0"/>
        <w:numPr>
          <w:ilvl w:val="0"/>
          <w:numId w:val="16"/>
        </w:numPr>
        <w:tabs>
          <w:tab w:val="left" w:pos="740"/>
        </w:tabs>
        <w:autoSpaceDE w:val="0"/>
        <w:autoSpaceDN w:val="0"/>
        <w:spacing w:before="54"/>
        <w:contextualSpacing w:val="0"/>
        <w:rPr>
          <w:rFonts w:ascii="Symbol" w:hAnsi="Symbol"/>
        </w:rPr>
      </w:pPr>
      <w:r>
        <w:rPr>
          <w:sz w:val="22"/>
        </w:rPr>
        <w:t>All</w:t>
      </w:r>
      <w:r>
        <w:rPr>
          <w:spacing w:val="-3"/>
          <w:sz w:val="22"/>
        </w:rPr>
        <w:t xml:space="preserve"> </w:t>
      </w:r>
      <w:r>
        <w:rPr>
          <w:sz w:val="22"/>
        </w:rPr>
        <w:t>cells</w:t>
      </w:r>
      <w:r>
        <w:rPr>
          <w:spacing w:val="-3"/>
          <w:sz w:val="22"/>
        </w:rPr>
        <w:t xml:space="preserve"> </w:t>
      </w:r>
      <w:r>
        <w:rPr>
          <w:sz w:val="22"/>
        </w:rPr>
        <w:t>contain</w:t>
      </w:r>
      <w:r>
        <w:rPr>
          <w:spacing w:val="-3"/>
          <w:sz w:val="22"/>
        </w:rPr>
        <w:t xml:space="preserve"> </w:t>
      </w:r>
      <w:r>
        <w:rPr>
          <w:sz w:val="22"/>
        </w:rPr>
        <w:t>genetic</w:t>
      </w:r>
      <w:r>
        <w:rPr>
          <w:spacing w:val="-5"/>
          <w:sz w:val="22"/>
        </w:rPr>
        <w:t xml:space="preserve"> </w:t>
      </w:r>
      <w:r>
        <w:rPr>
          <w:sz w:val="22"/>
        </w:rPr>
        <w:t>information</w:t>
      </w:r>
      <w:r>
        <w:rPr>
          <w:spacing w:val="-6"/>
          <w:sz w:val="22"/>
        </w:rPr>
        <w:t xml:space="preserve"> </w:t>
      </w:r>
      <w:r>
        <w:rPr>
          <w:sz w:val="22"/>
        </w:rPr>
        <w:t>in</w:t>
      </w:r>
      <w:r>
        <w:rPr>
          <w:spacing w:val="-3"/>
          <w:sz w:val="22"/>
        </w:rPr>
        <w:t xml:space="preserve"> </w:t>
      </w:r>
      <w:r>
        <w:rPr>
          <w:sz w:val="22"/>
        </w:rPr>
        <w:t>the</w:t>
      </w:r>
      <w:r>
        <w:rPr>
          <w:spacing w:val="-3"/>
          <w:sz w:val="22"/>
        </w:rPr>
        <w:t xml:space="preserve"> </w:t>
      </w:r>
      <w:r>
        <w:rPr>
          <w:sz w:val="22"/>
        </w:rPr>
        <w:t>form</w:t>
      </w:r>
      <w:r>
        <w:rPr>
          <w:spacing w:val="-3"/>
          <w:sz w:val="22"/>
        </w:rPr>
        <w:t xml:space="preserve"> </w:t>
      </w:r>
      <w:r>
        <w:rPr>
          <w:sz w:val="22"/>
        </w:rPr>
        <w:t>of</w:t>
      </w:r>
      <w:r>
        <w:rPr>
          <w:spacing w:val="-5"/>
          <w:sz w:val="22"/>
        </w:rPr>
        <w:t xml:space="preserve"> </w:t>
      </w:r>
      <w:r>
        <w:rPr>
          <w:sz w:val="22"/>
        </w:rPr>
        <w:t>DNA</w:t>
      </w:r>
      <w:r>
        <w:rPr>
          <w:spacing w:val="-2"/>
          <w:sz w:val="22"/>
        </w:rPr>
        <w:t xml:space="preserve"> molecules.</w:t>
      </w:r>
    </w:p>
    <w:p w14:paraId="70FE2237" w14:textId="77777777" w:rsidR="00B729F4" w:rsidRDefault="00B729F4" w:rsidP="00B729F4">
      <w:pPr>
        <w:pStyle w:val="ListParagraph"/>
        <w:widowControl w:val="0"/>
        <w:numPr>
          <w:ilvl w:val="0"/>
          <w:numId w:val="16"/>
        </w:numPr>
        <w:tabs>
          <w:tab w:val="left" w:pos="740"/>
        </w:tabs>
        <w:autoSpaceDE w:val="0"/>
        <w:autoSpaceDN w:val="0"/>
        <w:spacing w:before="58"/>
        <w:contextualSpacing w:val="0"/>
        <w:rPr>
          <w:rFonts w:ascii="Symbol" w:hAnsi="Symbol"/>
        </w:rPr>
      </w:pPr>
      <w:r>
        <w:rPr>
          <w:sz w:val="22"/>
        </w:rPr>
        <w:t>Traits</w:t>
      </w:r>
      <w:r>
        <w:rPr>
          <w:spacing w:val="-6"/>
          <w:sz w:val="22"/>
        </w:rPr>
        <w:t xml:space="preserve"> </w:t>
      </w:r>
      <w:r>
        <w:rPr>
          <w:sz w:val="22"/>
        </w:rPr>
        <w:t>are</w:t>
      </w:r>
      <w:r>
        <w:rPr>
          <w:spacing w:val="-6"/>
          <w:sz w:val="22"/>
        </w:rPr>
        <w:t xml:space="preserve"> </w:t>
      </w:r>
      <w:r>
        <w:rPr>
          <w:sz w:val="22"/>
        </w:rPr>
        <w:t>distinguishing</w:t>
      </w:r>
      <w:r>
        <w:rPr>
          <w:spacing w:val="-7"/>
          <w:sz w:val="22"/>
        </w:rPr>
        <w:t xml:space="preserve"> </w:t>
      </w:r>
      <w:r>
        <w:rPr>
          <w:sz w:val="22"/>
        </w:rPr>
        <w:t>features</w:t>
      </w:r>
      <w:r>
        <w:rPr>
          <w:spacing w:val="-8"/>
          <w:sz w:val="22"/>
        </w:rPr>
        <w:t xml:space="preserve"> </w:t>
      </w:r>
      <w:r>
        <w:rPr>
          <w:sz w:val="22"/>
        </w:rPr>
        <w:t>or</w:t>
      </w:r>
      <w:r>
        <w:rPr>
          <w:spacing w:val="-5"/>
          <w:sz w:val="22"/>
        </w:rPr>
        <w:t xml:space="preserve"> </w:t>
      </w:r>
      <w:r>
        <w:rPr>
          <w:sz w:val="22"/>
        </w:rPr>
        <w:t>characteristics</w:t>
      </w:r>
      <w:r>
        <w:rPr>
          <w:spacing w:val="-8"/>
          <w:sz w:val="22"/>
        </w:rPr>
        <w:t xml:space="preserve"> </w:t>
      </w:r>
      <w:r>
        <w:rPr>
          <w:sz w:val="22"/>
        </w:rPr>
        <w:t>each</w:t>
      </w:r>
      <w:r>
        <w:rPr>
          <w:spacing w:val="-7"/>
          <w:sz w:val="22"/>
        </w:rPr>
        <w:t xml:space="preserve"> </w:t>
      </w:r>
      <w:r>
        <w:rPr>
          <w:sz w:val="22"/>
        </w:rPr>
        <w:t>person</w:t>
      </w:r>
      <w:r>
        <w:rPr>
          <w:spacing w:val="-6"/>
          <w:sz w:val="22"/>
        </w:rPr>
        <w:t xml:space="preserve"> </w:t>
      </w:r>
      <w:r>
        <w:rPr>
          <w:spacing w:val="-4"/>
          <w:sz w:val="22"/>
        </w:rPr>
        <w:t>has.</w:t>
      </w:r>
    </w:p>
    <w:p w14:paraId="6073903D"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Inherited</w:t>
      </w:r>
      <w:r>
        <w:rPr>
          <w:spacing w:val="-8"/>
          <w:sz w:val="22"/>
        </w:rPr>
        <w:t xml:space="preserve"> </w:t>
      </w:r>
      <w:r>
        <w:rPr>
          <w:sz w:val="22"/>
        </w:rPr>
        <w:t>traits</w:t>
      </w:r>
      <w:r>
        <w:rPr>
          <w:spacing w:val="-6"/>
          <w:sz w:val="22"/>
        </w:rPr>
        <w:t xml:space="preserve"> </w:t>
      </w:r>
      <w:r>
        <w:rPr>
          <w:sz w:val="22"/>
        </w:rPr>
        <w:t>of</w:t>
      </w:r>
      <w:r>
        <w:rPr>
          <w:spacing w:val="-4"/>
          <w:sz w:val="22"/>
        </w:rPr>
        <w:t xml:space="preserve"> </w:t>
      </w:r>
      <w:r>
        <w:rPr>
          <w:sz w:val="22"/>
        </w:rPr>
        <w:t>individuals</w:t>
      </w:r>
      <w:r>
        <w:rPr>
          <w:spacing w:val="-4"/>
          <w:sz w:val="22"/>
        </w:rPr>
        <w:t xml:space="preserve"> </w:t>
      </w:r>
      <w:r>
        <w:rPr>
          <w:sz w:val="22"/>
        </w:rPr>
        <w:t>are</w:t>
      </w:r>
      <w:r>
        <w:rPr>
          <w:spacing w:val="-4"/>
          <w:sz w:val="22"/>
        </w:rPr>
        <w:t xml:space="preserve"> </w:t>
      </w:r>
      <w:r>
        <w:rPr>
          <w:sz w:val="22"/>
        </w:rPr>
        <w:t>controlled</w:t>
      </w:r>
      <w:r>
        <w:rPr>
          <w:spacing w:val="-4"/>
          <w:sz w:val="22"/>
        </w:rPr>
        <w:t xml:space="preserve"> </w:t>
      </w:r>
      <w:r>
        <w:rPr>
          <w:sz w:val="22"/>
        </w:rPr>
        <w:t>by</w:t>
      </w:r>
      <w:r>
        <w:rPr>
          <w:spacing w:val="-4"/>
          <w:sz w:val="22"/>
        </w:rPr>
        <w:t xml:space="preserve"> </w:t>
      </w:r>
      <w:r>
        <w:rPr>
          <w:spacing w:val="-2"/>
          <w:sz w:val="22"/>
        </w:rPr>
        <w:t>genes.</w:t>
      </w:r>
    </w:p>
    <w:p w14:paraId="4C716287"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t>Genes</w:t>
      </w:r>
      <w:r>
        <w:rPr>
          <w:spacing w:val="-4"/>
          <w:sz w:val="22"/>
        </w:rPr>
        <w:t xml:space="preserve"> </w:t>
      </w:r>
      <w:r>
        <w:rPr>
          <w:sz w:val="22"/>
        </w:rPr>
        <w:t>are</w:t>
      </w:r>
      <w:r>
        <w:rPr>
          <w:spacing w:val="-4"/>
          <w:sz w:val="22"/>
        </w:rPr>
        <w:t xml:space="preserve"> </w:t>
      </w:r>
      <w:r>
        <w:rPr>
          <w:sz w:val="22"/>
        </w:rPr>
        <w:t>specific</w:t>
      </w:r>
      <w:r>
        <w:rPr>
          <w:spacing w:val="-3"/>
          <w:sz w:val="22"/>
        </w:rPr>
        <w:t xml:space="preserve"> </w:t>
      </w:r>
      <w:r>
        <w:rPr>
          <w:sz w:val="22"/>
        </w:rPr>
        <w:t>segments</w:t>
      </w:r>
      <w:r>
        <w:rPr>
          <w:spacing w:val="-4"/>
          <w:sz w:val="22"/>
        </w:rPr>
        <w:t xml:space="preserve"> </w:t>
      </w:r>
      <w:r>
        <w:rPr>
          <w:sz w:val="22"/>
        </w:rPr>
        <w:t>of</w:t>
      </w:r>
      <w:r>
        <w:rPr>
          <w:spacing w:val="-5"/>
          <w:sz w:val="22"/>
        </w:rPr>
        <w:t xml:space="preserve"> </w:t>
      </w:r>
      <w:r>
        <w:rPr>
          <w:spacing w:val="-4"/>
          <w:sz w:val="22"/>
        </w:rPr>
        <w:t>DNA.</w:t>
      </w:r>
    </w:p>
    <w:p w14:paraId="34DDC43D"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The</w:t>
      </w:r>
      <w:r>
        <w:rPr>
          <w:spacing w:val="-5"/>
          <w:sz w:val="22"/>
        </w:rPr>
        <w:t xml:space="preserve"> </w:t>
      </w:r>
      <w:r>
        <w:rPr>
          <w:sz w:val="22"/>
        </w:rPr>
        <w:t>gene</w:t>
      </w:r>
      <w:r>
        <w:rPr>
          <w:spacing w:val="-4"/>
          <w:sz w:val="22"/>
        </w:rPr>
        <w:t xml:space="preserve"> </w:t>
      </w:r>
      <w:r>
        <w:rPr>
          <w:sz w:val="22"/>
        </w:rPr>
        <w:t>segment</w:t>
      </w:r>
      <w:r>
        <w:rPr>
          <w:spacing w:val="-4"/>
          <w:sz w:val="22"/>
        </w:rPr>
        <w:t xml:space="preserve"> </w:t>
      </w:r>
      <w:r>
        <w:rPr>
          <w:sz w:val="22"/>
        </w:rPr>
        <w:t>of</w:t>
      </w:r>
      <w:r>
        <w:rPr>
          <w:spacing w:val="-4"/>
          <w:sz w:val="22"/>
        </w:rPr>
        <w:t xml:space="preserve"> </w:t>
      </w:r>
      <w:r>
        <w:rPr>
          <w:sz w:val="22"/>
        </w:rPr>
        <w:t>DNA</w:t>
      </w:r>
      <w:r>
        <w:rPr>
          <w:spacing w:val="-5"/>
          <w:sz w:val="22"/>
        </w:rPr>
        <w:t xml:space="preserve"> </w:t>
      </w:r>
      <w:r>
        <w:rPr>
          <w:sz w:val="22"/>
        </w:rPr>
        <w:t>contains</w:t>
      </w:r>
      <w:r>
        <w:rPr>
          <w:spacing w:val="-2"/>
          <w:sz w:val="22"/>
        </w:rPr>
        <w:t xml:space="preserve"> </w:t>
      </w:r>
      <w:r>
        <w:rPr>
          <w:sz w:val="22"/>
        </w:rPr>
        <w:t>instructions</w:t>
      </w:r>
      <w:r>
        <w:rPr>
          <w:spacing w:val="-2"/>
          <w:sz w:val="22"/>
        </w:rPr>
        <w:t xml:space="preserve"> </w:t>
      </w:r>
      <w:r>
        <w:rPr>
          <w:sz w:val="22"/>
        </w:rPr>
        <w:t>that</w:t>
      </w:r>
      <w:r>
        <w:rPr>
          <w:spacing w:val="-5"/>
          <w:sz w:val="22"/>
        </w:rPr>
        <w:t xml:space="preserve"> </w:t>
      </w:r>
      <w:r>
        <w:rPr>
          <w:sz w:val="22"/>
        </w:rPr>
        <w:t>tell</w:t>
      </w:r>
      <w:r>
        <w:rPr>
          <w:spacing w:val="-3"/>
          <w:sz w:val="22"/>
        </w:rPr>
        <w:t xml:space="preserve"> </w:t>
      </w:r>
      <w:r>
        <w:rPr>
          <w:sz w:val="22"/>
        </w:rPr>
        <w:t>the</w:t>
      </w:r>
      <w:r>
        <w:rPr>
          <w:spacing w:val="-4"/>
          <w:sz w:val="22"/>
        </w:rPr>
        <w:t xml:space="preserve"> </w:t>
      </w:r>
      <w:r>
        <w:rPr>
          <w:sz w:val="22"/>
        </w:rPr>
        <w:t>cell</w:t>
      </w:r>
      <w:r>
        <w:rPr>
          <w:spacing w:val="-2"/>
          <w:sz w:val="22"/>
        </w:rPr>
        <w:t xml:space="preserve"> </w:t>
      </w:r>
      <w:r>
        <w:rPr>
          <w:sz w:val="22"/>
        </w:rPr>
        <w:t>how</w:t>
      </w:r>
      <w:r>
        <w:rPr>
          <w:spacing w:val="-4"/>
          <w:sz w:val="22"/>
        </w:rPr>
        <w:t xml:space="preserve"> </w:t>
      </w:r>
      <w:r>
        <w:rPr>
          <w:sz w:val="22"/>
        </w:rPr>
        <w:t>to</w:t>
      </w:r>
      <w:r>
        <w:rPr>
          <w:spacing w:val="-3"/>
          <w:sz w:val="22"/>
        </w:rPr>
        <w:t xml:space="preserve"> </w:t>
      </w:r>
      <w:r>
        <w:rPr>
          <w:sz w:val="22"/>
        </w:rPr>
        <w:t>make</w:t>
      </w:r>
      <w:r>
        <w:rPr>
          <w:spacing w:val="-4"/>
          <w:sz w:val="22"/>
        </w:rPr>
        <w:t xml:space="preserve"> </w:t>
      </w:r>
      <w:r>
        <w:rPr>
          <w:sz w:val="22"/>
        </w:rPr>
        <w:t>a</w:t>
      </w:r>
      <w:r>
        <w:rPr>
          <w:spacing w:val="-2"/>
          <w:sz w:val="22"/>
        </w:rPr>
        <w:t xml:space="preserve"> </w:t>
      </w:r>
      <w:r>
        <w:rPr>
          <w:sz w:val="22"/>
        </w:rPr>
        <w:t>particular</w:t>
      </w:r>
      <w:r>
        <w:rPr>
          <w:spacing w:val="-3"/>
          <w:sz w:val="22"/>
        </w:rPr>
        <w:t xml:space="preserve"> </w:t>
      </w:r>
      <w:r>
        <w:rPr>
          <w:spacing w:val="-2"/>
          <w:sz w:val="22"/>
        </w:rPr>
        <w:t>protein.</w:t>
      </w:r>
    </w:p>
    <w:p w14:paraId="3ABE20EB"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t>Proteins</w:t>
      </w:r>
      <w:r>
        <w:rPr>
          <w:spacing w:val="-5"/>
          <w:sz w:val="22"/>
        </w:rPr>
        <w:t xml:space="preserve"> </w:t>
      </w:r>
      <w:r>
        <w:rPr>
          <w:sz w:val="22"/>
        </w:rPr>
        <w:t>specify</w:t>
      </w:r>
      <w:r>
        <w:rPr>
          <w:spacing w:val="-7"/>
          <w:sz w:val="22"/>
        </w:rPr>
        <w:t xml:space="preserve"> </w:t>
      </w:r>
      <w:r>
        <w:rPr>
          <w:sz w:val="22"/>
        </w:rPr>
        <w:t>inherited</w:t>
      </w:r>
      <w:r>
        <w:rPr>
          <w:spacing w:val="-7"/>
          <w:sz w:val="22"/>
        </w:rPr>
        <w:t xml:space="preserve"> </w:t>
      </w:r>
      <w:r>
        <w:rPr>
          <w:spacing w:val="-2"/>
          <w:sz w:val="22"/>
        </w:rPr>
        <w:t>traits.</w:t>
      </w:r>
    </w:p>
    <w:p w14:paraId="2B019929" w14:textId="77777777" w:rsidR="00B729F4" w:rsidRDefault="00B729F4" w:rsidP="00B729F4">
      <w:pPr>
        <w:pStyle w:val="ListParagraph"/>
        <w:widowControl w:val="0"/>
        <w:numPr>
          <w:ilvl w:val="0"/>
          <w:numId w:val="16"/>
        </w:numPr>
        <w:tabs>
          <w:tab w:val="left" w:pos="740"/>
        </w:tabs>
        <w:autoSpaceDE w:val="0"/>
        <w:autoSpaceDN w:val="0"/>
        <w:spacing w:before="58"/>
        <w:contextualSpacing w:val="0"/>
        <w:rPr>
          <w:rFonts w:ascii="Symbol" w:hAnsi="Symbol"/>
        </w:rPr>
      </w:pPr>
      <w:r>
        <w:rPr>
          <w:sz w:val="22"/>
        </w:rPr>
        <w:t>Proteins</w:t>
      </w:r>
      <w:r>
        <w:rPr>
          <w:spacing w:val="-2"/>
          <w:sz w:val="22"/>
        </w:rPr>
        <w:t xml:space="preserve"> </w:t>
      </w:r>
      <w:r>
        <w:rPr>
          <w:sz w:val="22"/>
        </w:rPr>
        <w:t>carry</w:t>
      </w:r>
      <w:r>
        <w:rPr>
          <w:spacing w:val="-3"/>
          <w:sz w:val="22"/>
        </w:rPr>
        <w:t xml:space="preserve"> </w:t>
      </w:r>
      <w:r>
        <w:rPr>
          <w:sz w:val="22"/>
        </w:rPr>
        <w:t>out</w:t>
      </w:r>
      <w:r>
        <w:rPr>
          <w:spacing w:val="-4"/>
          <w:sz w:val="22"/>
        </w:rPr>
        <w:t xml:space="preserve"> </w:t>
      </w:r>
      <w:r>
        <w:rPr>
          <w:sz w:val="22"/>
        </w:rPr>
        <w:t>most</w:t>
      </w:r>
      <w:r>
        <w:rPr>
          <w:spacing w:val="-3"/>
          <w:sz w:val="22"/>
        </w:rPr>
        <w:t xml:space="preserve"> </w:t>
      </w:r>
      <w:r>
        <w:rPr>
          <w:sz w:val="22"/>
        </w:rPr>
        <w:t>of</w:t>
      </w:r>
      <w:r>
        <w:rPr>
          <w:spacing w:val="-4"/>
          <w:sz w:val="22"/>
        </w:rPr>
        <w:t xml:space="preserve"> </w:t>
      </w:r>
      <w:r>
        <w:rPr>
          <w:sz w:val="22"/>
        </w:rPr>
        <w:t>the</w:t>
      </w:r>
      <w:r>
        <w:rPr>
          <w:spacing w:val="-2"/>
          <w:sz w:val="22"/>
        </w:rPr>
        <w:t xml:space="preserve"> </w:t>
      </w:r>
      <w:r>
        <w:rPr>
          <w:sz w:val="22"/>
        </w:rPr>
        <w:t>work</w:t>
      </w:r>
      <w:r>
        <w:rPr>
          <w:spacing w:val="-3"/>
          <w:sz w:val="22"/>
        </w:rPr>
        <w:t xml:space="preserve"> </w:t>
      </w:r>
      <w:r>
        <w:rPr>
          <w:sz w:val="22"/>
        </w:rPr>
        <w:t>of</w:t>
      </w:r>
      <w:r>
        <w:rPr>
          <w:spacing w:val="-1"/>
          <w:sz w:val="22"/>
        </w:rPr>
        <w:t xml:space="preserve"> </w:t>
      </w:r>
      <w:r>
        <w:rPr>
          <w:spacing w:val="-2"/>
          <w:sz w:val="22"/>
        </w:rPr>
        <w:t>cells.</w:t>
      </w:r>
    </w:p>
    <w:p w14:paraId="775D7FCD" w14:textId="77777777" w:rsidR="00B729F4" w:rsidRDefault="00B729F4" w:rsidP="00B729F4">
      <w:pPr>
        <w:pStyle w:val="ListParagraph"/>
        <w:widowControl w:val="0"/>
        <w:numPr>
          <w:ilvl w:val="0"/>
          <w:numId w:val="16"/>
        </w:numPr>
        <w:tabs>
          <w:tab w:val="left" w:pos="740"/>
        </w:tabs>
        <w:autoSpaceDE w:val="0"/>
        <w:autoSpaceDN w:val="0"/>
        <w:spacing w:before="61"/>
        <w:ind w:right="347"/>
        <w:contextualSpacing w:val="0"/>
        <w:rPr>
          <w:rFonts w:ascii="Symbol" w:hAnsi="Symbol"/>
        </w:rPr>
      </w:pPr>
      <w:r>
        <w:rPr>
          <w:sz w:val="22"/>
        </w:rPr>
        <w:t>Changes</w:t>
      </w:r>
      <w:r>
        <w:rPr>
          <w:spacing w:val="-1"/>
          <w:sz w:val="22"/>
        </w:rPr>
        <w:t xml:space="preserve"> </w:t>
      </w:r>
      <w:r>
        <w:rPr>
          <w:sz w:val="22"/>
        </w:rPr>
        <w:t>(mutations)</w:t>
      </w:r>
      <w:r>
        <w:rPr>
          <w:spacing w:val="-2"/>
          <w:sz w:val="22"/>
        </w:rPr>
        <w:t xml:space="preserve"> </w:t>
      </w:r>
      <w:r>
        <w:rPr>
          <w:sz w:val="22"/>
        </w:rPr>
        <w:t>to</w:t>
      </w:r>
      <w:r>
        <w:rPr>
          <w:spacing w:val="-1"/>
          <w:sz w:val="22"/>
        </w:rPr>
        <w:t xml:space="preserve"> </w:t>
      </w:r>
      <w:r>
        <w:rPr>
          <w:sz w:val="22"/>
        </w:rPr>
        <w:t>genes</w:t>
      </w:r>
      <w:r>
        <w:rPr>
          <w:spacing w:val="-1"/>
          <w:sz w:val="22"/>
        </w:rPr>
        <w:t xml:space="preserve"> </w:t>
      </w:r>
      <w:r>
        <w:rPr>
          <w:sz w:val="22"/>
        </w:rPr>
        <w:t>can</w:t>
      </w:r>
      <w:r>
        <w:rPr>
          <w:spacing w:val="-3"/>
          <w:sz w:val="22"/>
        </w:rPr>
        <w:t xml:space="preserve"> </w:t>
      </w:r>
      <w:r>
        <w:rPr>
          <w:sz w:val="22"/>
        </w:rPr>
        <w:t>result</w:t>
      </w:r>
      <w:r>
        <w:rPr>
          <w:spacing w:val="-2"/>
          <w:sz w:val="22"/>
        </w:rPr>
        <w:t xml:space="preserve"> </w:t>
      </w:r>
      <w:r>
        <w:rPr>
          <w:sz w:val="22"/>
        </w:rPr>
        <w:t>in</w:t>
      </w:r>
      <w:r>
        <w:rPr>
          <w:spacing w:val="-3"/>
          <w:sz w:val="22"/>
        </w:rPr>
        <w:t xml:space="preserve"> </w:t>
      </w:r>
      <w:r>
        <w:rPr>
          <w:sz w:val="22"/>
        </w:rPr>
        <w:t>changes</w:t>
      </w:r>
      <w:r>
        <w:rPr>
          <w:spacing w:val="-4"/>
          <w:sz w:val="22"/>
        </w:rPr>
        <w:t xml:space="preserve"> </w:t>
      </w:r>
      <w:r>
        <w:rPr>
          <w:sz w:val="22"/>
        </w:rPr>
        <w:t>to</w:t>
      </w:r>
      <w:r>
        <w:rPr>
          <w:spacing w:val="-1"/>
          <w:sz w:val="22"/>
        </w:rPr>
        <w:t xml:space="preserve"> </w:t>
      </w:r>
      <w:r>
        <w:rPr>
          <w:sz w:val="22"/>
        </w:rPr>
        <w:t>proteins,</w:t>
      </w:r>
      <w:r>
        <w:rPr>
          <w:spacing w:val="-4"/>
          <w:sz w:val="22"/>
        </w:rPr>
        <w:t xml:space="preserve"> </w:t>
      </w:r>
      <w:r>
        <w:rPr>
          <w:sz w:val="22"/>
        </w:rPr>
        <w:t>which</w:t>
      </w:r>
      <w:r>
        <w:rPr>
          <w:spacing w:val="-4"/>
          <w:sz w:val="22"/>
        </w:rPr>
        <w:t xml:space="preserve"> </w:t>
      </w:r>
      <w:r>
        <w:rPr>
          <w:sz w:val="22"/>
        </w:rPr>
        <w:t>can</w:t>
      </w:r>
      <w:r>
        <w:rPr>
          <w:spacing w:val="-6"/>
          <w:sz w:val="22"/>
        </w:rPr>
        <w:t xml:space="preserve"> </w:t>
      </w:r>
      <w:r>
        <w:rPr>
          <w:sz w:val="22"/>
        </w:rPr>
        <w:t>affect</w:t>
      </w:r>
      <w:r>
        <w:rPr>
          <w:spacing w:val="-2"/>
          <w:sz w:val="22"/>
        </w:rPr>
        <w:t xml:space="preserve"> </w:t>
      </w:r>
      <w:r>
        <w:rPr>
          <w:sz w:val="22"/>
        </w:rPr>
        <w:t>the</w:t>
      </w:r>
      <w:r>
        <w:rPr>
          <w:spacing w:val="-4"/>
          <w:sz w:val="22"/>
        </w:rPr>
        <w:t xml:space="preserve"> </w:t>
      </w:r>
      <w:r>
        <w:rPr>
          <w:sz w:val="22"/>
        </w:rPr>
        <w:t>structures</w:t>
      </w:r>
      <w:r>
        <w:rPr>
          <w:spacing w:val="-2"/>
          <w:sz w:val="22"/>
        </w:rPr>
        <w:t xml:space="preserve"> </w:t>
      </w:r>
      <w:r>
        <w:rPr>
          <w:sz w:val="22"/>
        </w:rPr>
        <w:t>and functions of the organism and thereby change traits.</w:t>
      </w:r>
    </w:p>
    <w:p w14:paraId="58FCC75E" w14:textId="77777777" w:rsidR="00B729F4" w:rsidRDefault="00B729F4" w:rsidP="00B729F4">
      <w:pPr>
        <w:pStyle w:val="ListParagraph"/>
        <w:widowControl w:val="0"/>
        <w:numPr>
          <w:ilvl w:val="0"/>
          <w:numId w:val="16"/>
        </w:numPr>
        <w:tabs>
          <w:tab w:val="left" w:pos="740"/>
        </w:tabs>
        <w:autoSpaceDE w:val="0"/>
        <w:autoSpaceDN w:val="0"/>
        <w:spacing w:before="61"/>
        <w:ind w:right="327"/>
        <w:contextualSpacing w:val="0"/>
        <w:rPr>
          <w:rFonts w:ascii="Symbol" w:hAnsi="Symbol"/>
        </w:rPr>
      </w:pPr>
      <w:r>
        <w:rPr>
          <w:sz w:val="22"/>
        </w:rPr>
        <w:t>DNA</w:t>
      </w:r>
      <w:r>
        <w:rPr>
          <w:spacing w:val="-2"/>
          <w:sz w:val="22"/>
        </w:rPr>
        <w:t xml:space="preserve"> </w:t>
      </w:r>
      <w:r>
        <w:rPr>
          <w:sz w:val="22"/>
        </w:rPr>
        <w:t>replication</w:t>
      </w:r>
      <w:r>
        <w:rPr>
          <w:spacing w:val="-5"/>
          <w:sz w:val="22"/>
        </w:rPr>
        <w:t xml:space="preserve"> </w:t>
      </w:r>
      <w:r>
        <w:rPr>
          <w:sz w:val="22"/>
        </w:rPr>
        <w:t>occurs</w:t>
      </w:r>
      <w:r>
        <w:rPr>
          <w:spacing w:val="-5"/>
          <w:sz w:val="22"/>
        </w:rPr>
        <w:t xml:space="preserve"> </w:t>
      </w:r>
      <w:r>
        <w:rPr>
          <w:sz w:val="22"/>
        </w:rPr>
        <w:t>when</w:t>
      </w:r>
      <w:r>
        <w:rPr>
          <w:spacing w:val="-2"/>
          <w:sz w:val="22"/>
        </w:rPr>
        <w:t xml:space="preserve"> </w:t>
      </w:r>
      <w:r>
        <w:rPr>
          <w:sz w:val="22"/>
        </w:rPr>
        <w:t>a</w:t>
      </w:r>
      <w:r>
        <w:rPr>
          <w:spacing w:val="-2"/>
          <w:sz w:val="22"/>
        </w:rPr>
        <w:t xml:space="preserve"> </w:t>
      </w:r>
      <w:r>
        <w:rPr>
          <w:sz w:val="22"/>
        </w:rPr>
        <w:t>double-stranded</w:t>
      </w:r>
      <w:r>
        <w:rPr>
          <w:spacing w:val="-5"/>
          <w:sz w:val="22"/>
        </w:rPr>
        <w:t xml:space="preserve"> </w:t>
      </w:r>
      <w:r>
        <w:rPr>
          <w:sz w:val="22"/>
        </w:rPr>
        <w:t>DNA</w:t>
      </w:r>
      <w:r>
        <w:rPr>
          <w:spacing w:val="-5"/>
          <w:sz w:val="22"/>
        </w:rPr>
        <w:t xml:space="preserve"> </w:t>
      </w:r>
      <w:r>
        <w:rPr>
          <w:sz w:val="22"/>
        </w:rPr>
        <w:t>molecule</w:t>
      </w:r>
      <w:r>
        <w:rPr>
          <w:spacing w:val="-2"/>
          <w:sz w:val="22"/>
        </w:rPr>
        <w:t xml:space="preserve"> </w:t>
      </w:r>
      <w:r>
        <w:rPr>
          <w:sz w:val="22"/>
        </w:rPr>
        <w:t>is</w:t>
      </w:r>
      <w:r>
        <w:rPr>
          <w:spacing w:val="-2"/>
          <w:sz w:val="22"/>
        </w:rPr>
        <w:t xml:space="preserve"> </w:t>
      </w:r>
      <w:r>
        <w:rPr>
          <w:sz w:val="22"/>
        </w:rPr>
        <w:t>copied</w:t>
      </w:r>
      <w:r>
        <w:rPr>
          <w:spacing w:val="-3"/>
          <w:sz w:val="22"/>
        </w:rPr>
        <w:t xml:space="preserve"> </w:t>
      </w:r>
      <w:r>
        <w:rPr>
          <w:sz w:val="22"/>
        </w:rPr>
        <w:t>to</w:t>
      </w:r>
      <w:r>
        <w:rPr>
          <w:spacing w:val="-3"/>
          <w:sz w:val="22"/>
        </w:rPr>
        <w:t xml:space="preserve"> </w:t>
      </w:r>
      <w:r>
        <w:rPr>
          <w:sz w:val="22"/>
        </w:rPr>
        <w:t>make</w:t>
      </w:r>
      <w:r>
        <w:rPr>
          <w:spacing w:val="-4"/>
          <w:sz w:val="22"/>
        </w:rPr>
        <w:t xml:space="preserve"> </w:t>
      </w:r>
      <w:r>
        <w:rPr>
          <w:sz w:val="22"/>
        </w:rPr>
        <w:t>two</w:t>
      </w:r>
      <w:r>
        <w:rPr>
          <w:spacing w:val="-1"/>
          <w:sz w:val="22"/>
        </w:rPr>
        <w:t xml:space="preserve"> </w:t>
      </w:r>
      <w:r>
        <w:rPr>
          <w:sz w:val="22"/>
        </w:rPr>
        <w:t>identical</w:t>
      </w:r>
      <w:r>
        <w:rPr>
          <w:spacing w:val="-2"/>
          <w:sz w:val="22"/>
        </w:rPr>
        <w:t xml:space="preserve"> </w:t>
      </w:r>
      <w:r>
        <w:rPr>
          <w:sz w:val="22"/>
        </w:rPr>
        <w:t xml:space="preserve">DNA </w:t>
      </w:r>
      <w:r>
        <w:rPr>
          <w:spacing w:val="-2"/>
          <w:sz w:val="22"/>
        </w:rPr>
        <w:t>molecules.</w:t>
      </w:r>
    </w:p>
    <w:p w14:paraId="74795090" w14:textId="77777777" w:rsidR="00B729F4" w:rsidRDefault="00B729F4" w:rsidP="00B729F4">
      <w:pPr>
        <w:pStyle w:val="ListParagraph"/>
        <w:widowControl w:val="0"/>
        <w:numPr>
          <w:ilvl w:val="0"/>
          <w:numId w:val="16"/>
        </w:numPr>
        <w:tabs>
          <w:tab w:val="left" w:pos="740"/>
        </w:tabs>
        <w:autoSpaceDE w:val="0"/>
        <w:autoSpaceDN w:val="0"/>
        <w:spacing w:before="59"/>
        <w:contextualSpacing w:val="0"/>
        <w:rPr>
          <w:rFonts w:ascii="Symbol" w:hAnsi="Symbol"/>
        </w:rPr>
      </w:pPr>
      <w:r>
        <w:rPr>
          <w:sz w:val="22"/>
        </w:rPr>
        <w:t>The</w:t>
      </w:r>
      <w:r>
        <w:rPr>
          <w:spacing w:val="-5"/>
          <w:sz w:val="22"/>
        </w:rPr>
        <w:t xml:space="preserve"> </w:t>
      </w:r>
      <w:r>
        <w:rPr>
          <w:sz w:val="22"/>
        </w:rPr>
        <w:t>two</w:t>
      </w:r>
      <w:r>
        <w:rPr>
          <w:spacing w:val="-3"/>
          <w:sz w:val="22"/>
        </w:rPr>
        <w:t xml:space="preserve"> </w:t>
      </w:r>
      <w:r>
        <w:rPr>
          <w:sz w:val="22"/>
        </w:rPr>
        <w:t>identical</w:t>
      </w:r>
      <w:r>
        <w:rPr>
          <w:spacing w:val="-5"/>
          <w:sz w:val="22"/>
        </w:rPr>
        <w:t xml:space="preserve"> </w:t>
      </w:r>
      <w:r>
        <w:rPr>
          <w:sz w:val="22"/>
        </w:rPr>
        <w:t>DNA</w:t>
      </w:r>
      <w:r>
        <w:rPr>
          <w:spacing w:val="-4"/>
          <w:sz w:val="22"/>
        </w:rPr>
        <w:t xml:space="preserve"> </w:t>
      </w:r>
      <w:r>
        <w:rPr>
          <w:sz w:val="22"/>
        </w:rPr>
        <w:t>molecules</w:t>
      </w:r>
      <w:r>
        <w:rPr>
          <w:spacing w:val="-2"/>
          <w:sz w:val="22"/>
        </w:rPr>
        <w:t xml:space="preserve"> </w:t>
      </w:r>
      <w:r>
        <w:rPr>
          <w:sz w:val="22"/>
        </w:rPr>
        <w:t>are</w:t>
      </w:r>
      <w:r>
        <w:rPr>
          <w:spacing w:val="-3"/>
          <w:sz w:val="22"/>
        </w:rPr>
        <w:t xml:space="preserve"> </w:t>
      </w:r>
      <w:r>
        <w:rPr>
          <w:sz w:val="22"/>
        </w:rPr>
        <w:t>exact</w:t>
      </w:r>
      <w:r>
        <w:rPr>
          <w:spacing w:val="-4"/>
          <w:sz w:val="22"/>
        </w:rPr>
        <w:t xml:space="preserve"> </w:t>
      </w:r>
      <w:r>
        <w:rPr>
          <w:sz w:val="22"/>
        </w:rPr>
        <w:t>copies</w:t>
      </w:r>
      <w:r>
        <w:rPr>
          <w:spacing w:val="-4"/>
          <w:sz w:val="22"/>
        </w:rPr>
        <w:t xml:space="preserve"> </w:t>
      </w:r>
      <w:r>
        <w:rPr>
          <w:sz w:val="22"/>
        </w:rPr>
        <w:t>of</w:t>
      </w:r>
      <w:r>
        <w:rPr>
          <w:spacing w:val="-3"/>
          <w:sz w:val="22"/>
        </w:rPr>
        <w:t xml:space="preserve"> </w:t>
      </w:r>
      <w:r>
        <w:rPr>
          <w:sz w:val="22"/>
        </w:rPr>
        <w:t>the</w:t>
      </w:r>
      <w:r>
        <w:rPr>
          <w:spacing w:val="-2"/>
          <w:sz w:val="22"/>
        </w:rPr>
        <w:t xml:space="preserve"> original.</w:t>
      </w:r>
    </w:p>
    <w:p w14:paraId="6D14A855"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lastRenderedPageBreak/>
        <w:t>Models</w:t>
      </w:r>
      <w:r>
        <w:rPr>
          <w:spacing w:val="-4"/>
          <w:sz w:val="22"/>
        </w:rPr>
        <w:t xml:space="preserve"> </w:t>
      </w:r>
      <w:r>
        <w:rPr>
          <w:sz w:val="22"/>
        </w:rPr>
        <w:t>can</w:t>
      </w:r>
      <w:r>
        <w:rPr>
          <w:spacing w:val="-5"/>
          <w:sz w:val="22"/>
        </w:rPr>
        <w:t xml:space="preserve"> </w:t>
      </w:r>
      <w:r>
        <w:rPr>
          <w:sz w:val="22"/>
        </w:rPr>
        <w:t>demonstrate</w:t>
      </w:r>
      <w:r>
        <w:rPr>
          <w:spacing w:val="-5"/>
          <w:sz w:val="22"/>
        </w:rPr>
        <w:t xml:space="preserve"> </w:t>
      </w:r>
      <w:r>
        <w:rPr>
          <w:sz w:val="22"/>
        </w:rPr>
        <w:t>DNA</w:t>
      </w:r>
      <w:r>
        <w:rPr>
          <w:spacing w:val="-3"/>
          <w:sz w:val="22"/>
        </w:rPr>
        <w:t xml:space="preserve"> </w:t>
      </w:r>
      <w:r>
        <w:rPr>
          <w:spacing w:val="-2"/>
          <w:sz w:val="22"/>
        </w:rPr>
        <w:t>replication.</w:t>
      </w:r>
    </w:p>
    <w:p w14:paraId="4C8AC72E"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030804C2" w14:textId="77777777" w:rsidR="00B729F4" w:rsidRDefault="00B729F4" w:rsidP="00B729F4">
      <w:pPr>
        <w:pStyle w:val="Heading3"/>
      </w:pPr>
      <w:r>
        <w:lastRenderedPageBreak/>
        <w:t>Growth</w:t>
      </w:r>
      <w:r>
        <w:rPr>
          <w:spacing w:val="-1"/>
        </w:rPr>
        <w:t xml:space="preserve"> </w:t>
      </w:r>
      <w:r>
        <w:t>and</w:t>
      </w:r>
      <w:r>
        <w:rPr>
          <w:spacing w:val="-1"/>
        </w:rPr>
        <w:t xml:space="preserve"> </w:t>
      </w:r>
      <w:r>
        <w:rPr>
          <w:spacing w:val="-2"/>
        </w:rPr>
        <w:t>Development</w:t>
      </w:r>
    </w:p>
    <w:p w14:paraId="65AB402B" w14:textId="77777777" w:rsidR="00B729F4" w:rsidRDefault="00B729F4" w:rsidP="00B729F4">
      <w:pPr>
        <w:pStyle w:val="Heading4"/>
        <w:spacing w:before="58"/>
      </w:pPr>
      <w:r>
        <w:rPr>
          <w:spacing w:val="-2"/>
        </w:rPr>
        <w:t>Content</w:t>
      </w:r>
    </w:p>
    <w:p w14:paraId="75C9AC94"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t>Cells</w:t>
      </w:r>
      <w:r>
        <w:rPr>
          <w:spacing w:val="-5"/>
          <w:sz w:val="22"/>
        </w:rPr>
        <w:t xml:space="preserve"> </w:t>
      </w:r>
      <w:r>
        <w:rPr>
          <w:sz w:val="22"/>
        </w:rPr>
        <w:t>make</w:t>
      </w:r>
      <w:r>
        <w:rPr>
          <w:spacing w:val="-4"/>
          <w:sz w:val="22"/>
        </w:rPr>
        <w:t xml:space="preserve"> </w:t>
      </w:r>
      <w:r>
        <w:rPr>
          <w:sz w:val="22"/>
        </w:rPr>
        <w:t>up</w:t>
      </w:r>
      <w:r>
        <w:rPr>
          <w:spacing w:val="-3"/>
          <w:sz w:val="22"/>
        </w:rPr>
        <w:t xml:space="preserve"> </w:t>
      </w:r>
      <w:r>
        <w:rPr>
          <w:sz w:val="22"/>
        </w:rPr>
        <w:t>all</w:t>
      </w:r>
      <w:r>
        <w:rPr>
          <w:spacing w:val="-2"/>
          <w:sz w:val="22"/>
        </w:rPr>
        <w:t xml:space="preserve"> </w:t>
      </w:r>
      <w:r>
        <w:rPr>
          <w:sz w:val="22"/>
        </w:rPr>
        <w:t>living</w:t>
      </w:r>
      <w:r>
        <w:rPr>
          <w:spacing w:val="-4"/>
          <w:sz w:val="22"/>
        </w:rPr>
        <w:t xml:space="preserve"> </w:t>
      </w:r>
      <w:r>
        <w:rPr>
          <w:spacing w:val="-2"/>
          <w:sz w:val="22"/>
        </w:rPr>
        <w:t>organisms.</w:t>
      </w:r>
    </w:p>
    <w:p w14:paraId="54EE9D61"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All</w:t>
      </w:r>
      <w:r>
        <w:rPr>
          <w:spacing w:val="-3"/>
          <w:sz w:val="22"/>
        </w:rPr>
        <w:t xml:space="preserve"> </w:t>
      </w:r>
      <w:r>
        <w:rPr>
          <w:sz w:val="22"/>
        </w:rPr>
        <w:t>cells</w:t>
      </w:r>
      <w:r>
        <w:rPr>
          <w:spacing w:val="-3"/>
          <w:sz w:val="22"/>
        </w:rPr>
        <w:t xml:space="preserve"> </w:t>
      </w:r>
      <w:r>
        <w:rPr>
          <w:sz w:val="22"/>
        </w:rPr>
        <w:t>in</w:t>
      </w:r>
      <w:r>
        <w:rPr>
          <w:spacing w:val="-2"/>
          <w:sz w:val="22"/>
        </w:rPr>
        <w:t xml:space="preserve"> </w:t>
      </w:r>
      <w:r>
        <w:rPr>
          <w:sz w:val="22"/>
        </w:rPr>
        <w:t>an</w:t>
      </w:r>
      <w:r>
        <w:rPr>
          <w:spacing w:val="-6"/>
          <w:sz w:val="22"/>
        </w:rPr>
        <w:t xml:space="preserve"> </w:t>
      </w:r>
      <w:r>
        <w:rPr>
          <w:sz w:val="22"/>
        </w:rPr>
        <w:t>organism</w:t>
      </w:r>
      <w:r>
        <w:rPr>
          <w:spacing w:val="-1"/>
          <w:sz w:val="22"/>
        </w:rPr>
        <w:t xml:space="preserve"> </w:t>
      </w:r>
      <w:r>
        <w:rPr>
          <w:sz w:val="22"/>
        </w:rPr>
        <w:t>have</w:t>
      </w:r>
      <w:r>
        <w:rPr>
          <w:spacing w:val="-3"/>
          <w:sz w:val="22"/>
        </w:rPr>
        <w:t xml:space="preserve"> </w:t>
      </w:r>
      <w:r>
        <w:rPr>
          <w:sz w:val="22"/>
        </w:rPr>
        <w:t>the</w:t>
      </w:r>
      <w:r>
        <w:rPr>
          <w:spacing w:val="-4"/>
          <w:sz w:val="22"/>
        </w:rPr>
        <w:t xml:space="preserve"> </w:t>
      </w:r>
      <w:r>
        <w:rPr>
          <w:sz w:val="22"/>
        </w:rPr>
        <w:t>same</w:t>
      </w:r>
      <w:r>
        <w:rPr>
          <w:spacing w:val="-3"/>
          <w:sz w:val="22"/>
        </w:rPr>
        <w:t xml:space="preserve"> </w:t>
      </w:r>
      <w:r>
        <w:rPr>
          <w:sz w:val="22"/>
        </w:rPr>
        <w:t>genetic</w:t>
      </w:r>
      <w:r>
        <w:rPr>
          <w:spacing w:val="-4"/>
          <w:sz w:val="22"/>
        </w:rPr>
        <w:t xml:space="preserve"> </w:t>
      </w:r>
      <w:r>
        <w:rPr>
          <w:spacing w:val="-2"/>
          <w:sz w:val="22"/>
        </w:rPr>
        <w:t>content.</w:t>
      </w:r>
    </w:p>
    <w:p w14:paraId="61187691"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t>The</w:t>
      </w:r>
      <w:r>
        <w:rPr>
          <w:spacing w:val="-6"/>
          <w:sz w:val="22"/>
        </w:rPr>
        <w:t xml:space="preserve"> </w:t>
      </w:r>
      <w:r>
        <w:rPr>
          <w:sz w:val="22"/>
        </w:rPr>
        <w:t>human</w:t>
      </w:r>
      <w:r>
        <w:rPr>
          <w:spacing w:val="-4"/>
          <w:sz w:val="22"/>
        </w:rPr>
        <w:t xml:space="preserve"> </w:t>
      </w:r>
      <w:r>
        <w:rPr>
          <w:sz w:val="22"/>
        </w:rPr>
        <w:t>body</w:t>
      </w:r>
      <w:r>
        <w:rPr>
          <w:spacing w:val="-5"/>
          <w:sz w:val="22"/>
        </w:rPr>
        <w:t xml:space="preserve"> </w:t>
      </w:r>
      <w:r>
        <w:rPr>
          <w:sz w:val="22"/>
        </w:rPr>
        <w:t>is</w:t>
      </w:r>
      <w:r>
        <w:rPr>
          <w:spacing w:val="-3"/>
          <w:sz w:val="22"/>
        </w:rPr>
        <w:t xml:space="preserve"> </w:t>
      </w:r>
      <w:r>
        <w:rPr>
          <w:sz w:val="22"/>
        </w:rPr>
        <w:t>constantly</w:t>
      </w:r>
      <w:r>
        <w:rPr>
          <w:spacing w:val="-4"/>
          <w:sz w:val="22"/>
        </w:rPr>
        <w:t xml:space="preserve"> </w:t>
      </w:r>
      <w:r>
        <w:rPr>
          <w:sz w:val="22"/>
        </w:rPr>
        <w:t>replacing</w:t>
      </w:r>
      <w:r>
        <w:rPr>
          <w:spacing w:val="-4"/>
          <w:sz w:val="22"/>
        </w:rPr>
        <w:t xml:space="preserve"> </w:t>
      </w:r>
      <w:r>
        <w:rPr>
          <w:sz w:val="22"/>
        </w:rPr>
        <w:t>old</w:t>
      </w:r>
      <w:r>
        <w:rPr>
          <w:spacing w:val="-5"/>
          <w:sz w:val="22"/>
        </w:rPr>
        <w:t xml:space="preserve"> </w:t>
      </w:r>
      <w:r>
        <w:rPr>
          <w:sz w:val="22"/>
        </w:rPr>
        <w:t>cells</w:t>
      </w:r>
      <w:r>
        <w:rPr>
          <w:spacing w:val="-6"/>
          <w:sz w:val="22"/>
        </w:rPr>
        <w:t xml:space="preserve"> </w:t>
      </w:r>
      <w:r>
        <w:rPr>
          <w:sz w:val="22"/>
        </w:rPr>
        <w:t>with</w:t>
      </w:r>
      <w:r>
        <w:rPr>
          <w:spacing w:val="-5"/>
          <w:sz w:val="22"/>
        </w:rPr>
        <w:t xml:space="preserve"> </w:t>
      </w:r>
      <w:r>
        <w:rPr>
          <w:sz w:val="22"/>
        </w:rPr>
        <w:t>new</w:t>
      </w:r>
      <w:r>
        <w:rPr>
          <w:spacing w:val="-5"/>
          <w:sz w:val="22"/>
        </w:rPr>
        <w:t xml:space="preserve"> </w:t>
      </w:r>
      <w:r>
        <w:rPr>
          <w:spacing w:val="-2"/>
          <w:sz w:val="22"/>
        </w:rPr>
        <w:t>ones.</w:t>
      </w:r>
    </w:p>
    <w:p w14:paraId="02897AD6" w14:textId="77777777" w:rsidR="00B729F4" w:rsidRDefault="00B729F4" w:rsidP="00B729F4">
      <w:pPr>
        <w:pStyle w:val="ListParagraph"/>
        <w:widowControl w:val="0"/>
        <w:numPr>
          <w:ilvl w:val="0"/>
          <w:numId w:val="16"/>
        </w:numPr>
        <w:tabs>
          <w:tab w:val="left" w:pos="740"/>
        </w:tabs>
        <w:autoSpaceDE w:val="0"/>
        <w:autoSpaceDN w:val="0"/>
        <w:spacing w:before="59"/>
        <w:contextualSpacing w:val="0"/>
        <w:rPr>
          <w:rFonts w:ascii="Symbol" w:hAnsi="Symbol"/>
        </w:rPr>
      </w:pPr>
      <w:r>
        <w:rPr>
          <w:sz w:val="22"/>
        </w:rPr>
        <w:t>The</w:t>
      </w:r>
      <w:r>
        <w:rPr>
          <w:spacing w:val="-5"/>
          <w:sz w:val="22"/>
        </w:rPr>
        <w:t xml:space="preserve"> </w:t>
      </w:r>
      <w:r>
        <w:rPr>
          <w:sz w:val="22"/>
        </w:rPr>
        <w:t>regular</w:t>
      </w:r>
      <w:r>
        <w:rPr>
          <w:spacing w:val="-3"/>
          <w:sz w:val="22"/>
        </w:rPr>
        <w:t xml:space="preserve"> </w:t>
      </w:r>
      <w:r>
        <w:rPr>
          <w:sz w:val="22"/>
        </w:rPr>
        <w:t>sequence</w:t>
      </w:r>
      <w:r>
        <w:rPr>
          <w:spacing w:val="-5"/>
          <w:sz w:val="22"/>
        </w:rPr>
        <w:t xml:space="preserve"> </w:t>
      </w:r>
      <w:r>
        <w:rPr>
          <w:sz w:val="22"/>
        </w:rPr>
        <w:t>of</w:t>
      </w:r>
      <w:r>
        <w:rPr>
          <w:spacing w:val="-5"/>
          <w:sz w:val="22"/>
        </w:rPr>
        <w:t xml:space="preserve"> </w:t>
      </w:r>
      <w:r>
        <w:rPr>
          <w:sz w:val="22"/>
        </w:rPr>
        <w:t>growth</w:t>
      </w:r>
      <w:r>
        <w:rPr>
          <w:spacing w:val="-6"/>
          <w:sz w:val="22"/>
        </w:rPr>
        <w:t xml:space="preserve"> </w:t>
      </w:r>
      <w:r>
        <w:rPr>
          <w:sz w:val="22"/>
        </w:rPr>
        <w:t>and</w:t>
      </w:r>
      <w:r>
        <w:rPr>
          <w:spacing w:val="-4"/>
          <w:sz w:val="22"/>
        </w:rPr>
        <w:t xml:space="preserve"> </w:t>
      </w:r>
      <w:r>
        <w:rPr>
          <w:sz w:val="22"/>
        </w:rPr>
        <w:t>division</w:t>
      </w:r>
      <w:r>
        <w:rPr>
          <w:spacing w:val="-4"/>
          <w:sz w:val="22"/>
        </w:rPr>
        <w:t xml:space="preserve"> </w:t>
      </w:r>
      <w:r>
        <w:rPr>
          <w:sz w:val="22"/>
        </w:rPr>
        <w:t>that</w:t>
      </w:r>
      <w:r>
        <w:rPr>
          <w:spacing w:val="-5"/>
          <w:sz w:val="22"/>
        </w:rPr>
        <w:t xml:space="preserve"> </w:t>
      </w:r>
      <w:r>
        <w:rPr>
          <w:sz w:val="22"/>
        </w:rPr>
        <w:t>cells</w:t>
      </w:r>
      <w:r>
        <w:rPr>
          <w:spacing w:val="-5"/>
          <w:sz w:val="22"/>
        </w:rPr>
        <w:t xml:space="preserve"> </w:t>
      </w:r>
      <w:r>
        <w:rPr>
          <w:sz w:val="22"/>
        </w:rPr>
        <w:t>undergo</w:t>
      </w:r>
      <w:r>
        <w:rPr>
          <w:spacing w:val="-3"/>
          <w:sz w:val="22"/>
        </w:rPr>
        <w:t xml:space="preserve"> </w:t>
      </w:r>
      <w:r>
        <w:rPr>
          <w:sz w:val="22"/>
        </w:rPr>
        <w:t>is</w:t>
      </w:r>
      <w:r>
        <w:rPr>
          <w:spacing w:val="-5"/>
          <w:sz w:val="22"/>
        </w:rPr>
        <w:t xml:space="preserve"> </w:t>
      </w:r>
      <w:r>
        <w:rPr>
          <w:sz w:val="22"/>
        </w:rPr>
        <w:t>known</w:t>
      </w:r>
      <w:r>
        <w:rPr>
          <w:spacing w:val="-2"/>
          <w:sz w:val="22"/>
        </w:rPr>
        <w:t xml:space="preserve"> </w:t>
      </w:r>
      <w:r>
        <w:rPr>
          <w:sz w:val="22"/>
        </w:rPr>
        <w:t>as</w:t>
      </w:r>
      <w:r>
        <w:rPr>
          <w:spacing w:val="-5"/>
          <w:sz w:val="22"/>
        </w:rPr>
        <w:t xml:space="preserve"> </w:t>
      </w:r>
      <w:r>
        <w:rPr>
          <w:sz w:val="22"/>
        </w:rPr>
        <w:t>the</w:t>
      </w:r>
      <w:r>
        <w:rPr>
          <w:spacing w:val="-2"/>
          <w:sz w:val="22"/>
        </w:rPr>
        <w:t xml:space="preserve"> </w:t>
      </w:r>
      <w:r>
        <w:rPr>
          <w:sz w:val="22"/>
        </w:rPr>
        <w:t>cell</w:t>
      </w:r>
      <w:r>
        <w:rPr>
          <w:spacing w:val="-2"/>
          <w:sz w:val="22"/>
        </w:rPr>
        <w:t xml:space="preserve"> cycle.</w:t>
      </w:r>
    </w:p>
    <w:p w14:paraId="6F3A1544" w14:textId="77777777" w:rsidR="00B729F4" w:rsidRDefault="00B729F4" w:rsidP="00B729F4">
      <w:pPr>
        <w:pStyle w:val="ListParagraph"/>
        <w:widowControl w:val="0"/>
        <w:numPr>
          <w:ilvl w:val="0"/>
          <w:numId w:val="16"/>
        </w:numPr>
        <w:tabs>
          <w:tab w:val="left" w:pos="740"/>
        </w:tabs>
        <w:autoSpaceDE w:val="0"/>
        <w:autoSpaceDN w:val="0"/>
        <w:spacing w:before="60"/>
        <w:contextualSpacing w:val="0"/>
        <w:rPr>
          <w:rFonts w:ascii="Symbol" w:hAnsi="Symbol"/>
        </w:rPr>
      </w:pPr>
      <w:r>
        <w:rPr>
          <w:sz w:val="22"/>
        </w:rPr>
        <w:t>The</w:t>
      </w:r>
      <w:r>
        <w:rPr>
          <w:spacing w:val="-5"/>
          <w:sz w:val="22"/>
        </w:rPr>
        <w:t xml:space="preserve"> </w:t>
      </w:r>
      <w:r>
        <w:rPr>
          <w:sz w:val="22"/>
        </w:rPr>
        <w:t>cell</w:t>
      </w:r>
      <w:r>
        <w:rPr>
          <w:spacing w:val="-5"/>
          <w:sz w:val="22"/>
        </w:rPr>
        <w:t xml:space="preserve"> </w:t>
      </w:r>
      <w:r>
        <w:rPr>
          <w:sz w:val="22"/>
        </w:rPr>
        <w:t>cycle</w:t>
      </w:r>
      <w:r>
        <w:rPr>
          <w:spacing w:val="-2"/>
          <w:sz w:val="22"/>
        </w:rPr>
        <w:t xml:space="preserve"> </w:t>
      </w:r>
      <w:r>
        <w:rPr>
          <w:sz w:val="22"/>
        </w:rPr>
        <w:t>is</w:t>
      </w:r>
      <w:r>
        <w:rPr>
          <w:spacing w:val="-5"/>
          <w:sz w:val="22"/>
        </w:rPr>
        <w:t xml:space="preserve"> </w:t>
      </w:r>
      <w:r>
        <w:rPr>
          <w:sz w:val="22"/>
        </w:rPr>
        <w:t>a</w:t>
      </w:r>
      <w:r>
        <w:rPr>
          <w:spacing w:val="-3"/>
          <w:sz w:val="22"/>
        </w:rPr>
        <w:t xml:space="preserve"> </w:t>
      </w:r>
      <w:r>
        <w:rPr>
          <w:sz w:val="22"/>
        </w:rPr>
        <w:t>regular</w:t>
      </w:r>
      <w:r>
        <w:rPr>
          <w:spacing w:val="-5"/>
          <w:sz w:val="22"/>
        </w:rPr>
        <w:t xml:space="preserve"> </w:t>
      </w:r>
      <w:r>
        <w:rPr>
          <w:sz w:val="22"/>
        </w:rPr>
        <w:t>sequence</w:t>
      </w:r>
      <w:r>
        <w:rPr>
          <w:spacing w:val="-2"/>
          <w:sz w:val="22"/>
        </w:rPr>
        <w:t xml:space="preserve"> </w:t>
      </w:r>
      <w:r>
        <w:rPr>
          <w:sz w:val="22"/>
        </w:rPr>
        <w:t>of</w:t>
      </w:r>
      <w:r>
        <w:rPr>
          <w:spacing w:val="-5"/>
          <w:sz w:val="22"/>
        </w:rPr>
        <w:t xml:space="preserve"> </w:t>
      </w:r>
      <w:r>
        <w:rPr>
          <w:sz w:val="22"/>
        </w:rPr>
        <w:t>growth</w:t>
      </w:r>
      <w:r>
        <w:rPr>
          <w:spacing w:val="-4"/>
          <w:sz w:val="22"/>
        </w:rPr>
        <w:t xml:space="preserve"> </w:t>
      </w:r>
      <w:r>
        <w:rPr>
          <w:sz w:val="22"/>
        </w:rPr>
        <w:t>and</w:t>
      </w:r>
      <w:r>
        <w:rPr>
          <w:spacing w:val="-4"/>
          <w:sz w:val="22"/>
        </w:rPr>
        <w:t xml:space="preserve"> </w:t>
      </w:r>
      <w:r>
        <w:rPr>
          <w:sz w:val="22"/>
        </w:rPr>
        <w:t>division</w:t>
      </w:r>
      <w:r>
        <w:rPr>
          <w:spacing w:val="-3"/>
          <w:sz w:val="22"/>
        </w:rPr>
        <w:t xml:space="preserve"> </w:t>
      </w:r>
      <w:r>
        <w:rPr>
          <w:sz w:val="22"/>
        </w:rPr>
        <w:t>the</w:t>
      </w:r>
      <w:r>
        <w:rPr>
          <w:spacing w:val="-4"/>
          <w:sz w:val="22"/>
        </w:rPr>
        <w:t xml:space="preserve"> </w:t>
      </w:r>
      <w:r>
        <w:rPr>
          <w:sz w:val="22"/>
        </w:rPr>
        <w:t>cells</w:t>
      </w:r>
      <w:r>
        <w:rPr>
          <w:spacing w:val="-2"/>
          <w:sz w:val="22"/>
        </w:rPr>
        <w:t xml:space="preserve"> undergo:</w:t>
      </w:r>
    </w:p>
    <w:p w14:paraId="224ED462" w14:textId="77777777" w:rsidR="00B729F4" w:rsidRDefault="00B729F4" w:rsidP="00B729F4">
      <w:pPr>
        <w:pStyle w:val="ListParagraph"/>
        <w:widowControl w:val="0"/>
        <w:numPr>
          <w:ilvl w:val="1"/>
          <w:numId w:val="16"/>
        </w:numPr>
        <w:tabs>
          <w:tab w:val="left" w:pos="1099"/>
        </w:tabs>
        <w:autoSpaceDE w:val="0"/>
        <w:autoSpaceDN w:val="0"/>
        <w:spacing w:before="60"/>
        <w:ind w:left="1099" w:hanging="359"/>
        <w:contextualSpacing w:val="0"/>
      </w:pPr>
      <w:r>
        <w:rPr>
          <w:sz w:val="22"/>
        </w:rPr>
        <w:t>The</w:t>
      </w:r>
      <w:r>
        <w:rPr>
          <w:spacing w:val="-5"/>
          <w:sz w:val="22"/>
        </w:rPr>
        <w:t xml:space="preserve"> </w:t>
      </w:r>
      <w:r>
        <w:rPr>
          <w:sz w:val="22"/>
        </w:rPr>
        <w:t>cell</w:t>
      </w:r>
      <w:r>
        <w:rPr>
          <w:spacing w:val="-6"/>
          <w:sz w:val="22"/>
        </w:rPr>
        <w:t xml:space="preserve"> </w:t>
      </w:r>
      <w:r>
        <w:rPr>
          <w:sz w:val="22"/>
        </w:rPr>
        <w:t>grows</w:t>
      </w:r>
      <w:r>
        <w:rPr>
          <w:spacing w:val="-1"/>
          <w:sz w:val="22"/>
        </w:rPr>
        <w:t xml:space="preserve"> </w:t>
      </w:r>
      <w:r>
        <w:rPr>
          <w:sz w:val="22"/>
        </w:rPr>
        <w:t>to</w:t>
      </w:r>
      <w:r>
        <w:rPr>
          <w:spacing w:val="-2"/>
          <w:sz w:val="22"/>
        </w:rPr>
        <w:t xml:space="preserve"> </w:t>
      </w:r>
      <w:r>
        <w:rPr>
          <w:sz w:val="22"/>
        </w:rPr>
        <w:t>its</w:t>
      </w:r>
      <w:r>
        <w:rPr>
          <w:spacing w:val="-5"/>
          <w:sz w:val="22"/>
        </w:rPr>
        <w:t xml:space="preserve"> </w:t>
      </w:r>
      <w:r>
        <w:rPr>
          <w:sz w:val="22"/>
        </w:rPr>
        <w:t>mature size,</w:t>
      </w:r>
      <w:r>
        <w:rPr>
          <w:spacing w:val="-5"/>
          <w:sz w:val="22"/>
        </w:rPr>
        <w:t xml:space="preserve"> </w:t>
      </w:r>
      <w:r>
        <w:rPr>
          <w:sz w:val="22"/>
        </w:rPr>
        <w:t>makes</w:t>
      </w:r>
      <w:r>
        <w:rPr>
          <w:spacing w:val="-3"/>
          <w:sz w:val="22"/>
        </w:rPr>
        <w:t xml:space="preserve"> </w:t>
      </w:r>
      <w:r>
        <w:rPr>
          <w:sz w:val="22"/>
        </w:rPr>
        <w:t>a</w:t>
      </w:r>
      <w:r>
        <w:rPr>
          <w:spacing w:val="-4"/>
          <w:sz w:val="22"/>
        </w:rPr>
        <w:t xml:space="preserve"> </w:t>
      </w:r>
      <w:r>
        <w:rPr>
          <w:sz w:val="22"/>
        </w:rPr>
        <w:t>copy</w:t>
      </w:r>
      <w:r>
        <w:rPr>
          <w:spacing w:val="-5"/>
          <w:sz w:val="22"/>
        </w:rPr>
        <w:t xml:space="preserve"> </w:t>
      </w:r>
      <w:r>
        <w:rPr>
          <w:sz w:val="22"/>
        </w:rPr>
        <w:t>of</w:t>
      </w:r>
      <w:r>
        <w:rPr>
          <w:spacing w:val="-2"/>
          <w:sz w:val="22"/>
        </w:rPr>
        <w:t xml:space="preserve"> </w:t>
      </w:r>
      <w:r>
        <w:rPr>
          <w:sz w:val="22"/>
        </w:rPr>
        <w:t>its</w:t>
      </w:r>
      <w:r>
        <w:rPr>
          <w:spacing w:val="-5"/>
          <w:sz w:val="22"/>
        </w:rPr>
        <w:t xml:space="preserve"> </w:t>
      </w:r>
      <w:r>
        <w:rPr>
          <w:sz w:val="22"/>
        </w:rPr>
        <w:t>DNA,</w:t>
      </w:r>
      <w:r>
        <w:rPr>
          <w:spacing w:val="-3"/>
          <w:sz w:val="22"/>
        </w:rPr>
        <w:t xml:space="preserve"> </w:t>
      </w:r>
      <w:r>
        <w:rPr>
          <w:sz w:val="22"/>
        </w:rPr>
        <w:t>and</w:t>
      </w:r>
      <w:r>
        <w:rPr>
          <w:spacing w:val="-3"/>
          <w:sz w:val="22"/>
        </w:rPr>
        <w:t xml:space="preserve"> </w:t>
      </w:r>
      <w:r>
        <w:rPr>
          <w:sz w:val="22"/>
        </w:rPr>
        <w:t>prepares</w:t>
      </w:r>
      <w:r>
        <w:rPr>
          <w:spacing w:val="-3"/>
          <w:sz w:val="22"/>
        </w:rPr>
        <w:t xml:space="preserve"> </w:t>
      </w:r>
      <w:r>
        <w:rPr>
          <w:sz w:val="22"/>
        </w:rPr>
        <w:t>to</w:t>
      </w:r>
      <w:r>
        <w:rPr>
          <w:spacing w:val="-2"/>
          <w:sz w:val="22"/>
        </w:rPr>
        <w:t xml:space="preserve"> </w:t>
      </w:r>
      <w:r>
        <w:rPr>
          <w:sz w:val="22"/>
        </w:rPr>
        <w:t>divide</w:t>
      </w:r>
      <w:r>
        <w:rPr>
          <w:spacing w:val="-2"/>
          <w:sz w:val="22"/>
        </w:rPr>
        <w:t xml:space="preserve"> </w:t>
      </w:r>
      <w:r>
        <w:rPr>
          <w:sz w:val="22"/>
        </w:rPr>
        <w:t>into</w:t>
      </w:r>
      <w:r>
        <w:rPr>
          <w:spacing w:val="-4"/>
          <w:sz w:val="22"/>
        </w:rPr>
        <w:t xml:space="preserve"> </w:t>
      </w:r>
      <w:r>
        <w:rPr>
          <w:sz w:val="22"/>
        </w:rPr>
        <w:t>two</w:t>
      </w:r>
      <w:r>
        <w:rPr>
          <w:spacing w:val="-3"/>
          <w:sz w:val="22"/>
        </w:rPr>
        <w:t xml:space="preserve"> </w:t>
      </w:r>
      <w:r>
        <w:rPr>
          <w:spacing w:val="-2"/>
          <w:sz w:val="22"/>
        </w:rPr>
        <w:t>cells.</w:t>
      </w:r>
    </w:p>
    <w:p w14:paraId="453675C3" w14:textId="77777777" w:rsidR="00B729F4" w:rsidRDefault="00B729F4" w:rsidP="00B729F4">
      <w:pPr>
        <w:pStyle w:val="ListParagraph"/>
        <w:widowControl w:val="0"/>
        <w:numPr>
          <w:ilvl w:val="1"/>
          <w:numId w:val="16"/>
        </w:numPr>
        <w:tabs>
          <w:tab w:val="left" w:pos="1099"/>
        </w:tabs>
        <w:autoSpaceDE w:val="0"/>
        <w:autoSpaceDN w:val="0"/>
        <w:spacing w:before="54"/>
        <w:ind w:left="1099" w:hanging="359"/>
        <w:contextualSpacing w:val="0"/>
      </w:pPr>
      <w:r>
        <w:rPr>
          <w:sz w:val="22"/>
        </w:rPr>
        <w:t>One</w:t>
      </w:r>
      <w:r>
        <w:rPr>
          <w:spacing w:val="-5"/>
          <w:sz w:val="22"/>
        </w:rPr>
        <w:t xml:space="preserve"> </w:t>
      </w:r>
      <w:r>
        <w:rPr>
          <w:sz w:val="22"/>
        </w:rPr>
        <w:t>copy</w:t>
      </w:r>
      <w:r>
        <w:rPr>
          <w:spacing w:val="-4"/>
          <w:sz w:val="22"/>
        </w:rPr>
        <w:t xml:space="preserve"> </w:t>
      </w:r>
      <w:r>
        <w:rPr>
          <w:sz w:val="22"/>
        </w:rPr>
        <w:t>of</w:t>
      </w:r>
      <w:r>
        <w:rPr>
          <w:spacing w:val="-4"/>
          <w:sz w:val="22"/>
        </w:rPr>
        <w:t xml:space="preserve"> </w:t>
      </w:r>
      <w:r>
        <w:rPr>
          <w:sz w:val="22"/>
        </w:rPr>
        <w:t>the</w:t>
      </w:r>
      <w:r>
        <w:rPr>
          <w:spacing w:val="-4"/>
          <w:sz w:val="22"/>
        </w:rPr>
        <w:t xml:space="preserve"> </w:t>
      </w:r>
      <w:r>
        <w:rPr>
          <w:sz w:val="22"/>
        </w:rPr>
        <w:t>DNA</w:t>
      </w:r>
      <w:r>
        <w:rPr>
          <w:spacing w:val="-2"/>
          <w:sz w:val="22"/>
        </w:rPr>
        <w:t xml:space="preserve"> </w:t>
      </w:r>
      <w:r>
        <w:rPr>
          <w:sz w:val="22"/>
        </w:rPr>
        <w:t>is</w:t>
      </w:r>
      <w:r>
        <w:rPr>
          <w:spacing w:val="-2"/>
          <w:sz w:val="22"/>
        </w:rPr>
        <w:t xml:space="preserve"> </w:t>
      </w:r>
      <w:r>
        <w:rPr>
          <w:sz w:val="22"/>
        </w:rPr>
        <w:t>distributed</w:t>
      </w:r>
      <w:r>
        <w:rPr>
          <w:spacing w:val="-3"/>
          <w:sz w:val="22"/>
        </w:rPr>
        <w:t xml:space="preserve"> </w:t>
      </w:r>
      <w:r>
        <w:rPr>
          <w:sz w:val="22"/>
        </w:rPr>
        <w:t>into</w:t>
      </w:r>
      <w:r>
        <w:rPr>
          <w:spacing w:val="-4"/>
          <w:sz w:val="22"/>
        </w:rPr>
        <w:t xml:space="preserve"> </w:t>
      </w:r>
      <w:r>
        <w:rPr>
          <w:sz w:val="22"/>
        </w:rPr>
        <w:t>each</w:t>
      </w:r>
      <w:r>
        <w:rPr>
          <w:spacing w:val="-5"/>
          <w:sz w:val="22"/>
        </w:rPr>
        <w:t xml:space="preserve"> </w:t>
      </w:r>
      <w:r>
        <w:rPr>
          <w:sz w:val="22"/>
        </w:rPr>
        <w:t>of</w:t>
      </w:r>
      <w:r>
        <w:rPr>
          <w:spacing w:val="-4"/>
          <w:sz w:val="22"/>
        </w:rPr>
        <w:t xml:space="preserve"> </w:t>
      </w:r>
      <w:r>
        <w:rPr>
          <w:sz w:val="22"/>
        </w:rPr>
        <w:t>the</w:t>
      </w:r>
      <w:r>
        <w:rPr>
          <w:spacing w:val="-2"/>
          <w:sz w:val="22"/>
        </w:rPr>
        <w:t xml:space="preserve"> </w:t>
      </w:r>
      <w:r>
        <w:rPr>
          <w:sz w:val="22"/>
        </w:rPr>
        <w:t>two</w:t>
      </w:r>
      <w:r>
        <w:rPr>
          <w:spacing w:val="-1"/>
          <w:sz w:val="22"/>
        </w:rPr>
        <w:t xml:space="preserve"> </w:t>
      </w:r>
      <w:r>
        <w:rPr>
          <w:sz w:val="22"/>
        </w:rPr>
        <w:t>daughter</w:t>
      </w:r>
      <w:r>
        <w:rPr>
          <w:spacing w:val="-4"/>
          <w:sz w:val="22"/>
        </w:rPr>
        <w:t xml:space="preserve"> </w:t>
      </w:r>
      <w:r>
        <w:rPr>
          <w:spacing w:val="-2"/>
          <w:sz w:val="22"/>
        </w:rPr>
        <w:t>cells.</w:t>
      </w:r>
    </w:p>
    <w:p w14:paraId="5550A297" w14:textId="77777777" w:rsidR="00B729F4" w:rsidRDefault="00B729F4" w:rsidP="00B729F4">
      <w:pPr>
        <w:pStyle w:val="ListParagraph"/>
        <w:widowControl w:val="0"/>
        <w:numPr>
          <w:ilvl w:val="1"/>
          <w:numId w:val="16"/>
        </w:numPr>
        <w:tabs>
          <w:tab w:val="left" w:pos="1099"/>
        </w:tabs>
        <w:autoSpaceDE w:val="0"/>
        <w:autoSpaceDN w:val="0"/>
        <w:spacing w:before="53"/>
        <w:ind w:left="1099" w:hanging="359"/>
        <w:contextualSpacing w:val="0"/>
      </w:pPr>
      <w:r>
        <w:rPr>
          <w:sz w:val="22"/>
        </w:rPr>
        <w:t>The</w:t>
      </w:r>
      <w:r>
        <w:rPr>
          <w:spacing w:val="-4"/>
          <w:sz w:val="22"/>
        </w:rPr>
        <w:t xml:space="preserve"> </w:t>
      </w:r>
      <w:r>
        <w:rPr>
          <w:sz w:val="22"/>
        </w:rPr>
        <w:t>cytoplasm</w:t>
      </w:r>
      <w:r>
        <w:rPr>
          <w:spacing w:val="-6"/>
          <w:sz w:val="22"/>
        </w:rPr>
        <w:t xml:space="preserve"> </w:t>
      </w:r>
      <w:r>
        <w:rPr>
          <w:sz w:val="22"/>
        </w:rPr>
        <w:t>divides,</w:t>
      </w:r>
      <w:r>
        <w:rPr>
          <w:spacing w:val="-6"/>
          <w:sz w:val="22"/>
        </w:rPr>
        <w:t xml:space="preserve"> </w:t>
      </w:r>
      <w:r>
        <w:rPr>
          <w:sz w:val="22"/>
        </w:rPr>
        <w:t>distributing</w:t>
      </w:r>
      <w:r>
        <w:rPr>
          <w:spacing w:val="-5"/>
          <w:sz w:val="22"/>
        </w:rPr>
        <w:t xml:space="preserve"> </w:t>
      </w:r>
      <w:r>
        <w:rPr>
          <w:sz w:val="22"/>
        </w:rPr>
        <w:t>the</w:t>
      </w:r>
      <w:r>
        <w:rPr>
          <w:spacing w:val="-4"/>
          <w:sz w:val="22"/>
        </w:rPr>
        <w:t xml:space="preserve"> </w:t>
      </w:r>
      <w:r>
        <w:rPr>
          <w:sz w:val="22"/>
        </w:rPr>
        <w:t>organelles</w:t>
      </w:r>
      <w:r>
        <w:rPr>
          <w:spacing w:val="-4"/>
          <w:sz w:val="22"/>
        </w:rPr>
        <w:t xml:space="preserve"> </w:t>
      </w:r>
      <w:r>
        <w:rPr>
          <w:sz w:val="22"/>
        </w:rPr>
        <w:t>into</w:t>
      </w:r>
      <w:r>
        <w:rPr>
          <w:spacing w:val="-5"/>
          <w:sz w:val="22"/>
        </w:rPr>
        <w:t xml:space="preserve"> </w:t>
      </w:r>
      <w:r>
        <w:rPr>
          <w:sz w:val="22"/>
        </w:rPr>
        <w:t>each</w:t>
      </w:r>
      <w:r>
        <w:rPr>
          <w:spacing w:val="-7"/>
          <w:sz w:val="22"/>
        </w:rPr>
        <w:t xml:space="preserve"> </w:t>
      </w:r>
      <w:r>
        <w:rPr>
          <w:sz w:val="22"/>
        </w:rPr>
        <w:t>of</w:t>
      </w:r>
      <w:r>
        <w:rPr>
          <w:spacing w:val="-4"/>
          <w:sz w:val="22"/>
        </w:rPr>
        <w:t xml:space="preserve"> </w:t>
      </w:r>
      <w:r>
        <w:rPr>
          <w:sz w:val="22"/>
        </w:rPr>
        <w:t>the</w:t>
      </w:r>
      <w:r>
        <w:rPr>
          <w:spacing w:val="-4"/>
          <w:sz w:val="22"/>
        </w:rPr>
        <w:t xml:space="preserve"> </w:t>
      </w:r>
      <w:r>
        <w:rPr>
          <w:sz w:val="22"/>
        </w:rPr>
        <w:t>two</w:t>
      </w:r>
      <w:r>
        <w:rPr>
          <w:spacing w:val="-4"/>
          <w:sz w:val="22"/>
        </w:rPr>
        <w:t xml:space="preserve"> </w:t>
      </w:r>
      <w:r>
        <w:rPr>
          <w:sz w:val="22"/>
        </w:rPr>
        <w:t>new</w:t>
      </w:r>
      <w:r>
        <w:rPr>
          <w:spacing w:val="-5"/>
          <w:sz w:val="22"/>
        </w:rPr>
        <w:t xml:space="preserve"> </w:t>
      </w:r>
      <w:r>
        <w:rPr>
          <w:spacing w:val="-2"/>
          <w:sz w:val="22"/>
        </w:rPr>
        <w:t>cells.</w:t>
      </w:r>
    </w:p>
    <w:p w14:paraId="117A5226" w14:textId="77777777" w:rsidR="00B729F4" w:rsidRDefault="00B729F4" w:rsidP="00B729F4">
      <w:pPr>
        <w:pStyle w:val="ListParagraph"/>
        <w:widowControl w:val="0"/>
        <w:numPr>
          <w:ilvl w:val="0"/>
          <w:numId w:val="16"/>
        </w:numPr>
        <w:tabs>
          <w:tab w:val="left" w:pos="740"/>
        </w:tabs>
        <w:autoSpaceDE w:val="0"/>
        <w:autoSpaceDN w:val="0"/>
        <w:spacing w:before="53"/>
        <w:contextualSpacing w:val="0"/>
        <w:rPr>
          <w:rFonts w:ascii="Symbol" w:hAnsi="Symbol"/>
        </w:rPr>
      </w:pPr>
      <w:r>
        <w:rPr>
          <w:sz w:val="22"/>
        </w:rPr>
        <w:t>Each</w:t>
      </w:r>
      <w:r>
        <w:rPr>
          <w:spacing w:val="-4"/>
          <w:sz w:val="22"/>
        </w:rPr>
        <w:t xml:space="preserve"> </w:t>
      </w:r>
      <w:r>
        <w:rPr>
          <w:sz w:val="22"/>
        </w:rPr>
        <w:t>daughter</w:t>
      </w:r>
      <w:r>
        <w:rPr>
          <w:spacing w:val="-3"/>
          <w:sz w:val="22"/>
        </w:rPr>
        <w:t xml:space="preserve"> </w:t>
      </w:r>
      <w:r>
        <w:rPr>
          <w:sz w:val="22"/>
        </w:rPr>
        <w:t>cell</w:t>
      </w:r>
      <w:r>
        <w:rPr>
          <w:spacing w:val="-3"/>
          <w:sz w:val="22"/>
        </w:rPr>
        <w:t xml:space="preserve"> </w:t>
      </w:r>
      <w:r>
        <w:rPr>
          <w:sz w:val="22"/>
        </w:rPr>
        <w:t>repeats</w:t>
      </w:r>
      <w:r>
        <w:rPr>
          <w:spacing w:val="-6"/>
          <w:sz w:val="22"/>
        </w:rPr>
        <w:t xml:space="preserve"> </w:t>
      </w:r>
      <w:r>
        <w:rPr>
          <w:sz w:val="22"/>
        </w:rPr>
        <w:t>the</w:t>
      </w:r>
      <w:r>
        <w:rPr>
          <w:spacing w:val="-1"/>
          <w:sz w:val="22"/>
        </w:rPr>
        <w:t xml:space="preserve"> </w:t>
      </w:r>
      <w:r>
        <w:rPr>
          <w:sz w:val="22"/>
        </w:rPr>
        <w:t>process,</w:t>
      </w:r>
      <w:r>
        <w:rPr>
          <w:spacing w:val="-6"/>
          <w:sz w:val="22"/>
        </w:rPr>
        <w:t xml:space="preserve"> </w:t>
      </w:r>
      <w:r>
        <w:rPr>
          <w:sz w:val="22"/>
        </w:rPr>
        <w:t>creating</w:t>
      </w:r>
      <w:r>
        <w:rPr>
          <w:spacing w:val="-4"/>
          <w:sz w:val="22"/>
        </w:rPr>
        <w:t xml:space="preserve"> </w:t>
      </w:r>
      <w:r>
        <w:rPr>
          <w:sz w:val="22"/>
        </w:rPr>
        <w:t>more</w:t>
      </w:r>
      <w:r>
        <w:rPr>
          <w:spacing w:val="-7"/>
          <w:sz w:val="22"/>
        </w:rPr>
        <w:t xml:space="preserve"> </w:t>
      </w:r>
      <w:r>
        <w:rPr>
          <w:spacing w:val="-2"/>
          <w:sz w:val="22"/>
        </w:rPr>
        <w:t>cells.</w:t>
      </w:r>
    </w:p>
    <w:p w14:paraId="1CAE46BC" w14:textId="77777777" w:rsidR="00B729F4" w:rsidRDefault="00B729F4" w:rsidP="00B729F4">
      <w:pPr>
        <w:pStyle w:val="ListParagraph"/>
        <w:widowControl w:val="0"/>
        <w:numPr>
          <w:ilvl w:val="0"/>
          <w:numId w:val="16"/>
        </w:numPr>
        <w:tabs>
          <w:tab w:val="left" w:pos="740"/>
        </w:tabs>
        <w:autoSpaceDE w:val="0"/>
        <w:autoSpaceDN w:val="0"/>
        <w:spacing w:before="59"/>
        <w:ind w:right="312"/>
        <w:contextualSpacing w:val="0"/>
        <w:rPr>
          <w:rFonts w:ascii="Symbol" w:hAnsi="Symbol"/>
        </w:rPr>
      </w:pPr>
      <w:r>
        <w:rPr>
          <w:sz w:val="22"/>
        </w:rPr>
        <w:t>Cells</w:t>
      </w:r>
      <w:r>
        <w:rPr>
          <w:spacing w:val="-2"/>
          <w:sz w:val="22"/>
        </w:rPr>
        <w:t xml:space="preserve"> </w:t>
      </w:r>
      <w:r>
        <w:rPr>
          <w:sz w:val="22"/>
        </w:rPr>
        <w:t>pass</w:t>
      </w:r>
      <w:r>
        <w:rPr>
          <w:spacing w:val="-2"/>
          <w:sz w:val="22"/>
        </w:rPr>
        <w:t xml:space="preserve"> </w:t>
      </w:r>
      <w:r>
        <w:rPr>
          <w:sz w:val="22"/>
        </w:rPr>
        <w:t>identical</w:t>
      </w:r>
      <w:r>
        <w:rPr>
          <w:spacing w:val="-2"/>
          <w:sz w:val="22"/>
        </w:rPr>
        <w:t xml:space="preserve"> </w:t>
      </w:r>
      <w:r>
        <w:rPr>
          <w:sz w:val="22"/>
        </w:rPr>
        <w:t>genetic</w:t>
      </w:r>
      <w:r>
        <w:rPr>
          <w:spacing w:val="-4"/>
          <w:sz w:val="22"/>
        </w:rPr>
        <w:t xml:space="preserve"> </w:t>
      </w:r>
      <w:r>
        <w:rPr>
          <w:sz w:val="22"/>
        </w:rPr>
        <w:t>material</w:t>
      </w:r>
      <w:r>
        <w:rPr>
          <w:spacing w:val="-3"/>
          <w:sz w:val="22"/>
        </w:rPr>
        <w:t xml:space="preserve"> </w:t>
      </w:r>
      <w:r>
        <w:rPr>
          <w:sz w:val="22"/>
        </w:rPr>
        <w:t>in</w:t>
      </w:r>
      <w:r>
        <w:rPr>
          <w:spacing w:val="-2"/>
          <w:sz w:val="22"/>
        </w:rPr>
        <w:t xml:space="preserve"> </w:t>
      </w:r>
      <w:r>
        <w:rPr>
          <w:sz w:val="22"/>
        </w:rPr>
        <w:t>the</w:t>
      </w:r>
      <w:r>
        <w:rPr>
          <w:spacing w:val="-5"/>
          <w:sz w:val="22"/>
        </w:rPr>
        <w:t xml:space="preserve"> </w:t>
      </w:r>
      <w:r>
        <w:rPr>
          <w:sz w:val="22"/>
        </w:rPr>
        <w:t>form</w:t>
      </w:r>
      <w:r>
        <w:rPr>
          <w:spacing w:val="-3"/>
          <w:sz w:val="22"/>
        </w:rPr>
        <w:t xml:space="preserve"> </w:t>
      </w:r>
      <w:r>
        <w:rPr>
          <w:sz w:val="22"/>
        </w:rPr>
        <w:t>of</w:t>
      </w:r>
      <w:r>
        <w:rPr>
          <w:spacing w:val="-2"/>
          <w:sz w:val="22"/>
        </w:rPr>
        <w:t xml:space="preserve"> </w:t>
      </w:r>
      <w:r>
        <w:rPr>
          <w:sz w:val="22"/>
        </w:rPr>
        <w:t>homologous</w:t>
      </w:r>
      <w:r>
        <w:rPr>
          <w:spacing w:val="-2"/>
          <w:sz w:val="22"/>
        </w:rPr>
        <w:t xml:space="preserve"> </w:t>
      </w:r>
      <w:r>
        <w:rPr>
          <w:sz w:val="22"/>
        </w:rPr>
        <w:t>chromosome</w:t>
      </w:r>
      <w:r>
        <w:rPr>
          <w:spacing w:val="-2"/>
          <w:sz w:val="22"/>
        </w:rPr>
        <w:t xml:space="preserve"> </w:t>
      </w:r>
      <w:r>
        <w:rPr>
          <w:sz w:val="22"/>
        </w:rPr>
        <w:t>pairs</w:t>
      </w:r>
      <w:r>
        <w:rPr>
          <w:spacing w:val="-2"/>
          <w:sz w:val="22"/>
        </w:rPr>
        <w:t xml:space="preserve"> </w:t>
      </w:r>
      <w:r>
        <w:rPr>
          <w:sz w:val="22"/>
        </w:rPr>
        <w:t>to</w:t>
      </w:r>
      <w:r>
        <w:rPr>
          <w:spacing w:val="-4"/>
          <w:sz w:val="22"/>
        </w:rPr>
        <w:t xml:space="preserve"> </w:t>
      </w:r>
      <w:r>
        <w:rPr>
          <w:sz w:val="22"/>
        </w:rPr>
        <w:t>both</w:t>
      </w:r>
      <w:r>
        <w:rPr>
          <w:spacing w:val="-5"/>
          <w:sz w:val="22"/>
        </w:rPr>
        <w:t xml:space="preserve"> </w:t>
      </w:r>
      <w:r>
        <w:rPr>
          <w:sz w:val="22"/>
        </w:rPr>
        <w:t xml:space="preserve">daughter </w:t>
      </w:r>
      <w:r>
        <w:rPr>
          <w:spacing w:val="-2"/>
          <w:sz w:val="22"/>
        </w:rPr>
        <w:t>cells.</w:t>
      </w:r>
    </w:p>
    <w:p w14:paraId="64DC6659" w14:textId="77777777" w:rsidR="00B729F4" w:rsidRDefault="00B729F4" w:rsidP="00B729F4">
      <w:pPr>
        <w:pStyle w:val="ListParagraph"/>
        <w:widowControl w:val="0"/>
        <w:numPr>
          <w:ilvl w:val="0"/>
          <w:numId w:val="16"/>
        </w:numPr>
        <w:tabs>
          <w:tab w:val="left" w:pos="740"/>
        </w:tabs>
        <w:autoSpaceDE w:val="0"/>
        <w:autoSpaceDN w:val="0"/>
        <w:spacing w:before="61"/>
        <w:ind w:right="687"/>
        <w:contextualSpacing w:val="0"/>
        <w:rPr>
          <w:rFonts w:ascii="Symbol" w:hAnsi="Symbol"/>
        </w:rPr>
      </w:pPr>
      <w:r>
        <w:rPr>
          <w:sz w:val="22"/>
        </w:rPr>
        <w:t>Mitosis</w:t>
      </w:r>
      <w:r>
        <w:rPr>
          <w:spacing w:val="-2"/>
          <w:sz w:val="22"/>
        </w:rPr>
        <w:t xml:space="preserve"> </w:t>
      </w:r>
      <w:r>
        <w:rPr>
          <w:sz w:val="22"/>
        </w:rPr>
        <w:t>is</w:t>
      </w:r>
      <w:r>
        <w:rPr>
          <w:spacing w:val="-4"/>
          <w:sz w:val="22"/>
        </w:rPr>
        <w:t xml:space="preserve"> </w:t>
      </w:r>
      <w:r>
        <w:rPr>
          <w:sz w:val="22"/>
        </w:rPr>
        <w:t>a</w:t>
      </w:r>
      <w:r>
        <w:rPr>
          <w:spacing w:val="-2"/>
          <w:sz w:val="22"/>
        </w:rPr>
        <w:t xml:space="preserve"> </w:t>
      </w:r>
      <w:r>
        <w:rPr>
          <w:sz w:val="22"/>
        </w:rPr>
        <w:t>type</w:t>
      </w:r>
      <w:r>
        <w:rPr>
          <w:spacing w:val="-4"/>
          <w:sz w:val="22"/>
        </w:rPr>
        <w:t xml:space="preserve"> </w:t>
      </w:r>
      <w:r>
        <w:rPr>
          <w:sz w:val="22"/>
        </w:rPr>
        <w:t>of</w:t>
      </w:r>
      <w:r>
        <w:rPr>
          <w:spacing w:val="-2"/>
          <w:sz w:val="22"/>
        </w:rPr>
        <w:t xml:space="preserve"> </w:t>
      </w:r>
      <w:r>
        <w:rPr>
          <w:sz w:val="22"/>
        </w:rPr>
        <w:t>cell</w:t>
      </w:r>
      <w:r>
        <w:rPr>
          <w:spacing w:val="-2"/>
          <w:sz w:val="22"/>
        </w:rPr>
        <w:t xml:space="preserve"> </w:t>
      </w:r>
      <w:r>
        <w:rPr>
          <w:sz w:val="22"/>
        </w:rPr>
        <w:t>division</w:t>
      </w:r>
      <w:r>
        <w:rPr>
          <w:spacing w:val="-3"/>
          <w:sz w:val="22"/>
        </w:rPr>
        <w:t xml:space="preserve"> </w:t>
      </w:r>
      <w:r>
        <w:rPr>
          <w:sz w:val="22"/>
        </w:rPr>
        <w:t>in</w:t>
      </w:r>
      <w:r>
        <w:rPr>
          <w:spacing w:val="-2"/>
          <w:sz w:val="22"/>
        </w:rPr>
        <w:t xml:space="preserve"> </w:t>
      </w:r>
      <w:r>
        <w:rPr>
          <w:sz w:val="22"/>
        </w:rPr>
        <w:t>which</w:t>
      </w:r>
      <w:r>
        <w:rPr>
          <w:spacing w:val="-5"/>
          <w:sz w:val="22"/>
        </w:rPr>
        <w:t xml:space="preserve"> </w:t>
      </w:r>
      <w:r>
        <w:rPr>
          <w:sz w:val="22"/>
        </w:rPr>
        <w:t>one</w:t>
      </w:r>
      <w:r>
        <w:rPr>
          <w:spacing w:val="-4"/>
          <w:sz w:val="22"/>
        </w:rPr>
        <w:t xml:space="preserve"> </w:t>
      </w:r>
      <w:r>
        <w:rPr>
          <w:sz w:val="22"/>
        </w:rPr>
        <w:t>cell’s</w:t>
      </w:r>
      <w:r>
        <w:rPr>
          <w:spacing w:val="-2"/>
          <w:sz w:val="22"/>
        </w:rPr>
        <w:t xml:space="preserve"> </w:t>
      </w:r>
      <w:r>
        <w:rPr>
          <w:sz w:val="22"/>
        </w:rPr>
        <w:t>nucleus</w:t>
      </w:r>
      <w:r>
        <w:rPr>
          <w:spacing w:val="-2"/>
          <w:sz w:val="22"/>
        </w:rPr>
        <w:t xml:space="preserve"> </w:t>
      </w:r>
      <w:r>
        <w:rPr>
          <w:sz w:val="22"/>
        </w:rPr>
        <w:t>divides</w:t>
      </w:r>
      <w:r>
        <w:rPr>
          <w:spacing w:val="-5"/>
          <w:sz w:val="22"/>
        </w:rPr>
        <w:t xml:space="preserve"> </w:t>
      </w:r>
      <w:r>
        <w:rPr>
          <w:sz w:val="22"/>
        </w:rPr>
        <w:t>to</w:t>
      </w:r>
      <w:r>
        <w:rPr>
          <w:spacing w:val="-1"/>
          <w:sz w:val="22"/>
        </w:rPr>
        <w:t xml:space="preserve"> </w:t>
      </w:r>
      <w:r>
        <w:rPr>
          <w:sz w:val="22"/>
        </w:rPr>
        <w:t>produce</w:t>
      </w:r>
      <w:r>
        <w:rPr>
          <w:spacing w:val="-2"/>
          <w:sz w:val="22"/>
        </w:rPr>
        <w:t xml:space="preserve"> </w:t>
      </w:r>
      <w:r>
        <w:rPr>
          <w:sz w:val="22"/>
        </w:rPr>
        <w:t>two</w:t>
      </w:r>
      <w:r>
        <w:rPr>
          <w:spacing w:val="-1"/>
          <w:sz w:val="22"/>
        </w:rPr>
        <w:t xml:space="preserve"> </w:t>
      </w:r>
      <w:r>
        <w:rPr>
          <w:sz w:val="22"/>
        </w:rPr>
        <w:t>new</w:t>
      </w:r>
      <w:r>
        <w:rPr>
          <w:spacing w:val="-1"/>
          <w:sz w:val="22"/>
        </w:rPr>
        <w:t xml:space="preserve"> </w:t>
      </w:r>
      <w:r>
        <w:rPr>
          <w:sz w:val="22"/>
        </w:rPr>
        <w:t xml:space="preserve">identical </w:t>
      </w:r>
      <w:r>
        <w:rPr>
          <w:spacing w:val="-2"/>
          <w:sz w:val="22"/>
        </w:rPr>
        <w:t>cells.</w:t>
      </w:r>
    </w:p>
    <w:p w14:paraId="764F4C2E"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Mitosis</w:t>
      </w:r>
      <w:r>
        <w:rPr>
          <w:spacing w:val="-3"/>
          <w:sz w:val="22"/>
        </w:rPr>
        <w:t xml:space="preserve"> </w:t>
      </w:r>
      <w:r>
        <w:rPr>
          <w:sz w:val="22"/>
        </w:rPr>
        <w:t>is</w:t>
      </w:r>
      <w:r>
        <w:rPr>
          <w:spacing w:val="-4"/>
          <w:sz w:val="22"/>
        </w:rPr>
        <w:t xml:space="preserve"> </w:t>
      </w:r>
      <w:r>
        <w:rPr>
          <w:sz w:val="22"/>
        </w:rPr>
        <w:t>mostly</w:t>
      </w:r>
      <w:r>
        <w:rPr>
          <w:spacing w:val="-2"/>
          <w:sz w:val="22"/>
        </w:rPr>
        <w:t xml:space="preserve"> </w:t>
      </w:r>
      <w:r>
        <w:rPr>
          <w:sz w:val="22"/>
        </w:rPr>
        <w:t>used</w:t>
      </w:r>
      <w:r>
        <w:rPr>
          <w:spacing w:val="-5"/>
          <w:sz w:val="22"/>
        </w:rPr>
        <w:t xml:space="preserve"> </w:t>
      </w:r>
      <w:r>
        <w:rPr>
          <w:sz w:val="22"/>
        </w:rPr>
        <w:t>for</w:t>
      </w:r>
      <w:r>
        <w:rPr>
          <w:spacing w:val="-6"/>
          <w:sz w:val="22"/>
        </w:rPr>
        <w:t xml:space="preserve"> </w:t>
      </w:r>
      <w:r>
        <w:rPr>
          <w:sz w:val="22"/>
        </w:rPr>
        <w:t>growth</w:t>
      </w:r>
      <w:r>
        <w:rPr>
          <w:spacing w:val="-6"/>
          <w:sz w:val="22"/>
        </w:rPr>
        <w:t xml:space="preserve"> </w:t>
      </w:r>
      <w:r>
        <w:rPr>
          <w:sz w:val="22"/>
        </w:rPr>
        <w:t>and</w:t>
      </w:r>
      <w:r>
        <w:rPr>
          <w:spacing w:val="-4"/>
          <w:sz w:val="22"/>
        </w:rPr>
        <w:t xml:space="preserve"> </w:t>
      </w:r>
      <w:r>
        <w:rPr>
          <w:sz w:val="22"/>
        </w:rPr>
        <w:t>to</w:t>
      </w:r>
      <w:r>
        <w:rPr>
          <w:spacing w:val="-1"/>
          <w:sz w:val="22"/>
        </w:rPr>
        <w:t xml:space="preserve"> </w:t>
      </w:r>
      <w:r>
        <w:rPr>
          <w:sz w:val="22"/>
        </w:rPr>
        <w:t>replace</w:t>
      </w:r>
      <w:r>
        <w:rPr>
          <w:spacing w:val="-4"/>
          <w:sz w:val="22"/>
        </w:rPr>
        <w:t xml:space="preserve"> </w:t>
      </w:r>
      <w:r>
        <w:rPr>
          <w:sz w:val="22"/>
        </w:rPr>
        <w:t>old</w:t>
      </w:r>
      <w:r>
        <w:rPr>
          <w:spacing w:val="-4"/>
          <w:sz w:val="22"/>
        </w:rPr>
        <w:t xml:space="preserve"> </w:t>
      </w:r>
      <w:r>
        <w:rPr>
          <w:spacing w:val="-2"/>
          <w:sz w:val="22"/>
        </w:rPr>
        <w:t>cells.</w:t>
      </w:r>
    </w:p>
    <w:p w14:paraId="5B2A7779" w14:textId="77777777" w:rsidR="00B729F4" w:rsidRDefault="00B729F4" w:rsidP="00B729F4">
      <w:pPr>
        <w:pStyle w:val="ListParagraph"/>
        <w:widowControl w:val="0"/>
        <w:numPr>
          <w:ilvl w:val="0"/>
          <w:numId w:val="16"/>
        </w:numPr>
        <w:tabs>
          <w:tab w:val="left" w:pos="740"/>
        </w:tabs>
        <w:autoSpaceDE w:val="0"/>
        <w:autoSpaceDN w:val="0"/>
        <w:spacing w:before="58"/>
        <w:ind w:right="300"/>
        <w:contextualSpacing w:val="0"/>
        <w:rPr>
          <w:rFonts w:ascii="Symbol" w:hAnsi="Symbol"/>
        </w:rPr>
      </w:pPr>
      <w:r>
        <w:rPr>
          <w:sz w:val="22"/>
        </w:rPr>
        <w:t>In</w:t>
      </w:r>
      <w:r>
        <w:rPr>
          <w:spacing w:val="-4"/>
          <w:sz w:val="22"/>
        </w:rPr>
        <w:t xml:space="preserve"> </w:t>
      </w:r>
      <w:r>
        <w:rPr>
          <w:sz w:val="22"/>
        </w:rPr>
        <w:t>multicellular</w:t>
      </w:r>
      <w:r>
        <w:rPr>
          <w:spacing w:val="-6"/>
          <w:sz w:val="22"/>
        </w:rPr>
        <w:t xml:space="preserve"> </w:t>
      </w:r>
      <w:r>
        <w:rPr>
          <w:sz w:val="22"/>
        </w:rPr>
        <w:t>organisms,</w:t>
      </w:r>
      <w:r>
        <w:rPr>
          <w:spacing w:val="-4"/>
          <w:sz w:val="22"/>
        </w:rPr>
        <w:t xml:space="preserve"> </w:t>
      </w:r>
      <w:r>
        <w:rPr>
          <w:sz w:val="22"/>
        </w:rPr>
        <w:t>individual</w:t>
      </w:r>
      <w:r>
        <w:rPr>
          <w:spacing w:val="-2"/>
          <w:sz w:val="22"/>
        </w:rPr>
        <w:t xml:space="preserve"> </w:t>
      </w:r>
      <w:r>
        <w:rPr>
          <w:sz w:val="22"/>
        </w:rPr>
        <w:t>cells</w:t>
      </w:r>
      <w:r>
        <w:rPr>
          <w:spacing w:val="-2"/>
          <w:sz w:val="22"/>
        </w:rPr>
        <w:t xml:space="preserve"> </w:t>
      </w:r>
      <w:r>
        <w:rPr>
          <w:sz w:val="22"/>
        </w:rPr>
        <w:t>grow</w:t>
      </w:r>
      <w:r>
        <w:rPr>
          <w:spacing w:val="-1"/>
          <w:sz w:val="22"/>
        </w:rPr>
        <w:t xml:space="preserve"> </w:t>
      </w:r>
      <w:r>
        <w:rPr>
          <w:sz w:val="22"/>
        </w:rPr>
        <w:t>and</w:t>
      </w:r>
      <w:r>
        <w:rPr>
          <w:spacing w:val="-5"/>
          <w:sz w:val="22"/>
        </w:rPr>
        <w:t xml:space="preserve"> </w:t>
      </w:r>
      <w:r>
        <w:rPr>
          <w:sz w:val="22"/>
        </w:rPr>
        <w:t>then</w:t>
      </w:r>
      <w:r>
        <w:rPr>
          <w:spacing w:val="-2"/>
          <w:sz w:val="22"/>
        </w:rPr>
        <w:t xml:space="preserve"> </w:t>
      </w:r>
      <w:r>
        <w:rPr>
          <w:sz w:val="22"/>
        </w:rPr>
        <w:t>divide</w:t>
      </w:r>
      <w:r>
        <w:rPr>
          <w:spacing w:val="-4"/>
          <w:sz w:val="22"/>
        </w:rPr>
        <w:t xml:space="preserve"> </w:t>
      </w:r>
      <w:r>
        <w:rPr>
          <w:sz w:val="22"/>
        </w:rPr>
        <w:t>via</w:t>
      </w:r>
      <w:r>
        <w:rPr>
          <w:spacing w:val="-2"/>
          <w:sz w:val="22"/>
        </w:rPr>
        <w:t xml:space="preserve"> </w:t>
      </w:r>
      <w:r>
        <w:rPr>
          <w:sz w:val="22"/>
        </w:rPr>
        <w:t>a</w:t>
      </w:r>
      <w:r>
        <w:rPr>
          <w:spacing w:val="-5"/>
          <w:sz w:val="22"/>
        </w:rPr>
        <w:t xml:space="preserve"> </w:t>
      </w:r>
      <w:r>
        <w:rPr>
          <w:sz w:val="22"/>
        </w:rPr>
        <w:t>process</w:t>
      </w:r>
      <w:r>
        <w:rPr>
          <w:spacing w:val="-4"/>
          <w:sz w:val="22"/>
        </w:rPr>
        <w:t xml:space="preserve"> </w:t>
      </w:r>
      <w:r>
        <w:rPr>
          <w:sz w:val="22"/>
        </w:rPr>
        <w:t>called</w:t>
      </w:r>
      <w:r>
        <w:rPr>
          <w:spacing w:val="-2"/>
          <w:sz w:val="22"/>
        </w:rPr>
        <w:t xml:space="preserve"> </w:t>
      </w:r>
      <w:r>
        <w:rPr>
          <w:sz w:val="22"/>
        </w:rPr>
        <w:t>mitosis,</w:t>
      </w:r>
      <w:r>
        <w:rPr>
          <w:spacing w:val="-2"/>
          <w:sz w:val="22"/>
        </w:rPr>
        <w:t xml:space="preserve"> </w:t>
      </w:r>
      <w:r>
        <w:rPr>
          <w:sz w:val="22"/>
        </w:rPr>
        <w:t>thereby allowing the organism to grow.</w:t>
      </w:r>
    </w:p>
    <w:p w14:paraId="0736330E"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The</w:t>
      </w:r>
      <w:r>
        <w:rPr>
          <w:spacing w:val="-3"/>
          <w:sz w:val="22"/>
        </w:rPr>
        <w:t xml:space="preserve"> </w:t>
      </w:r>
      <w:r>
        <w:rPr>
          <w:sz w:val="22"/>
        </w:rPr>
        <w:t>cell</w:t>
      </w:r>
      <w:r>
        <w:rPr>
          <w:spacing w:val="-5"/>
          <w:sz w:val="22"/>
        </w:rPr>
        <w:t xml:space="preserve"> </w:t>
      </w:r>
      <w:r>
        <w:rPr>
          <w:sz w:val="22"/>
        </w:rPr>
        <w:t>type</w:t>
      </w:r>
      <w:r>
        <w:rPr>
          <w:spacing w:val="-2"/>
          <w:sz w:val="22"/>
        </w:rPr>
        <w:t xml:space="preserve"> </w:t>
      </w:r>
      <w:r>
        <w:rPr>
          <w:sz w:val="22"/>
        </w:rPr>
        <w:t>determines</w:t>
      </w:r>
      <w:r>
        <w:rPr>
          <w:spacing w:val="-2"/>
          <w:sz w:val="22"/>
        </w:rPr>
        <w:t xml:space="preserve"> </w:t>
      </w:r>
      <w:r>
        <w:rPr>
          <w:sz w:val="22"/>
        </w:rPr>
        <w:t>how</w:t>
      </w:r>
      <w:r>
        <w:rPr>
          <w:spacing w:val="-1"/>
          <w:sz w:val="22"/>
        </w:rPr>
        <w:t xml:space="preserve"> </w:t>
      </w:r>
      <w:r>
        <w:rPr>
          <w:sz w:val="22"/>
        </w:rPr>
        <w:t>long</w:t>
      </w:r>
      <w:r>
        <w:rPr>
          <w:spacing w:val="-4"/>
          <w:sz w:val="22"/>
        </w:rPr>
        <w:t xml:space="preserve"> </w:t>
      </w:r>
      <w:r>
        <w:rPr>
          <w:sz w:val="22"/>
        </w:rPr>
        <w:t>it</w:t>
      </w:r>
      <w:r>
        <w:rPr>
          <w:spacing w:val="-4"/>
          <w:sz w:val="22"/>
        </w:rPr>
        <w:t xml:space="preserve"> </w:t>
      </w:r>
      <w:r>
        <w:rPr>
          <w:sz w:val="22"/>
        </w:rPr>
        <w:t>takes</w:t>
      </w:r>
      <w:r>
        <w:rPr>
          <w:spacing w:val="-1"/>
          <w:sz w:val="22"/>
        </w:rPr>
        <w:t xml:space="preserve"> </w:t>
      </w:r>
      <w:r>
        <w:rPr>
          <w:sz w:val="22"/>
        </w:rPr>
        <w:t>for</w:t>
      </w:r>
      <w:r>
        <w:rPr>
          <w:spacing w:val="-3"/>
          <w:sz w:val="22"/>
        </w:rPr>
        <w:t xml:space="preserve"> </w:t>
      </w:r>
      <w:r>
        <w:rPr>
          <w:sz w:val="22"/>
        </w:rPr>
        <w:t>a</w:t>
      </w:r>
      <w:r>
        <w:rPr>
          <w:spacing w:val="-4"/>
          <w:sz w:val="22"/>
        </w:rPr>
        <w:t xml:space="preserve"> </w:t>
      </w:r>
      <w:r>
        <w:rPr>
          <w:sz w:val="22"/>
        </w:rPr>
        <w:t>cell</w:t>
      </w:r>
      <w:r>
        <w:rPr>
          <w:spacing w:val="-2"/>
          <w:sz w:val="22"/>
        </w:rPr>
        <w:t xml:space="preserve"> </w:t>
      </w:r>
      <w:r>
        <w:rPr>
          <w:sz w:val="22"/>
        </w:rPr>
        <w:t>to</w:t>
      </w:r>
      <w:r>
        <w:rPr>
          <w:spacing w:val="-2"/>
          <w:sz w:val="22"/>
        </w:rPr>
        <w:t xml:space="preserve"> </w:t>
      </w:r>
      <w:r>
        <w:rPr>
          <w:sz w:val="22"/>
        </w:rPr>
        <w:t>complete</w:t>
      </w:r>
      <w:r>
        <w:rPr>
          <w:spacing w:val="-4"/>
          <w:sz w:val="22"/>
        </w:rPr>
        <w:t xml:space="preserve"> </w:t>
      </w:r>
      <w:r>
        <w:rPr>
          <w:sz w:val="22"/>
        </w:rPr>
        <w:t>one</w:t>
      </w:r>
      <w:r>
        <w:rPr>
          <w:spacing w:val="-2"/>
          <w:sz w:val="22"/>
        </w:rPr>
        <w:t xml:space="preserve"> </w:t>
      </w:r>
      <w:r>
        <w:rPr>
          <w:sz w:val="22"/>
        </w:rPr>
        <w:t>cell</w:t>
      </w:r>
      <w:r>
        <w:rPr>
          <w:spacing w:val="-3"/>
          <w:sz w:val="22"/>
        </w:rPr>
        <w:t xml:space="preserve"> </w:t>
      </w:r>
      <w:r>
        <w:rPr>
          <w:spacing w:val="-2"/>
          <w:sz w:val="22"/>
        </w:rPr>
        <w:t>cycle.</w:t>
      </w:r>
    </w:p>
    <w:p w14:paraId="4551483F" w14:textId="77777777" w:rsidR="00B729F4" w:rsidRDefault="00B729F4" w:rsidP="00B729F4">
      <w:pPr>
        <w:pStyle w:val="ListParagraph"/>
        <w:widowControl w:val="0"/>
        <w:numPr>
          <w:ilvl w:val="0"/>
          <w:numId w:val="16"/>
        </w:numPr>
        <w:tabs>
          <w:tab w:val="left" w:pos="740"/>
        </w:tabs>
        <w:autoSpaceDE w:val="0"/>
        <w:autoSpaceDN w:val="0"/>
        <w:spacing w:before="60"/>
        <w:ind w:right="351"/>
        <w:contextualSpacing w:val="0"/>
        <w:rPr>
          <w:rFonts w:ascii="Symbol" w:hAnsi="Symbol"/>
        </w:rPr>
      </w:pPr>
      <w:r>
        <w:rPr>
          <w:sz w:val="22"/>
        </w:rPr>
        <w:t>Models</w:t>
      </w:r>
      <w:r>
        <w:rPr>
          <w:spacing w:val="-2"/>
          <w:sz w:val="22"/>
        </w:rPr>
        <w:t xml:space="preserve"> </w:t>
      </w:r>
      <w:r>
        <w:rPr>
          <w:sz w:val="22"/>
        </w:rPr>
        <w:t>can</w:t>
      </w:r>
      <w:r>
        <w:rPr>
          <w:spacing w:val="-3"/>
          <w:sz w:val="22"/>
        </w:rPr>
        <w:t xml:space="preserve"> </w:t>
      </w:r>
      <w:r>
        <w:rPr>
          <w:sz w:val="22"/>
        </w:rPr>
        <w:t>be</w:t>
      </w:r>
      <w:r>
        <w:rPr>
          <w:spacing w:val="-2"/>
          <w:sz w:val="22"/>
        </w:rPr>
        <w:t xml:space="preserve"> </w:t>
      </w:r>
      <w:r>
        <w:rPr>
          <w:sz w:val="22"/>
        </w:rPr>
        <w:t>used</w:t>
      </w:r>
      <w:r>
        <w:rPr>
          <w:spacing w:val="-5"/>
          <w:sz w:val="22"/>
        </w:rPr>
        <w:t xml:space="preserve"> </w:t>
      </w:r>
      <w:r>
        <w:rPr>
          <w:sz w:val="22"/>
        </w:rPr>
        <w:t>to</w:t>
      </w:r>
      <w:r>
        <w:rPr>
          <w:spacing w:val="-3"/>
          <w:sz w:val="22"/>
        </w:rPr>
        <w:t xml:space="preserve"> </w:t>
      </w:r>
      <w:r>
        <w:rPr>
          <w:sz w:val="22"/>
        </w:rPr>
        <w:t>illustrate</w:t>
      </w:r>
      <w:r>
        <w:rPr>
          <w:spacing w:val="-4"/>
          <w:sz w:val="22"/>
        </w:rPr>
        <w:t xml:space="preserve"> </w:t>
      </w:r>
      <w:r>
        <w:rPr>
          <w:sz w:val="22"/>
        </w:rPr>
        <w:t>cell</w:t>
      </w:r>
      <w:r>
        <w:rPr>
          <w:spacing w:val="-2"/>
          <w:sz w:val="22"/>
        </w:rPr>
        <w:t xml:space="preserve"> </w:t>
      </w:r>
      <w:r>
        <w:rPr>
          <w:sz w:val="22"/>
        </w:rPr>
        <w:t>division</w:t>
      </w:r>
      <w:r>
        <w:rPr>
          <w:spacing w:val="-5"/>
          <w:sz w:val="22"/>
        </w:rPr>
        <w:t xml:space="preserve"> </w:t>
      </w:r>
      <w:r>
        <w:rPr>
          <w:sz w:val="22"/>
        </w:rPr>
        <w:t>and</w:t>
      </w:r>
      <w:r>
        <w:rPr>
          <w:spacing w:val="-3"/>
          <w:sz w:val="22"/>
        </w:rPr>
        <w:t xml:space="preserve"> </w:t>
      </w:r>
      <w:r>
        <w:rPr>
          <w:sz w:val="22"/>
        </w:rPr>
        <w:t>multiplication</w:t>
      </w:r>
      <w:r>
        <w:rPr>
          <w:spacing w:val="-3"/>
          <w:sz w:val="22"/>
        </w:rPr>
        <w:t xml:space="preserve"> </w:t>
      </w:r>
      <w:r>
        <w:rPr>
          <w:sz w:val="22"/>
        </w:rPr>
        <w:t>(e.g.,</w:t>
      </w:r>
      <w:r>
        <w:rPr>
          <w:spacing w:val="-2"/>
          <w:sz w:val="22"/>
        </w:rPr>
        <w:t xml:space="preserve"> </w:t>
      </w:r>
      <w:r>
        <w:rPr>
          <w:sz w:val="22"/>
        </w:rPr>
        <w:t>pipe</w:t>
      </w:r>
      <w:r>
        <w:rPr>
          <w:spacing w:val="-2"/>
          <w:sz w:val="22"/>
        </w:rPr>
        <w:t xml:space="preserve"> </w:t>
      </w:r>
      <w:r>
        <w:rPr>
          <w:sz w:val="22"/>
        </w:rPr>
        <w:t>cleaners</w:t>
      </w:r>
      <w:r>
        <w:rPr>
          <w:spacing w:val="-2"/>
          <w:sz w:val="22"/>
        </w:rPr>
        <w:t xml:space="preserve"> </w:t>
      </w:r>
      <w:r>
        <w:rPr>
          <w:sz w:val="22"/>
        </w:rPr>
        <w:t>to</w:t>
      </w:r>
      <w:r>
        <w:rPr>
          <w:spacing w:val="-4"/>
          <w:sz w:val="22"/>
        </w:rPr>
        <w:t xml:space="preserve"> </w:t>
      </w:r>
      <w:r>
        <w:rPr>
          <w:sz w:val="22"/>
        </w:rPr>
        <w:t>represent</w:t>
      </w:r>
      <w:r>
        <w:rPr>
          <w:spacing w:val="-4"/>
          <w:sz w:val="22"/>
        </w:rPr>
        <w:t xml:space="preserve"> </w:t>
      </w:r>
      <w:r>
        <w:rPr>
          <w:sz w:val="22"/>
        </w:rPr>
        <w:t>the position of chromosomes at different stages of mitosis).</w:t>
      </w:r>
    </w:p>
    <w:p w14:paraId="5A4D8083" w14:textId="77777777" w:rsidR="00B729F4" w:rsidRDefault="00B729F4" w:rsidP="00B729F4">
      <w:pPr>
        <w:pStyle w:val="Heading3"/>
        <w:spacing w:before="244"/>
      </w:pPr>
      <w:r>
        <w:t>Unit</w:t>
      </w:r>
      <w:r>
        <w:rPr>
          <w:spacing w:val="-3"/>
        </w:rPr>
        <w:t xml:space="preserve"> </w:t>
      </w:r>
      <w:r>
        <w:t>Content</w:t>
      </w:r>
      <w:r>
        <w:rPr>
          <w:spacing w:val="-1"/>
        </w:rPr>
        <w:t xml:space="preserve"> </w:t>
      </w:r>
      <w:r>
        <w:rPr>
          <w:spacing w:val="-2"/>
        </w:rPr>
        <w:t>Resources</w:t>
      </w:r>
    </w:p>
    <w:p w14:paraId="6A480372" w14:textId="77777777" w:rsidR="00B729F4" w:rsidRDefault="00B729F4" w:rsidP="00B729F4">
      <w:pPr>
        <w:pStyle w:val="ListParagraph"/>
        <w:widowControl w:val="0"/>
        <w:numPr>
          <w:ilvl w:val="0"/>
          <w:numId w:val="16"/>
        </w:numPr>
        <w:tabs>
          <w:tab w:val="left" w:pos="740"/>
        </w:tabs>
        <w:autoSpaceDE w:val="0"/>
        <w:autoSpaceDN w:val="0"/>
        <w:spacing w:before="59" w:line="237" w:lineRule="auto"/>
        <w:ind w:right="366"/>
        <w:contextualSpacing w:val="0"/>
        <w:rPr>
          <w:rFonts w:ascii="Symbol" w:hAnsi="Symbol"/>
        </w:rPr>
      </w:pPr>
      <w:r>
        <w:rPr>
          <w:sz w:val="22"/>
        </w:rPr>
        <w:t>Interactive</w:t>
      </w:r>
      <w:r>
        <w:rPr>
          <w:spacing w:val="-3"/>
          <w:sz w:val="22"/>
        </w:rPr>
        <w:t xml:space="preserve"> </w:t>
      </w:r>
      <w:r>
        <w:rPr>
          <w:sz w:val="22"/>
        </w:rPr>
        <w:t>Sites</w:t>
      </w:r>
      <w:r>
        <w:rPr>
          <w:spacing w:val="-2"/>
          <w:sz w:val="22"/>
        </w:rPr>
        <w:t xml:space="preserve"> </w:t>
      </w:r>
      <w:r>
        <w:rPr>
          <w:sz w:val="22"/>
        </w:rPr>
        <w:t>for</w:t>
      </w:r>
      <w:r>
        <w:rPr>
          <w:spacing w:val="-3"/>
          <w:sz w:val="22"/>
        </w:rPr>
        <w:t xml:space="preserve"> </w:t>
      </w:r>
      <w:r>
        <w:rPr>
          <w:sz w:val="22"/>
        </w:rPr>
        <w:t>Education</w:t>
      </w:r>
      <w:r>
        <w:rPr>
          <w:spacing w:val="-4"/>
          <w:sz w:val="22"/>
        </w:rPr>
        <w:t xml:space="preserve"> </w:t>
      </w:r>
      <w:r>
        <w:rPr>
          <w:sz w:val="22"/>
        </w:rPr>
        <w:t>provides</w:t>
      </w:r>
      <w:r>
        <w:rPr>
          <w:spacing w:val="-5"/>
          <w:sz w:val="22"/>
        </w:rPr>
        <w:t xml:space="preserve"> </w:t>
      </w:r>
      <w:r>
        <w:rPr>
          <w:sz w:val="22"/>
        </w:rPr>
        <w:t>a</w:t>
      </w:r>
      <w:r>
        <w:rPr>
          <w:spacing w:val="-3"/>
          <w:sz w:val="22"/>
        </w:rPr>
        <w:t xml:space="preserve"> </w:t>
      </w:r>
      <w:r>
        <w:rPr>
          <w:sz w:val="22"/>
        </w:rPr>
        <w:t>wide</w:t>
      </w:r>
      <w:r>
        <w:rPr>
          <w:spacing w:val="-3"/>
          <w:sz w:val="22"/>
        </w:rPr>
        <w:t xml:space="preserve"> </w:t>
      </w:r>
      <w:r>
        <w:rPr>
          <w:sz w:val="22"/>
        </w:rPr>
        <w:t>variety</w:t>
      </w:r>
      <w:r>
        <w:rPr>
          <w:spacing w:val="-5"/>
          <w:sz w:val="22"/>
        </w:rPr>
        <w:t xml:space="preserve"> </w:t>
      </w:r>
      <w:r>
        <w:rPr>
          <w:sz w:val="22"/>
        </w:rPr>
        <w:t>of</w:t>
      </w:r>
      <w:r>
        <w:rPr>
          <w:spacing w:val="-3"/>
          <w:sz w:val="22"/>
        </w:rPr>
        <w:t xml:space="preserve"> </w:t>
      </w:r>
      <w:r>
        <w:rPr>
          <w:sz w:val="22"/>
        </w:rPr>
        <w:t>topics</w:t>
      </w:r>
      <w:r>
        <w:rPr>
          <w:spacing w:val="-5"/>
          <w:sz w:val="22"/>
        </w:rPr>
        <w:t xml:space="preserve"> </w:t>
      </w:r>
      <w:r>
        <w:rPr>
          <w:sz w:val="22"/>
        </w:rPr>
        <w:t>that</w:t>
      </w:r>
      <w:r>
        <w:rPr>
          <w:spacing w:val="-3"/>
          <w:sz w:val="22"/>
        </w:rPr>
        <w:t xml:space="preserve"> </w:t>
      </w:r>
      <w:r>
        <w:rPr>
          <w:sz w:val="22"/>
        </w:rPr>
        <w:t>include</w:t>
      </w:r>
      <w:r>
        <w:rPr>
          <w:spacing w:val="-3"/>
          <w:sz w:val="22"/>
        </w:rPr>
        <w:t xml:space="preserve"> </w:t>
      </w:r>
      <w:r>
        <w:rPr>
          <w:sz w:val="22"/>
        </w:rPr>
        <w:t>interactive</w:t>
      </w:r>
      <w:r>
        <w:rPr>
          <w:spacing w:val="-3"/>
          <w:sz w:val="22"/>
        </w:rPr>
        <w:t xml:space="preserve"> </w:t>
      </w:r>
      <w:r>
        <w:rPr>
          <w:sz w:val="22"/>
        </w:rPr>
        <w:t xml:space="preserve">animations. </w:t>
      </w:r>
      <w:hyperlink r:id="rId80">
        <w:r>
          <w:rPr>
            <w:color w:val="0462C1"/>
            <w:spacing w:val="-2"/>
            <w:sz w:val="22"/>
            <w:u w:val="single" w:color="0462C1"/>
          </w:rPr>
          <w:t>http://interactivesites.weebly.com/science.html</w:t>
        </w:r>
      </w:hyperlink>
    </w:p>
    <w:p w14:paraId="67B90ECB" w14:textId="77777777" w:rsidR="00B729F4" w:rsidRDefault="00B729F4" w:rsidP="00B729F4">
      <w:pPr>
        <w:pStyle w:val="Heading4"/>
        <w:spacing w:before="122"/>
      </w:pPr>
      <w:r>
        <w:t>Characteristics</w:t>
      </w:r>
      <w:r>
        <w:rPr>
          <w:spacing w:val="-7"/>
        </w:rPr>
        <w:t xml:space="preserve"> </w:t>
      </w:r>
      <w:r>
        <w:t>of</w:t>
      </w:r>
      <w:r>
        <w:rPr>
          <w:spacing w:val="-6"/>
        </w:rPr>
        <w:t xml:space="preserve"> </w:t>
      </w:r>
      <w:r>
        <w:t>Living</w:t>
      </w:r>
      <w:r>
        <w:rPr>
          <w:spacing w:val="-8"/>
        </w:rPr>
        <w:t xml:space="preserve"> </w:t>
      </w:r>
      <w:r>
        <w:rPr>
          <w:spacing w:val="-2"/>
        </w:rPr>
        <w:t>Things</w:t>
      </w:r>
    </w:p>
    <w:p w14:paraId="41796E8B" w14:textId="77777777" w:rsidR="00B729F4" w:rsidRDefault="00B729F4" w:rsidP="00B729F4">
      <w:pPr>
        <w:pStyle w:val="ListParagraph"/>
        <w:widowControl w:val="0"/>
        <w:numPr>
          <w:ilvl w:val="0"/>
          <w:numId w:val="16"/>
        </w:numPr>
        <w:tabs>
          <w:tab w:val="left" w:pos="740"/>
        </w:tabs>
        <w:autoSpaceDE w:val="0"/>
        <w:autoSpaceDN w:val="0"/>
        <w:spacing w:before="120"/>
        <w:ind w:right="2190"/>
        <w:contextualSpacing w:val="0"/>
        <w:rPr>
          <w:rFonts w:ascii="Symbol" w:hAnsi="Symbol"/>
        </w:rPr>
      </w:pPr>
      <w:r>
        <w:rPr>
          <w:sz w:val="22"/>
        </w:rPr>
        <w:t xml:space="preserve">This site has information on the characteristics of life. </w:t>
      </w:r>
      <w:hyperlink r:id="rId81">
        <w:r>
          <w:rPr>
            <w:color w:val="0462C1"/>
            <w:spacing w:val="-2"/>
            <w:sz w:val="22"/>
            <w:u w:val="single" w:color="0462C1"/>
          </w:rPr>
          <w:t>http://spot.pcc.edu/~jvolpe/b/bi112/lec/examples/112examplesCh1_Ch3.htm</w:t>
        </w:r>
      </w:hyperlink>
    </w:p>
    <w:p w14:paraId="6A929A71" w14:textId="77777777" w:rsidR="00B729F4" w:rsidRDefault="00B729F4" w:rsidP="00B729F4">
      <w:pPr>
        <w:pStyle w:val="ListParagraph"/>
        <w:widowControl w:val="0"/>
        <w:numPr>
          <w:ilvl w:val="0"/>
          <w:numId w:val="16"/>
        </w:numPr>
        <w:tabs>
          <w:tab w:val="left" w:pos="740"/>
        </w:tabs>
        <w:autoSpaceDE w:val="0"/>
        <w:autoSpaceDN w:val="0"/>
        <w:spacing w:before="61"/>
        <w:ind w:right="286"/>
        <w:contextualSpacing w:val="0"/>
        <w:rPr>
          <w:rFonts w:ascii="Symbol" w:hAnsi="Symbol"/>
        </w:rPr>
      </w:pPr>
      <w:r>
        <w:rPr>
          <w:sz w:val="22"/>
        </w:rPr>
        <w:t xml:space="preserve">This site includes a lesson plan on characteristics of living things. </w:t>
      </w:r>
      <w:hyperlink r:id="rId82">
        <w:r>
          <w:rPr>
            <w:color w:val="0462C1"/>
            <w:spacing w:val="-2"/>
            <w:sz w:val="22"/>
            <w:u w:val="single" w:color="0462C1"/>
          </w:rPr>
          <w:t>http://annex.exploratorium.edu/imaging_station/activities/classroom/characteristics/ca_characteri</w:t>
        </w:r>
      </w:hyperlink>
      <w:r>
        <w:rPr>
          <w:color w:val="0462C1"/>
          <w:spacing w:val="-2"/>
          <w:sz w:val="22"/>
        </w:rPr>
        <w:t xml:space="preserve"> </w:t>
      </w:r>
      <w:hyperlink r:id="rId83">
        <w:proofErr w:type="spellStart"/>
        <w:r>
          <w:rPr>
            <w:color w:val="0462C1"/>
            <w:spacing w:val="-2"/>
            <w:sz w:val="22"/>
            <w:u w:val="single" w:color="0462C1"/>
          </w:rPr>
          <w:t>stics.php</w:t>
        </w:r>
        <w:proofErr w:type="spellEnd"/>
      </w:hyperlink>
    </w:p>
    <w:p w14:paraId="153BD9FD" w14:textId="77777777" w:rsidR="00B729F4" w:rsidRDefault="00B729F4" w:rsidP="00B729F4">
      <w:pPr>
        <w:pStyle w:val="ListParagraph"/>
        <w:widowControl w:val="0"/>
        <w:numPr>
          <w:ilvl w:val="0"/>
          <w:numId w:val="16"/>
        </w:numPr>
        <w:tabs>
          <w:tab w:val="left" w:pos="740"/>
        </w:tabs>
        <w:autoSpaceDE w:val="0"/>
        <w:autoSpaceDN w:val="0"/>
        <w:spacing w:before="59"/>
        <w:ind w:right="1352"/>
        <w:contextualSpacing w:val="0"/>
        <w:rPr>
          <w:rFonts w:ascii="Symbol" w:hAnsi="Symbol"/>
        </w:rPr>
      </w:pPr>
      <w:r>
        <w:rPr>
          <w:sz w:val="22"/>
        </w:rPr>
        <w:t>This</w:t>
      </w:r>
      <w:r>
        <w:rPr>
          <w:spacing w:val="-2"/>
          <w:sz w:val="22"/>
        </w:rPr>
        <w:t xml:space="preserve"> </w:t>
      </w:r>
      <w:r>
        <w:rPr>
          <w:sz w:val="22"/>
        </w:rPr>
        <w:t>site</w:t>
      </w:r>
      <w:r>
        <w:rPr>
          <w:spacing w:val="-4"/>
          <w:sz w:val="22"/>
        </w:rPr>
        <w:t xml:space="preserve"> </w:t>
      </w:r>
      <w:r>
        <w:rPr>
          <w:sz w:val="22"/>
        </w:rPr>
        <w:t>has</w:t>
      </w:r>
      <w:r>
        <w:rPr>
          <w:spacing w:val="-2"/>
          <w:sz w:val="22"/>
        </w:rPr>
        <w:t xml:space="preserve"> </w:t>
      </w:r>
      <w:r>
        <w:rPr>
          <w:sz w:val="22"/>
        </w:rPr>
        <w:t>information</w:t>
      </w:r>
      <w:r>
        <w:rPr>
          <w:spacing w:val="-5"/>
          <w:sz w:val="22"/>
        </w:rPr>
        <w:t xml:space="preserve"> </w:t>
      </w:r>
      <w:r>
        <w:rPr>
          <w:sz w:val="22"/>
        </w:rPr>
        <w:t>on</w:t>
      </w:r>
      <w:r>
        <w:rPr>
          <w:spacing w:val="-3"/>
          <w:sz w:val="22"/>
        </w:rPr>
        <w:t xml:space="preserve"> </w:t>
      </w:r>
      <w:r>
        <w:rPr>
          <w:sz w:val="22"/>
        </w:rPr>
        <w:t>characteristics</w:t>
      </w:r>
      <w:r>
        <w:rPr>
          <w:spacing w:val="-4"/>
          <w:sz w:val="22"/>
        </w:rPr>
        <w:t xml:space="preserve"> </w:t>
      </w:r>
      <w:r>
        <w:rPr>
          <w:sz w:val="22"/>
        </w:rPr>
        <w:t>of</w:t>
      </w:r>
      <w:r>
        <w:rPr>
          <w:spacing w:val="-2"/>
          <w:sz w:val="22"/>
        </w:rPr>
        <w:t xml:space="preserve"> </w:t>
      </w:r>
      <w:r>
        <w:rPr>
          <w:sz w:val="22"/>
        </w:rPr>
        <w:t>living</w:t>
      </w:r>
      <w:r>
        <w:rPr>
          <w:spacing w:val="-3"/>
          <w:sz w:val="22"/>
        </w:rPr>
        <w:t xml:space="preserve"> </w:t>
      </w:r>
      <w:r>
        <w:rPr>
          <w:sz w:val="22"/>
        </w:rPr>
        <w:t>things</w:t>
      </w:r>
      <w:r>
        <w:rPr>
          <w:spacing w:val="-2"/>
          <w:sz w:val="22"/>
        </w:rPr>
        <w:t xml:space="preserve"> </w:t>
      </w:r>
      <w:r>
        <w:rPr>
          <w:sz w:val="22"/>
        </w:rPr>
        <w:t>including</w:t>
      </w:r>
      <w:r>
        <w:rPr>
          <w:spacing w:val="-3"/>
          <w:sz w:val="22"/>
        </w:rPr>
        <w:t xml:space="preserve"> </w:t>
      </w:r>
      <w:r>
        <w:rPr>
          <w:sz w:val="22"/>
        </w:rPr>
        <w:t>pictures</w:t>
      </w:r>
      <w:r>
        <w:rPr>
          <w:spacing w:val="-2"/>
          <w:sz w:val="22"/>
        </w:rPr>
        <w:t xml:space="preserve"> </w:t>
      </w:r>
      <w:r>
        <w:rPr>
          <w:sz w:val="22"/>
        </w:rPr>
        <w:t>and</w:t>
      </w:r>
      <w:r>
        <w:rPr>
          <w:spacing w:val="-5"/>
          <w:sz w:val="22"/>
        </w:rPr>
        <w:t xml:space="preserve"> </w:t>
      </w:r>
      <w:r>
        <w:rPr>
          <w:sz w:val="22"/>
        </w:rPr>
        <w:t xml:space="preserve">videos. </w:t>
      </w:r>
      <w:hyperlink r:id="rId84">
        <w:r>
          <w:rPr>
            <w:color w:val="0462C1"/>
            <w:spacing w:val="-2"/>
            <w:sz w:val="22"/>
            <w:u w:val="single" w:color="0462C1"/>
          </w:rPr>
          <w:t>https://kidsbiology.com/biology-basics/living-things/</w:t>
        </w:r>
      </w:hyperlink>
    </w:p>
    <w:p w14:paraId="342678D5" w14:textId="77777777" w:rsidR="00B729F4" w:rsidRDefault="00B729F4" w:rsidP="00B729F4">
      <w:pPr>
        <w:pStyle w:val="ListParagraph"/>
        <w:widowControl w:val="0"/>
        <w:numPr>
          <w:ilvl w:val="0"/>
          <w:numId w:val="16"/>
        </w:numPr>
        <w:tabs>
          <w:tab w:val="left" w:pos="740"/>
        </w:tabs>
        <w:autoSpaceDE w:val="0"/>
        <w:autoSpaceDN w:val="0"/>
        <w:spacing w:before="61"/>
        <w:ind w:right="292"/>
        <w:contextualSpacing w:val="0"/>
        <w:rPr>
          <w:rFonts w:ascii="Symbol" w:hAnsi="Symbol"/>
        </w:rPr>
      </w:pPr>
      <w:r>
        <w:rPr>
          <w:sz w:val="22"/>
        </w:rPr>
        <w:t>Science</w:t>
      </w:r>
      <w:r>
        <w:rPr>
          <w:spacing w:val="-3"/>
          <w:sz w:val="22"/>
        </w:rPr>
        <w:t xml:space="preserve"> </w:t>
      </w:r>
      <w:r>
        <w:rPr>
          <w:sz w:val="22"/>
        </w:rPr>
        <w:t>Learning</w:t>
      </w:r>
      <w:r>
        <w:rPr>
          <w:spacing w:val="-2"/>
          <w:sz w:val="22"/>
        </w:rPr>
        <w:t xml:space="preserve"> </w:t>
      </w:r>
      <w:r>
        <w:rPr>
          <w:sz w:val="22"/>
        </w:rPr>
        <w:t>Hub</w:t>
      </w:r>
      <w:r>
        <w:rPr>
          <w:spacing w:val="-2"/>
          <w:sz w:val="22"/>
        </w:rPr>
        <w:t xml:space="preserve"> </w:t>
      </w:r>
      <w:r>
        <w:rPr>
          <w:sz w:val="22"/>
        </w:rPr>
        <w:t>has</w:t>
      </w:r>
      <w:r>
        <w:rPr>
          <w:spacing w:val="-2"/>
          <w:sz w:val="22"/>
        </w:rPr>
        <w:t xml:space="preserve"> </w:t>
      </w:r>
      <w:r>
        <w:rPr>
          <w:sz w:val="22"/>
        </w:rPr>
        <w:t>information</w:t>
      </w:r>
      <w:r>
        <w:rPr>
          <w:spacing w:val="-4"/>
          <w:sz w:val="22"/>
        </w:rPr>
        <w:t xml:space="preserve"> </w:t>
      </w:r>
      <w:r>
        <w:rPr>
          <w:sz w:val="22"/>
        </w:rPr>
        <w:t>and</w:t>
      </w:r>
      <w:r>
        <w:rPr>
          <w:spacing w:val="-2"/>
          <w:sz w:val="22"/>
        </w:rPr>
        <w:t xml:space="preserve"> </w:t>
      </w:r>
      <w:r>
        <w:rPr>
          <w:sz w:val="22"/>
        </w:rPr>
        <w:t>an</w:t>
      </w:r>
      <w:r>
        <w:rPr>
          <w:spacing w:val="-2"/>
          <w:sz w:val="22"/>
        </w:rPr>
        <w:t xml:space="preserve"> </w:t>
      </w:r>
      <w:r>
        <w:rPr>
          <w:sz w:val="22"/>
        </w:rPr>
        <w:t>activity</w:t>
      </w:r>
      <w:r>
        <w:rPr>
          <w:spacing w:val="-3"/>
          <w:sz w:val="22"/>
        </w:rPr>
        <w:t xml:space="preserve"> </w:t>
      </w:r>
      <w:r>
        <w:rPr>
          <w:sz w:val="22"/>
        </w:rPr>
        <w:t>on</w:t>
      </w:r>
      <w:r>
        <w:rPr>
          <w:spacing w:val="-2"/>
          <w:sz w:val="22"/>
        </w:rPr>
        <w:t xml:space="preserve"> </w:t>
      </w:r>
      <w:r>
        <w:rPr>
          <w:sz w:val="22"/>
        </w:rPr>
        <w:t>characteristics</w:t>
      </w:r>
      <w:r>
        <w:rPr>
          <w:spacing w:val="-3"/>
          <w:sz w:val="22"/>
        </w:rPr>
        <w:t xml:space="preserve"> </w:t>
      </w:r>
      <w:r>
        <w:rPr>
          <w:sz w:val="22"/>
        </w:rPr>
        <w:t>of</w:t>
      </w:r>
      <w:r>
        <w:rPr>
          <w:spacing w:val="-2"/>
          <w:sz w:val="22"/>
        </w:rPr>
        <w:t xml:space="preserve"> </w:t>
      </w:r>
      <w:r>
        <w:rPr>
          <w:sz w:val="22"/>
        </w:rPr>
        <w:t>living</w:t>
      </w:r>
      <w:r>
        <w:rPr>
          <w:spacing w:val="-5"/>
          <w:sz w:val="22"/>
        </w:rPr>
        <w:t xml:space="preserve"> </w:t>
      </w:r>
      <w:r>
        <w:rPr>
          <w:sz w:val="22"/>
        </w:rPr>
        <w:t>and</w:t>
      </w:r>
      <w:r>
        <w:rPr>
          <w:spacing w:val="-2"/>
          <w:sz w:val="22"/>
        </w:rPr>
        <w:t xml:space="preserve"> </w:t>
      </w:r>
      <w:r>
        <w:rPr>
          <w:sz w:val="22"/>
        </w:rPr>
        <w:t>nonliving</w:t>
      </w:r>
      <w:r>
        <w:rPr>
          <w:spacing w:val="-2"/>
          <w:sz w:val="22"/>
        </w:rPr>
        <w:t xml:space="preserve"> </w:t>
      </w:r>
      <w:r>
        <w:rPr>
          <w:sz w:val="22"/>
        </w:rPr>
        <w:t xml:space="preserve">thing. </w:t>
      </w:r>
      <w:hyperlink r:id="rId85">
        <w:r>
          <w:rPr>
            <w:color w:val="0462C1"/>
            <w:spacing w:val="-2"/>
            <w:sz w:val="22"/>
            <w:u w:val="single" w:color="0462C1"/>
          </w:rPr>
          <w:t>https://www.sciencelearn.org.nz/resources/14-characteristics-of-living-things</w:t>
        </w:r>
      </w:hyperlink>
    </w:p>
    <w:p w14:paraId="42F64684" w14:textId="77777777" w:rsidR="00B729F4" w:rsidRDefault="00B729F4" w:rsidP="00B729F4">
      <w:pPr>
        <w:pStyle w:val="ListParagraph"/>
        <w:widowControl w:val="0"/>
        <w:numPr>
          <w:ilvl w:val="0"/>
          <w:numId w:val="16"/>
        </w:numPr>
        <w:tabs>
          <w:tab w:val="left" w:pos="740"/>
        </w:tabs>
        <w:autoSpaceDE w:val="0"/>
        <w:autoSpaceDN w:val="0"/>
        <w:spacing w:before="61"/>
        <w:ind w:right="1260"/>
        <w:contextualSpacing w:val="0"/>
        <w:rPr>
          <w:rFonts w:ascii="Symbol" w:hAnsi="Symbol"/>
        </w:rPr>
      </w:pPr>
      <w:r>
        <w:rPr>
          <w:sz w:val="22"/>
        </w:rPr>
        <w:t xml:space="preserve">Khan Academy provides information on signs of life and viruses. </w:t>
      </w:r>
      <w:hyperlink r:id="rId86">
        <w:r>
          <w:rPr>
            <w:color w:val="0462C1"/>
            <w:spacing w:val="-2"/>
            <w:sz w:val="22"/>
            <w:u w:val="single" w:color="0462C1"/>
          </w:rPr>
          <w:t>https://www.khanacademy.org/test-prep/mcat/cells/viruses/a/are-viruses-dead-or-alive</w:t>
        </w:r>
      </w:hyperlink>
    </w:p>
    <w:p w14:paraId="7CFC0633"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6B86C0F8" w14:textId="77777777" w:rsidR="00B729F4" w:rsidRDefault="00B729F4" w:rsidP="00B729F4">
      <w:pPr>
        <w:pStyle w:val="Heading4"/>
      </w:pPr>
      <w:r>
        <w:rPr>
          <w:spacing w:val="-5"/>
        </w:rPr>
        <w:lastRenderedPageBreak/>
        <w:t>DNA</w:t>
      </w:r>
    </w:p>
    <w:p w14:paraId="2BA5E068" w14:textId="77777777" w:rsidR="00B729F4" w:rsidRDefault="00B729F4" w:rsidP="00B729F4">
      <w:pPr>
        <w:pStyle w:val="ListParagraph"/>
        <w:widowControl w:val="0"/>
        <w:numPr>
          <w:ilvl w:val="0"/>
          <w:numId w:val="16"/>
        </w:numPr>
        <w:tabs>
          <w:tab w:val="left" w:pos="740"/>
        </w:tabs>
        <w:autoSpaceDE w:val="0"/>
        <w:autoSpaceDN w:val="0"/>
        <w:spacing w:before="142"/>
        <w:ind w:right="2467"/>
        <w:contextualSpacing w:val="0"/>
        <w:rPr>
          <w:rFonts w:ascii="Symbol" w:hAnsi="Symbol"/>
        </w:rPr>
      </w:pPr>
      <w:r>
        <w:rPr>
          <w:sz w:val="22"/>
        </w:rPr>
        <w:t>Scientific</w:t>
      </w:r>
      <w:r>
        <w:rPr>
          <w:spacing w:val="-2"/>
          <w:sz w:val="22"/>
        </w:rPr>
        <w:t xml:space="preserve"> </w:t>
      </w:r>
      <w:r>
        <w:rPr>
          <w:sz w:val="22"/>
        </w:rPr>
        <w:t>American</w:t>
      </w:r>
      <w:r>
        <w:rPr>
          <w:spacing w:val="-6"/>
          <w:sz w:val="22"/>
        </w:rPr>
        <w:t xml:space="preserve"> </w:t>
      </w:r>
      <w:r>
        <w:rPr>
          <w:sz w:val="22"/>
        </w:rPr>
        <w:t>has</w:t>
      </w:r>
      <w:r>
        <w:rPr>
          <w:spacing w:val="-2"/>
          <w:sz w:val="22"/>
        </w:rPr>
        <w:t xml:space="preserve"> </w:t>
      </w:r>
      <w:r>
        <w:rPr>
          <w:sz w:val="22"/>
        </w:rPr>
        <w:t>an</w:t>
      </w:r>
      <w:r>
        <w:rPr>
          <w:spacing w:val="-5"/>
          <w:sz w:val="22"/>
        </w:rPr>
        <w:t xml:space="preserve"> </w:t>
      </w:r>
      <w:r>
        <w:rPr>
          <w:sz w:val="22"/>
        </w:rPr>
        <w:t>article</w:t>
      </w:r>
      <w:r>
        <w:rPr>
          <w:spacing w:val="-4"/>
          <w:sz w:val="22"/>
        </w:rPr>
        <w:t xml:space="preserve"> </w:t>
      </w:r>
      <w:r>
        <w:rPr>
          <w:sz w:val="22"/>
        </w:rPr>
        <w:t>on</w:t>
      </w:r>
      <w:r>
        <w:rPr>
          <w:spacing w:val="-3"/>
          <w:sz w:val="22"/>
        </w:rPr>
        <w:t xml:space="preserve"> </w:t>
      </w:r>
      <w:r>
        <w:rPr>
          <w:sz w:val="22"/>
        </w:rPr>
        <w:t>how</w:t>
      </w:r>
      <w:r>
        <w:rPr>
          <w:spacing w:val="-4"/>
          <w:sz w:val="22"/>
        </w:rPr>
        <w:t xml:space="preserve"> </w:t>
      </w:r>
      <w:r>
        <w:rPr>
          <w:sz w:val="22"/>
        </w:rPr>
        <w:t>traits</w:t>
      </w:r>
      <w:r>
        <w:rPr>
          <w:spacing w:val="-2"/>
          <w:sz w:val="22"/>
        </w:rPr>
        <w:t xml:space="preserve"> </w:t>
      </w:r>
      <w:r>
        <w:rPr>
          <w:sz w:val="22"/>
        </w:rPr>
        <w:t>are</w:t>
      </w:r>
      <w:r>
        <w:rPr>
          <w:spacing w:val="-2"/>
          <w:sz w:val="22"/>
        </w:rPr>
        <w:t xml:space="preserve"> </w:t>
      </w:r>
      <w:r>
        <w:rPr>
          <w:sz w:val="22"/>
        </w:rPr>
        <w:t>passed</w:t>
      </w:r>
      <w:r>
        <w:rPr>
          <w:spacing w:val="-2"/>
          <w:sz w:val="22"/>
        </w:rPr>
        <w:t xml:space="preserve"> </w:t>
      </w:r>
      <w:r>
        <w:rPr>
          <w:sz w:val="22"/>
        </w:rPr>
        <w:t>on</w:t>
      </w:r>
      <w:r>
        <w:rPr>
          <w:spacing w:val="-6"/>
          <w:sz w:val="22"/>
        </w:rPr>
        <w:t xml:space="preserve"> </w:t>
      </w:r>
      <w:r>
        <w:rPr>
          <w:sz w:val="22"/>
        </w:rPr>
        <w:t>through</w:t>
      </w:r>
      <w:r>
        <w:rPr>
          <w:spacing w:val="-5"/>
          <w:sz w:val="22"/>
        </w:rPr>
        <w:t xml:space="preserve"> </w:t>
      </w:r>
      <w:r>
        <w:rPr>
          <w:sz w:val="22"/>
        </w:rPr>
        <w:t xml:space="preserve">DNA. </w:t>
      </w:r>
      <w:hyperlink r:id="rId87">
        <w:r>
          <w:rPr>
            <w:color w:val="0462C1"/>
            <w:spacing w:val="-2"/>
            <w:sz w:val="22"/>
            <w:u w:val="single" w:color="0462C1"/>
          </w:rPr>
          <w:t>https://www.scientificamerican.com/article/how-are-traits-passed-on/</w:t>
        </w:r>
      </w:hyperlink>
    </w:p>
    <w:p w14:paraId="159EC86E" w14:textId="77777777" w:rsidR="00B729F4" w:rsidRDefault="00B729F4" w:rsidP="00B729F4">
      <w:pPr>
        <w:pStyle w:val="ListParagraph"/>
        <w:widowControl w:val="0"/>
        <w:numPr>
          <w:ilvl w:val="0"/>
          <w:numId w:val="16"/>
        </w:numPr>
        <w:tabs>
          <w:tab w:val="left" w:pos="740"/>
        </w:tabs>
        <w:autoSpaceDE w:val="0"/>
        <w:autoSpaceDN w:val="0"/>
        <w:spacing w:before="59"/>
        <w:ind w:right="292"/>
        <w:contextualSpacing w:val="0"/>
        <w:rPr>
          <w:rFonts w:ascii="Symbol" w:hAnsi="Symbol"/>
        </w:rPr>
      </w:pPr>
      <w:proofErr w:type="spellStart"/>
      <w:r>
        <w:rPr>
          <w:sz w:val="22"/>
        </w:rPr>
        <w:t>Scitable</w:t>
      </w:r>
      <w:proofErr w:type="spellEnd"/>
      <w:r>
        <w:rPr>
          <w:spacing w:val="-5"/>
          <w:sz w:val="22"/>
        </w:rPr>
        <w:t xml:space="preserve"> </w:t>
      </w:r>
      <w:r>
        <w:rPr>
          <w:sz w:val="22"/>
        </w:rPr>
        <w:t>has</w:t>
      </w:r>
      <w:r>
        <w:rPr>
          <w:spacing w:val="-5"/>
          <w:sz w:val="22"/>
        </w:rPr>
        <w:t xml:space="preserve"> </w:t>
      </w:r>
      <w:r>
        <w:rPr>
          <w:sz w:val="22"/>
        </w:rPr>
        <w:t>information</w:t>
      </w:r>
      <w:r>
        <w:rPr>
          <w:spacing w:val="-6"/>
          <w:sz w:val="22"/>
        </w:rPr>
        <w:t xml:space="preserve"> </w:t>
      </w:r>
      <w:r>
        <w:rPr>
          <w:sz w:val="22"/>
        </w:rPr>
        <w:t>on</w:t>
      </w:r>
      <w:r>
        <w:rPr>
          <w:spacing w:val="-9"/>
          <w:sz w:val="22"/>
        </w:rPr>
        <w:t xml:space="preserve"> </w:t>
      </w:r>
      <w:r>
        <w:rPr>
          <w:sz w:val="22"/>
        </w:rPr>
        <w:t>DNA</w:t>
      </w:r>
      <w:r>
        <w:rPr>
          <w:spacing w:val="-5"/>
          <w:sz w:val="22"/>
        </w:rPr>
        <w:t xml:space="preserve"> </w:t>
      </w:r>
      <w:r>
        <w:rPr>
          <w:sz w:val="22"/>
        </w:rPr>
        <w:t>replicating.</w:t>
      </w:r>
      <w:r>
        <w:rPr>
          <w:spacing w:val="-5"/>
          <w:sz w:val="22"/>
        </w:rPr>
        <w:t xml:space="preserve"> </w:t>
      </w:r>
      <w:hyperlink r:id="rId88">
        <w:r>
          <w:rPr>
            <w:color w:val="0462C1"/>
            <w:sz w:val="22"/>
            <w:u w:val="single" w:color="0462C1"/>
          </w:rPr>
          <w:t>https://www.nature.com/scitable/topicpage/cells-can-</w:t>
        </w:r>
      </w:hyperlink>
      <w:r>
        <w:rPr>
          <w:color w:val="0462C1"/>
          <w:sz w:val="22"/>
        </w:rPr>
        <w:t xml:space="preserve"> </w:t>
      </w:r>
      <w:hyperlink r:id="rId89">
        <w:r>
          <w:rPr>
            <w:color w:val="0462C1"/>
            <w:spacing w:val="-2"/>
            <w:sz w:val="22"/>
            <w:u w:val="single" w:color="0462C1"/>
          </w:rPr>
          <w:t>replicate-their-dna-precisely-6524830</w:t>
        </w:r>
      </w:hyperlink>
    </w:p>
    <w:p w14:paraId="077BE4DA" w14:textId="77777777" w:rsidR="00B729F4" w:rsidRDefault="00B729F4" w:rsidP="00B729F4">
      <w:pPr>
        <w:pStyle w:val="ListParagraph"/>
        <w:widowControl w:val="0"/>
        <w:numPr>
          <w:ilvl w:val="0"/>
          <w:numId w:val="16"/>
        </w:numPr>
        <w:tabs>
          <w:tab w:val="left" w:pos="740"/>
        </w:tabs>
        <w:autoSpaceDE w:val="0"/>
        <w:autoSpaceDN w:val="0"/>
        <w:spacing w:before="60"/>
        <w:ind w:right="3230"/>
        <w:contextualSpacing w:val="0"/>
        <w:rPr>
          <w:rFonts w:ascii="Symbol" w:hAnsi="Symbol"/>
        </w:rPr>
      </w:pPr>
      <w:r>
        <w:rPr>
          <w:sz w:val="22"/>
        </w:rPr>
        <w:t>This</w:t>
      </w:r>
      <w:r>
        <w:rPr>
          <w:spacing w:val="-3"/>
          <w:sz w:val="22"/>
        </w:rPr>
        <w:t xml:space="preserve"> </w:t>
      </w:r>
      <w:r>
        <w:rPr>
          <w:sz w:val="22"/>
        </w:rPr>
        <w:t>site</w:t>
      </w:r>
      <w:r>
        <w:rPr>
          <w:spacing w:val="-5"/>
          <w:sz w:val="22"/>
        </w:rPr>
        <w:t xml:space="preserve"> </w:t>
      </w:r>
      <w:r>
        <w:rPr>
          <w:sz w:val="22"/>
        </w:rPr>
        <w:t>has</w:t>
      </w:r>
      <w:r>
        <w:rPr>
          <w:spacing w:val="-3"/>
          <w:sz w:val="22"/>
        </w:rPr>
        <w:t xml:space="preserve"> </w:t>
      </w:r>
      <w:r>
        <w:rPr>
          <w:sz w:val="22"/>
        </w:rPr>
        <w:t>animations</w:t>
      </w:r>
      <w:r>
        <w:rPr>
          <w:spacing w:val="-3"/>
          <w:sz w:val="22"/>
        </w:rPr>
        <w:t xml:space="preserve"> </w:t>
      </w:r>
      <w:r>
        <w:rPr>
          <w:sz w:val="22"/>
        </w:rPr>
        <w:t>and</w:t>
      </w:r>
      <w:r>
        <w:rPr>
          <w:spacing w:val="-4"/>
          <w:sz w:val="22"/>
        </w:rPr>
        <w:t xml:space="preserve"> </w:t>
      </w:r>
      <w:r>
        <w:rPr>
          <w:sz w:val="22"/>
        </w:rPr>
        <w:t>other</w:t>
      </w:r>
      <w:r>
        <w:rPr>
          <w:spacing w:val="-6"/>
          <w:sz w:val="22"/>
        </w:rPr>
        <w:t xml:space="preserve"> </w:t>
      </w:r>
      <w:r>
        <w:rPr>
          <w:sz w:val="22"/>
        </w:rPr>
        <w:t>materials</w:t>
      </w:r>
      <w:r>
        <w:rPr>
          <w:spacing w:val="-6"/>
          <w:sz w:val="22"/>
        </w:rPr>
        <w:t xml:space="preserve"> </w:t>
      </w:r>
      <w:r>
        <w:rPr>
          <w:sz w:val="22"/>
        </w:rPr>
        <w:t>about</w:t>
      </w:r>
      <w:r>
        <w:rPr>
          <w:spacing w:val="-5"/>
          <w:sz w:val="22"/>
        </w:rPr>
        <w:t xml:space="preserve"> </w:t>
      </w:r>
      <w:r>
        <w:rPr>
          <w:sz w:val="22"/>
        </w:rPr>
        <w:t>DNA</w:t>
      </w:r>
      <w:r>
        <w:rPr>
          <w:spacing w:val="-3"/>
          <w:sz w:val="22"/>
        </w:rPr>
        <w:t xml:space="preserve"> </w:t>
      </w:r>
      <w:r>
        <w:rPr>
          <w:sz w:val="22"/>
        </w:rPr>
        <w:t>and</w:t>
      </w:r>
      <w:r>
        <w:rPr>
          <w:spacing w:val="-4"/>
          <w:sz w:val="22"/>
        </w:rPr>
        <w:t xml:space="preserve"> </w:t>
      </w:r>
      <w:r>
        <w:rPr>
          <w:sz w:val="22"/>
        </w:rPr>
        <w:t xml:space="preserve">genes. </w:t>
      </w:r>
      <w:hyperlink r:id="rId90">
        <w:r>
          <w:rPr>
            <w:color w:val="0462C1"/>
            <w:spacing w:val="-2"/>
            <w:sz w:val="22"/>
            <w:u w:val="single" w:color="0462C1"/>
          </w:rPr>
          <w:t>https://geneed.nlm.nih.gov/topic_subtopic.php?tid=15</w:t>
        </w:r>
      </w:hyperlink>
    </w:p>
    <w:p w14:paraId="37073E36"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Ducksters</w:t>
      </w:r>
      <w:r>
        <w:rPr>
          <w:spacing w:val="-5"/>
          <w:sz w:val="22"/>
        </w:rPr>
        <w:t xml:space="preserve"> </w:t>
      </w:r>
      <w:r>
        <w:rPr>
          <w:sz w:val="22"/>
        </w:rPr>
        <w:t>has</w:t>
      </w:r>
      <w:r>
        <w:rPr>
          <w:spacing w:val="-6"/>
          <w:sz w:val="22"/>
        </w:rPr>
        <w:t xml:space="preserve"> </w:t>
      </w:r>
      <w:r>
        <w:rPr>
          <w:sz w:val="22"/>
        </w:rPr>
        <w:t>information</w:t>
      </w:r>
      <w:r>
        <w:rPr>
          <w:spacing w:val="-6"/>
          <w:sz w:val="22"/>
        </w:rPr>
        <w:t xml:space="preserve"> </w:t>
      </w:r>
      <w:r>
        <w:rPr>
          <w:sz w:val="22"/>
        </w:rPr>
        <w:t>on</w:t>
      </w:r>
      <w:r>
        <w:rPr>
          <w:spacing w:val="-4"/>
          <w:sz w:val="22"/>
        </w:rPr>
        <w:t xml:space="preserve"> </w:t>
      </w:r>
      <w:r>
        <w:rPr>
          <w:sz w:val="22"/>
        </w:rPr>
        <w:t>DNA</w:t>
      </w:r>
      <w:r>
        <w:rPr>
          <w:spacing w:val="-6"/>
          <w:sz w:val="22"/>
        </w:rPr>
        <w:t xml:space="preserve"> </w:t>
      </w:r>
      <w:r>
        <w:rPr>
          <w:sz w:val="22"/>
        </w:rPr>
        <w:t>and</w:t>
      </w:r>
      <w:r>
        <w:rPr>
          <w:spacing w:val="-3"/>
          <w:sz w:val="22"/>
        </w:rPr>
        <w:t xml:space="preserve"> </w:t>
      </w:r>
      <w:r>
        <w:rPr>
          <w:sz w:val="22"/>
        </w:rPr>
        <w:t>genes.</w:t>
      </w:r>
      <w:r>
        <w:rPr>
          <w:spacing w:val="-1"/>
          <w:sz w:val="22"/>
        </w:rPr>
        <w:t xml:space="preserve"> </w:t>
      </w:r>
      <w:hyperlink r:id="rId91">
        <w:r>
          <w:rPr>
            <w:color w:val="0462C1"/>
            <w:spacing w:val="-2"/>
            <w:sz w:val="22"/>
            <w:u w:val="single" w:color="0462C1"/>
          </w:rPr>
          <w:t>https://www.ducksters.com/science/biology/dna.php</w:t>
        </w:r>
      </w:hyperlink>
    </w:p>
    <w:p w14:paraId="2BEA6E3E" w14:textId="77777777" w:rsidR="00B729F4" w:rsidRDefault="00B729F4" w:rsidP="00B729F4">
      <w:pPr>
        <w:pStyle w:val="ListParagraph"/>
        <w:widowControl w:val="0"/>
        <w:numPr>
          <w:ilvl w:val="0"/>
          <w:numId w:val="16"/>
        </w:numPr>
        <w:tabs>
          <w:tab w:val="left" w:pos="740"/>
        </w:tabs>
        <w:autoSpaceDE w:val="0"/>
        <w:autoSpaceDN w:val="0"/>
        <w:spacing w:before="63" w:line="237" w:lineRule="auto"/>
        <w:ind w:right="544"/>
        <w:contextualSpacing w:val="0"/>
        <w:rPr>
          <w:rFonts w:ascii="Symbol" w:hAnsi="Symbol"/>
        </w:rPr>
      </w:pPr>
      <w:r>
        <w:rPr>
          <w:sz w:val="22"/>
        </w:rPr>
        <w:t>Science</w:t>
      </w:r>
      <w:r>
        <w:rPr>
          <w:spacing w:val="-3"/>
          <w:sz w:val="22"/>
        </w:rPr>
        <w:t xml:space="preserve"> </w:t>
      </w:r>
      <w:proofErr w:type="spellStart"/>
      <w:r>
        <w:rPr>
          <w:sz w:val="22"/>
        </w:rPr>
        <w:t>NetLinks</w:t>
      </w:r>
      <w:proofErr w:type="spellEnd"/>
      <w:r>
        <w:rPr>
          <w:spacing w:val="-5"/>
          <w:sz w:val="22"/>
        </w:rPr>
        <w:t xml:space="preserve"> </w:t>
      </w:r>
      <w:r>
        <w:rPr>
          <w:sz w:val="22"/>
        </w:rPr>
        <w:t>has</w:t>
      </w:r>
      <w:r>
        <w:rPr>
          <w:spacing w:val="-3"/>
          <w:sz w:val="22"/>
        </w:rPr>
        <w:t xml:space="preserve"> </w:t>
      </w:r>
      <w:r>
        <w:rPr>
          <w:sz w:val="22"/>
        </w:rPr>
        <w:t>a</w:t>
      </w:r>
      <w:r>
        <w:rPr>
          <w:spacing w:val="-3"/>
          <w:sz w:val="22"/>
        </w:rPr>
        <w:t xml:space="preserve"> </w:t>
      </w:r>
      <w:r>
        <w:rPr>
          <w:sz w:val="22"/>
        </w:rPr>
        <w:t>lesson</w:t>
      </w:r>
      <w:r>
        <w:rPr>
          <w:spacing w:val="-4"/>
          <w:sz w:val="22"/>
        </w:rPr>
        <w:t xml:space="preserve"> </w:t>
      </w:r>
      <w:r>
        <w:rPr>
          <w:sz w:val="22"/>
        </w:rPr>
        <w:t>plan</w:t>
      </w:r>
      <w:r>
        <w:rPr>
          <w:spacing w:val="-4"/>
          <w:sz w:val="22"/>
        </w:rPr>
        <w:t xml:space="preserve"> </w:t>
      </w:r>
      <w:r>
        <w:rPr>
          <w:sz w:val="22"/>
        </w:rPr>
        <w:t>on</w:t>
      </w:r>
      <w:r>
        <w:rPr>
          <w:spacing w:val="-7"/>
          <w:sz w:val="22"/>
        </w:rPr>
        <w:t xml:space="preserve"> </w:t>
      </w:r>
      <w:r>
        <w:rPr>
          <w:sz w:val="22"/>
        </w:rPr>
        <w:t>DNA</w:t>
      </w:r>
      <w:r>
        <w:rPr>
          <w:spacing w:val="-3"/>
          <w:sz w:val="22"/>
        </w:rPr>
        <w:t xml:space="preserve"> </w:t>
      </w:r>
      <w:r>
        <w:rPr>
          <w:sz w:val="22"/>
        </w:rPr>
        <w:t>and</w:t>
      </w:r>
      <w:r>
        <w:rPr>
          <w:spacing w:val="-4"/>
          <w:sz w:val="22"/>
        </w:rPr>
        <w:t xml:space="preserve"> </w:t>
      </w:r>
      <w:r>
        <w:rPr>
          <w:sz w:val="22"/>
        </w:rPr>
        <w:t>genetics.</w:t>
      </w:r>
      <w:r>
        <w:rPr>
          <w:spacing w:val="-1"/>
          <w:sz w:val="22"/>
        </w:rPr>
        <w:t xml:space="preserve"> </w:t>
      </w:r>
      <w:hyperlink r:id="rId92">
        <w:r>
          <w:rPr>
            <w:color w:val="0462C1"/>
            <w:sz w:val="22"/>
            <w:u w:val="single" w:color="0462C1"/>
          </w:rPr>
          <w:t>http://sciencenetlinks.com/lessons/cell-</w:t>
        </w:r>
      </w:hyperlink>
      <w:r>
        <w:rPr>
          <w:color w:val="0462C1"/>
          <w:sz w:val="22"/>
        </w:rPr>
        <w:t xml:space="preserve"> </w:t>
      </w:r>
      <w:hyperlink r:id="rId93">
        <w:proofErr w:type="spellStart"/>
        <w:r>
          <w:rPr>
            <w:color w:val="0462C1"/>
            <w:spacing w:val="-4"/>
            <w:sz w:val="22"/>
            <w:u w:val="single" w:color="0462C1"/>
          </w:rPr>
          <w:t>dna</w:t>
        </w:r>
        <w:proofErr w:type="spellEnd"/>
        <w:r>
          <w:rPr>
            <w:color w:val="0462C1"/>
            <w:spacing w:val="-4"/>
            <w:sz w:val="22"/>
            <w:u w:val="single" w:color="0462C1"/>
          </w:rPr>
          <w:t>/</w:t>
        </w:r>
      </w:hyperlink>
    </w:p>
    <w:p w14:paraId="5B940515" w14:textId="77777777" w:rsidR="00B729F4" w:rsidRDefault="00B729F4" w:rsidP="00B729F4">
      <w:pPr>
        <w:pStyle w:val="ListParagraph"/>
        <w:widowControl w:val="0"/>
        <w:numPr>
          <w:ilvl w:val="0"/>
          <w:numId w:val="16"/>
        </w:numPr>
        <w:tabs>
          <w:tab w:val="left" w:pos="740"/>
        </w:tabs>
        <w:autoSpaceDE w:val="0"/>
        <w:autoSpaceDN w:val="0"/>
        <w:spacing w:before="65" w:line="237" w:lineRule="auto"/>
        <w:ind w:right="431"/>
        <w:contextualSpacing w:val="0"/>
        <w:rPr>
          <w:rFonts w:ascii="Symbol" w:hAnsi="Symbol"/>
        </w:rPr>
      </w:pPr>
      <w:proofErr w:type="spellStart"/>
      <w:r>
        <w:rPr>
          <w:sz w:val="22"/>
        </w:rPr>
        <w:t>Owlcation</w:t>
      </w:r>
      <w:proofErr w:type="spellEnd"/>
      <w:r>
        <w:rPr>
          <w:spacing w:val="-6"/>
          <w:sz w:val="22"/>
        </w:rPr>
        <w:t xml:space="preserve"> </w:t>
      </w:r>
      <w:r>
        <w:rPr>
          <w:sz w:val="22"/>
        </w:rPr>
        <w:t>has</w:t>
      </w:r>
      <w:r>
        <w:rPr>
          <w:spacing w:val="-5"/>
          <w:sz w:val="22"/>
        </w:rPr>
        <w:t xml:space="preserve"> </w:t>
      </w:r>
      <w:r>
        <w:rPr>
          <w:sz w:val="22"/>
        </w:rPr>
        <w:t>information</w:t>
      </w:r>
      <w:r>
        <w:rPr>
          <w:spacing w:val="-8"/>
          <w:sz w:val="22"/>
        </w:rPr>
        <w:t xml:space="preserve"> </w:t>
      </w:r>
      <w:r>
        <w:rPr>
          <w:sz w:val="22"/>
        </w:rPr>
        <w:t>on</w:t>
      </w:r>
      <w:r>
        <w:rPr>
          <w:spacing w:val="-6"/>
          <w:sz w:val="22"/>
        </w:rPr>
        <w:t xml:space="preserve"> </w:t>
      </w:r>
      <w:r>
        <w:rPr>
          <w:sz w:val="22"/>
        </w:rPr>
        <w:t>DNA</w:t>
      </w:r>
      <w:r>
        <w:rPr>
          <w:spacing w:val="-5"/>
          <w:sz w:val="22"/>
        </w:rPr>
        <w:t xml:space="preserve"> </w:t>
      </w:r>
      <w:r>
        <w:rPr>
          <w:sz w:val="22"/>
        </w:rPr>
        <w:t>for</w:t>
      </w:r>
      <w:r>
        <w:rPr>
          <w:spacing w:val="-7"/>
          <w:sz w:val="22"/>
        </w:rPr>
        <w:t xml:space="preserve"> </w:t>
      </w:r>
      <w:r>
        <w:rPr>
          <w:sz w:val="22"/>
        </w:rPr>
        <w:t>kids.</w:t>
      </w:r>
      <w:r>
        <w:rPr>
          <w:spacing w:val="-3"/>
          <w:sz w:val="22"/>
        </w:rPr>
        <w:t xml:space="preserve"> </w:t>
      </w:r>
      <w:hyperlink r:id="rId94">
        <w:r>
          <w:rPr>
            <w:color w:val="0462C1"/>
            <w:sz w:val="22"/>
            <w:u w:val="single" w:color="0462C1"/>
          </w:rPr>
          <w:t>https://owlcation.com/academia/explaining-dna-to-a-</w:t>
        </w:r>
      </w:hyperlink>
      <w:r>
        <w:rPr>
          <w:color w:val="0462C1"/>
          <w:sz w:val="22"/>
        </w:rPr>
        <w:t xml:space="preserve"> </w:t>
      </w:r>
      <w:hyperlink r:id="rId95">
        <w:r>
          <w:rPr>
            <w:color w:val="0462C1"/>
            <w:spacing w:val="-2"/>
            <w:sz w:val="22"/>
            <w:u w:val="single" w:color="0462C1"/>
          </w:rPr>
          <w:t>six-year-old</w:t>
        </w:r>
      </w:hyperlink>
    </w:p>
    <w:p w14:paraId="5893D82F" w14:textId="77777777" w:rsidR="00B729F4" w:rsidRDefault="00B729F4" w:rsidP="00B729F4">
      <w:pPr>
        <w:pStyle w:val="ListParagraph"/>
        <w:widowControl w:val="0"/>
        <w:numPr>
          <w:ilvl w:val="0"/>
          <w:numId w:val="16"/>
        </w:numPr>
        <w:tabs>
          <w:tab w:val="left" w:pos="740"/>
        </w:tabs>
        <w:autoSpaceDE w:val="0"/>
        <w:autoSpaceDN w:val="0"/>
        <w:spacing w:before="64"/>
        <w:contextualSpacing w:val="0"/>
        <w:rPr>
          <w:rFonts w:ascii="Symbol" w:hAnsi="Symbol"/>
        </w:rPr>
      </w:pPr>
      <w:r>
        <w:rPr>
          <w:sz w:val="22"/>
        </w:rPr>
        <w:t>This</w:t>
      </w:r>
      <w:r>
        <w:rPr>
          <w:spacing w:val="-6"/>
          <w:sz w:val="22"/>
        </w:rPr>
        <w:t xml:space="preserve"> </w:t>
      </w:r>
      <w:r>
        <w:rPr>
          <w:sz w:val="22"/>
        </w:rPr>
        <w:t>site</w:t>
      </w:r>
      <w:r>
        <w:rPr>
          <w:spacing w:val="-5"/>
          <w:sz w:val="22"/>
        </w:rPr>
        <w:t xml:space="preserve"> </w:t>
      </w:r>
      <w:r>
        <w:rPr>
          <w:sz w:val="22"/>
        </w:rPr>
        <w:t>has</w:t>
      </w:r>
      <w:r>
        <w:rPr>
          <w:spacing w:val="-7"/>
          <w:sz w:val="22"/>
        </w:rPr>
        <w:t xml:space="preserve"> </w:t>
      </w:r>
      <w:r>
        <w:rPr>
          <w:sz w:val="22"/>
        </w:rPr>
        <w:t>multiple</w:t>
      </w:r>
      <w:r>
        <w:rPr>
          <w:spacing w:val="-3"/>
          <w:sz w:val="22"/>
        </w:rPr>
        <w:t xml:space="preserve"> </w:t>
      </w:r>
      <w:r>
        <w:rPr>
          <w:sz w:val="22"/>
        </w:rPr>
        <w:t>links</w:t>
      </w:r>
      <w:r>
        <w:rPr>
          <w:spacing w:val="-4"/>
          <w:sz w:val="22"/>
        </w:rPr>
        <w:t xml:space="preserve"> </w:t>
      </w:r>
      <w:r>
        <w:rPr>
          <w:sz w:val="22"/>
        </w:rPr>
        <w:t>related</w:t>
      </w:r>
      <w:r>
        <w:rPr>
          <w:spacing w:val="-6"/>
          <w:sz w:val="22"/>
        </w:rPr>
        <w:t xml:space="preserve"> </w:t>
      </w:r>
      <w:r>
        <w:rPr>
          <w:sz w:val="22"/>
        </w:rPr>
        <w:t>to</w:t>
      </w:r>
      <w:r>
        <w:rPr>
          <w:spacing w:val="-2"/>
          <w:sz w:val="22"/>
        </w:rPr>
        <w:t xml:space="preserve"> </w:t>
      </w:r>
      <w:r>
        <w:rPr>
          <w:sz w:val="22"/>
        </w:rPr>
        <w:t>basic</w:t>
      </w:r>
      <w:r>
        <w:rPr>
          <w:spacing w:val="-4"/>
          <w:sz w:val="22"/>
        </w:rPr>
        <w:t xml:space="preserve"> </w:t>
      </w:r>
      <w:r>
        <w:rPr>
          <w:sz w:val="22"/>
        </w:rPr>
        <w:t>genetics.</w:t>
      </w:r>
      <w:r>
        <w:rPr>
          <w:spacing w:val="-2"/>
          <w:sz w:val="22"/>
        </w:rPr>
        <w:t xml:space="preserve"> </w:t>
      </w:r>
      <w:hyperlink r:id="rId96">
        <w:r>
          <w:rPr>
            <w:color w:val="0462C1"/>
            <w:spacing w:val="-2"/>
            <w:sz w:val="22"/>
            <w:u w:val="single" w:color="0462C1"/>
          </w:rPr>
          <w:t>https://learn.genetics.utah.edu/content/basics/</w:t>
        </w:r>
      </w:hyperlink>
    </w:p>
    <w:p w14:paraId="3AD96FF2" w14:textId="77777777" w:rsidR="00B729F4" w:rsidRDefault="00B729F4" w:rsidP="00B729F4">
      <w:pPr>
        <w:pStyle w:val="Heading4"/>
        <w:spacing w:before="238"/>
      </w:pPr>
      <w:r>
        <w:t>Cell</w:t>
      </w:r>
      <w:r>
        <w:rPr>
          <w:spacing w:val="-5"/>
        </w:rPr>
        <w:t xml:space="preserve"> </w:t>
      </w:r>
      <w:r>
        <w:t>Cycle</w:t>
      </w:r>
      <w:r>
        <w:rPr>
          <w:spacing w:val="-2"/>
        </w:rPr>
        <w:t xml:space="preserve"> (Mitosis)</w:t>
      </w:r>
    </w:p>
    <w:p w14:paraId="42A86DD5" w14:textId="77777777" w:rsidR="00B729F4" w:rsidRDefault="00B729F4" w:rsidP="00B729F4">
      <w:pPr>
        <w:pStyle w:val="ListParagraph"/>
        <w:widowControl w:val="0"/>
        <w:numPr>
          <w:ilvl w:val="0"/>
          <w:numId w:val="16"/>
        </w:numPr>
        <w:tabs>
          <w:tab w:val="left" w:pos="740"/>
        </w:tabs>
        <w:autoSpaceDE w:val="0"/>
        <w:autoSpaceDN w:val="0"/>
        <w:spacing w:before="120"/>
        <w:ind w:right="324"/>
        <w:contextualSpacing w:val="0"/>
        <w:rPr>
          <w:rFonts w:ascii="Symbol" w:hAnsi="Symbol"/>
        </w:rPr>
      </w:pPr>
      <w:r>
        <w:rPr>
          <w:sz w:val="22"/>
        </w:rPr>
        <w:t>This</w:t>
      </w:r>
      <w:r>
        <w:rPr>
          <w:spacing w:val="-2"/>
          <w:sz w:val="22"/>
        </w:rPr>
        <w:t xml:space="preserve"> </w:t>
      </w:r>
      <w:r>
        <w:rPr>
          <w:sz w:val="22"/>
        </w:rPr>
        <w:t>site</w:t>
      </w:r>
      <w:r>
        <w:rPr>
          <w:spacing w:val="-4"/>
          <w:sz w:val="22"/>
        </w:rPr>
        <w:t xml:space="preserve"> </w:t>
      </w:r>
      <w:r>
        <w:rPr>
          <w:sz w:val="22"/>
        </w:rPr>
        <w:t>provides</w:t>
      </w:r>
      <w:r>
        <w:rPr>
          <w:spacing w:val="-1"/>
          <w:sz w:val="22"/>
        </w:rPr>
        <w:t xml:space="preserve"> </w:t>
      </w:r>
      <w:r>
        <w:rPr>
          <w:sz w:val="22"/>
        </w:rPr>
        <w:t>information</w:t>
      </w:r>
      <w:r>
        <w:rPr>
          <w:spacing w:val="-3"/>
          <w:sz w:val="22"/>
        </w:rPr>
        <w:t xml:space="preserve"> </w:t>
      </w:r>
      <w:r>
        <w:rPr>
          <w:sz w:val="22"/>
        </w:rPr>
        <w:t>on</w:t>
      </w:r>
      <w:r>
        <w:rPr>
          <w:spacing w:val="-6"/>
          <w:sz w:val="22"/>
        </w:rPr>
        <w:t xml:space="preserve"> </w:t>
      </w:r>
      <w:r>
        <w:rPr>
          <w:sz w:val="22"/>
        </w:rPr>
        <w:t>cell</w:t>
      </w:r>
      <w:r>
        <w:rPr>
          <w:spacing w:val="-2"/>
          <w:sz w:val="22"/>
        </w:rPr>
        <w:t xml:space="preserve"> </w:t>
      </w:r>
      <w:r>
        <w:rPr>
          <w:sz w:val="22"/>
        </w:rPr>
        <w:t>growth</w:t>
      </w:r>
      <w:r>
        <w:rPr>
          <w:spacing w:val="-2"/>
          <w:sz w:val="22"/>
        </w:rPr>
        <w:t xml:space="preserve"> </w:t>
      </w:r>
      <w:r>
        <w:rPr>
          <w:sz w:val="22"/>
        </w:rPr>
        <w:t>and</w:t>
      </w:r>
      <w:r>
        <w:rPr>
          <w:spacing w:val="-3"/>
          <w:sz w:val="22"/>
        </w:rPr>
        <w:t xml:space="preserve"> </w:t>
      </w:r>
      <w:r>
        <w:rPr>
          <w:sz w:val="22"/>
        </w:rPr>
        <w:t>division,</w:t>
      </w:r>
      <w:r>
        <w:rPr>
          <w:spacing w:val="-2"/>
          <w:sz w:val="22"/>
        </w:rPr>
        <w:t xml:space="preserve"> </w:t>
      </w:r>
      <w:r>
        <w:rPr>
          <w:sz w:val="22"/>
        </w:rPr>
        <w:t>including</w:t>
      </w:r>
      <w:r>
        <w:rPr>
          <w:spacing w:val="-3"/>
          <w:sz w:val="22"/>
        </w:rPr>
        <w:t xml:space="preserve"> </w:t>
      </w:r>
      <w:r>
        <w:rPr>
          <w:sz w:val="22"/>
        </w:rPr>
        <w:t>images,</w:t>
      </w:r>
      <w:r>
        <w:rPr>
          <w:spacing w:val="-1"/>
          <w:sz w:val="22"/>
        </w:rPr>
        <w:t xml:space="preserve"> </w:t>
      </w:r>
      <w:r>
        <w:rPr>
          <w:sz w:val="22"/>
        </w:rPr>
        <w:t>a</w:t>
      </w:r>
      <w:r>
        <w:rPr>
          <w:spacing w:val="-4"/>
          <w:sz w:val="22"/>
        </w:rPr>
        <w:t xml:space="preserve"> </w:t>
      </w:r>
      <w:r>
        <w:rPr>
          <w:sz w:val="22"/>
        </w:rPr>
        <w:t>time-lapse</w:t>
      </w:r>
      <w:r>
        <w:rPr>
          <w:spacing w:val="-4"/>
          <w:sz w:val="22"/>
        </w:rPr>
        <w:t xml:space="preserve"> </w:t>
      </w:r>
      <w:r>
        <w:rPr>
          <w:sz w:val="22"/>
        </w:rPr>
        <w:t>video,</w:t>
      </w:r>
      <w:r>
        <w:rPr>
          <w:spacing w:val="-2"/>
          <w:sz w:val="22"/>
        </w:rPr>
        <w:t xml:space="preserve"> </w:t>
      </w:r>
      <w:r>
        <w:rPr>
          <w:sz w:val="22"/>
        </w:rPr>
        <w:t xml:space="preserve">and models. </w:t>
      </w:r>
      <w:hyperlink r:id="rId97">
        <w:r>
          <w:rPr>
            <w:color w:val="0462C1"/>
            <w:sz w:val="22"/>
            <w:u w:val="single" w:color="0462C1"/>
          </w:rPr>
          <w:t>https://askabiologist.asu.edu/content/cell-division</w:t>
        </w:r>
      </w:hyperlink>
    </w:p>
    <w:p w14:paraId="528A52D4" w14:textId="77777777" w:rsidR="00B729F4" w:rsidRDefault="00B729F4" w:rsidP="00B729F4">
      <w:pPr>
        <w:pStyle w:val="ListParagraph"/>
        <w:widowControl w:val="0"/>
        <w:numPr>
          <w:ilvl w:val="0"/>
          <w:numId w:val="16"/>
        </w:numPr>
        <w:tabs>
          <w:tab w:val="left" w:pos="740"/>
        </w:tabs>
        <w:autoSpaceDE w:val="0"/>
        <w:autoSpaceDN w:val="0"/>
        <w:spacing w:before="61"/>
        <w:ind w:right="916"/>
        <w:contextualSpacing w:val="0"/>
        <w:rPr>
          <w:rFonts w:ascii="Symbol" w:hAnsi="Symbol"/>
        </w:rPr>
      </w:pPr>
      <w:r>
        <w:rPr>
          <w:sz w:val="22"/>
        </w:rPr>
        <w:t>This</w:t>
      </w:r>
      <w:r>
        <w:rPr>
          <w:spacing w:val="-4"/>
          <w:sz w:val="22"/>
        </w:rPr>
        <w:t xml:space="preserve"> </w:t>
      </w:r>
      <w:r>
        <w:rPr>
          <w:sz w:val="22"/>
        </w:rPr>
        <w:t>site</w:t>
      </w:r>
      <w:r>
        <w:rPr>
          <w:spacing w:val="-5"/>
          <w:sz w:val="22"/>
        </w:rPr>
        <w:t xml:space="preserve"> </w:t>
      </w:r>
      <w:r>
        <w:rPr>
          <w:sz w:val="22"/>
        </w:rPr>
        <w:t>provides</w:t>
      </w:r>
      <w:r>
        <w:rPr>
          <w:spacing w:val="-5"/>
          <w:sz w:val="22"/>
        </w:rPr>
        <w:t xml:space="preserve"> </w:t>
      </w:r>
      <w:r>
        <w:rPr>
          <w:sz w:val="22"/>
        </w:rPr>
        <w:t>the</w:t>
      </w:r>
      <w:r>
        <w:rPr>
          <w:spacing w:val="-4"/>
          <w:sz w:val="22"/>
        </w:rPr>
        <w:t xml:space="preserve"> </w:t>
      </w:r>
      <w:r>
        <w:rPr>
          <w:sz w:val="22"/>
        </w:rPr>
        <w:t>big</w:t>
      </w:r>
      <w:r>
        <w:rPr>
          <w:spacing w:val="-5"/>
          <w:sz w:val="22"/>
        </w:rPr>
        <w:t xml:space="preserve"> </w:t>
      </w:r>
      <w:r>
        <w:rPr>
          <w:sz w:val="22"/>
        </w:rPr>
        <w:t>idea</w:t>
      </w:r>
      <w:r>
        <w:rPr>
          <w:spacing w:val="-4"/>
          <w:sz w:val="22"/>
        </w:rPr>
        <w:t xml:space="preserve"> </w:t>
      </w:r>
      <w:r>
        <w:rPr>
          <w:sz w:val="22"/>
        </w:rPr>
        <w:t>of</w:t>
      </w:r>
      <w:r>
        <w:rPr>
          <w:spacing w:val="-6"/>
          <w:sz w:val="22"/>
        </w:rPr>
        <w:t xml:space="preserve"> </w:t>
      </w:r>
      <w:r>
        <w:rPr>
          <w:sz w:val="22"/>
        </w:rPr>
        <w:t>mitosis.</w:t>
      </w:r>
      <w:r>
        <w:rPr>
          <w:spacing w:val="-3"/>
          <w:sz w:val="22"/>
        </w:rPr>
        <w:t xml:space="preserve"> </w:t>
      </w:r>
      <w:hyperlink r:id="rId98">
        <w:r>
          <w:rPr>
            <w:color w:val="0462C1"/>
            <w:sz w:val="22"/>
            <w:u w:val="single" w:color="0462C1"/>
          </w:rPr>
          <w:t>https://www.reference.com/science/mitosis-occur-</w:t>
        </w:r>
      </w:hyperlink>
      <w:r>
        <w:rPr>
          <w:color w:val="0462C1"/>
          <w:sz w:val="22"/>
        </w:rPr>
        <w:t xml:space="preserve"> </w:t>
      </w:r>
      <w:hyperlink r:id="rId99">
        <w:r>
          <w:rPr>
            <w:color w:val="0462C1"/>
            <w:spacing w:val="-2"/>
            <w:sz w:val="22"/>
            <w:u w:val="single" w:color="0462C1"/>
          </w:rPr>
          <w:t>4d6fe937748de4ca?qo=</w:t>
        </w:r>
        <w:proofErr w:type="spellStart"/>
        <w:r>
          <w:rPr>
            <w:color w:val="0462C1"/>
            <w:spacing w:val="-2"/>
            <w:sz w:val="22"/>
            <w:u w:val="single" w:color="0462C1"/>
          </w:rPr>
          <w:t>contentSimilarQuestions</w:t>
        </w:r>
        <w:proofErr w:type="spellEnd"/>
      </w:hyperlink>
    </w:p>
    <w:p w14:paraId="1F986FAD" w14:textId="77777777" w:rsidR="00B729F4" w:rsidRDefault="00B729F4" w:rsidP="00B729F4">
      <w:pPr>
        <w:pStyle w:val="ListParagraph"/>
        <w:widowControl w:val="0"/>
        <w:numPr>
          <w:ilvl w:val="0"/>
          <w:numId w:val="16"/>
        </w:numPr>
        <w:tabs>
          <w:tab w:val="left" w:pos="740"/>
        </w:tabs>
        <w:autoSpaceDE w:val="0"/>
        <w:autoSpaceDN w:val="0"/>
        <w:spacing w:before="61"/>
        <w:contextualSpacing w:val="0"/>
        <w:rPr>
          <w:rFonts w:ascii="Symbol" w:hAnsi="Symbol"/>
        </w:rPr>
      </w:pPr>
      <w:r>
        <w:rPr>
          <w:sz w:val="22"/>
        </w:rPr>
        <w:t>This</w:t>
      </w:r>
      <w:r>
        <w:rPr>
          <w:spacing w:val="-14"/>
          <w:sz w:val="22"/>
        </w:rPr>
        <w:t xml:space="preserve"> </w:t>
      </w:r>
      <w:r>
        <w:rPr>
          <w:sz w:val="22"/>
        </w:rPr>
        <w:t>site</w:t>
      </w:r>
      <w:r>
        <w:rPr>
          <w:spacing w:val="-12"/>
          <w:sz w:val="22"/>
        </w:rPr>
        <w:t xml:space="preserve"> </w:t>
      </w:r>
      <w:r>
        <w:rPr>
          <w:sz w:val="22"/>
        </w:rPr>
        <w:t>provides</w:t>
      </w:r>
      <w:r>
        <w:rPr>
          <w:spacing w:val="-10"/>
          <w:sz w:val="22"/>
        </w:rPr>
        <w:t xml:space="preserve"> </w:t>
      </w:r>
      <w:r>
        <w:rPr>
          <w:sz w:val="22"/>
        </w:rPr>
        <w:t>information</w:t>
      </w:r>
      <w:r>
        <w:rPr>
          <w:spacing w:val="-11"/>
          <w:sz w:val="22"/>
        </w:rPr>
        <w:t xml:space="preserve"> </w:t>
      </w:r>
      <w:r>
        <w:rPr>
          <w:sz w:val="22"/>
        </w:rPr>
        <w:t>on</w:t>
      </w:r>
      <w:r>
        <w:rPr>
          <w:spacing w:val="-12"/>
          <w:sz w:val="22"/>
        </w:rPr>
        <w:t xml:space="preserve"> </w:t>
      </w:r>
      <w:r>
        <w:rPr>
          <w:sz w:val="22"/>
        </w:rPr>
        <w:t>mitosis.</w:t>
      </w:r>
      <w:r>
        <w:rPr>
          <w:spacing w:val="-11"/>
          <w:sz w:val="22"/>
        </w:rPr>
        <w:t xml:space="preserve"> </w:t>
      </w:r>
      <w:hyperlink r:id="rId100">
        <w:r>
          <w:rPr>
            <w:color w:val="0462C1"/>
            <w:sz w:val="22"/>
            <w:u w:val="single" w:color="0462C1"/>
          </w:rPr>
          <w:t>http://www.yourgenome.org/facts/what-is-</w:t>
        </w:r>
        <w:r>
          <w:rPr>
            <w:color w:val="0462C1"/>
            <w:spacing w:val="-2"/>
            <w:sz w:val="22"/>
            <w:u w:val="single" w:color="0462C1"/>
          </w:rPr>
          <w:t>mitosis</w:t>
        </w:r>
      </w:hyperlink>
    </w:p>
    <w:p w14:paraId="3600FF76" w14:textId="77777777" w:rsidR="00B729F4" w:rsidRDefault="00B729F4" w:rsidP="00B729F4">
      <w:pPr>
        <w:pStyle w:val="ListParagraph"/>
        <w:widowControl w:val="0"/>
        <w:numPr>
          <w:ilvl w:val="0"/>
          <w:numId w:val="16"/>
        </w:numPr>
        <w:tabs>
          <w:tab w:val="left" w:pos="740"/>
        </w:tabs>
        <w:autoSpaceDE w:val="0"/>
        <w:autoSpaceDN w:val="0"/>
        <w:spacing w:before="58"/>
        <w:ind w:right="2049"/>
        <w:contextualSpacing w:val="0"/>
        <w:rPr>
          <w:rFonts w:ascii="Symbol" w:hAnsi="Symbol"/>
        </w:rPr>
      </w:pPr>
      <w:r>
        <w:rPr>
          <w:sz w:val="22"/>
        </w:rPr>
        <w:t>Science-Class</w:t>
      </w:r>
      <w:r>
        <w:rPr>
          <w:spacing w:val="-6"/>
          <w:sz w:val="22"/>
        </w:rPr>
        <w:t xml:space="preserve"> </w:t>
      </w:r>
      <w:r>
        <w:rPr>
          <w:sz w:val="22"/>
        </w:rPr>
        <w:t>has</w:t>
      </w:r>
      <w:r>
        <w:rPr>
          <w:spacing w:val="-3"/>
          <w:sz w:val="22"/>
        </w:rPr>
        <w:t xml:space="preserve"> </w:t>
      </w:r>
      <w:r>
        <w:rPr>
          <w:sz w:val="22"/>
        </w:rPr>
        <w:t>a</w:t>
      </w:r>
      <w:r>
        <w:rPr>
          <w:spacing w:val="-5"/>
          <w:sz w:val="22"/>
        </w:rPr>
        <w:t xml:space="preserve"> </w:t>
      </w:r>
      <w:r>
        <w:rPr>
          <w:sz w:val="22"/>
        </w:rPr>
        <w:t>variety</w:t>
      </w:r>
      <w:r>
        <w:rPr>
          <w:spacing w:val="-4"/>
          <w:sz w:val="22"/>
        </w:rPr>
        <w:t xml:space="preserve"> </w:t>
      </w:r>
      <w:r>
        <w:rPr>
          <w:sz w:val="22"/>
        </w:rPr>
        <w:t>of</w:t>
      </w:r>
      <w:r>
        <w:rPr>
          <w:spacing w:val="-3"/>
          <w:sz w:val="22"/>
        </w:rPr>
        <w:t xml:space="preserve"> </w:t>
      </w:r>
      <w:r>
        <w:rPr>
          <w:sz w:val="22"/>
        </w:rPr>
        <w:t>resources</w:t>
      </w:r>
      <w:r>
        <w:rPr>
          <w:spacing w:val="-2"/>
          <w:sz w:val="22"/>
        </w:rPr>
        <w:t xml:space="preserve"> </w:t>
      </w:r>
      <w:r>
        <w:rPr>
          <w:sz w:val="22"/>
        </w:rPr>
        <w:t>for</w:t>
      </w:r>
      <w:r>
        <w:rPr>
          <w:spacing w:val="-3"/>
          <w:sz w:val="22"/>
        </w:rPr>
        <w:t xml:space="preserve"> </w:t>
      </w:r>
      <w:r>
        <w:rPr>
          <w:sz w:val="22"/>
        </w:rPr>
        <w:t>teaching</w:t>
      </w:r>
      <w:r>
        <w:rPr>
          <w:spacing w:val="-4"/>
          <w:sz w:val="22"/>
        </w:rPr>
        <w:t xml:space="preserve"> </w:t>
      </w:r>
      <w:r>
        <w:rPr>
          <w:sz w:val="22"/>
        </w:rPr>
        <w:t>cell division.</w:t>
      </w:r>
      <w:r>
        <w:rPr>
          <w:spacing w:val="-4"/>
          <w:sz w:val="22"/>
        </w:rPr>
        <w:t xml:space="preserve"> </w:t>
      </w:r>
      <w:hyperlink r:id="rId101">
        <w:r>
          <w:rPr>
            <w:color w:val="0462C1"/>
            <w:sz w:val="22"/>
            <w:u w:val="single" w:color="0462C1"/>
          </w:rPr>
          <w:t>http://science-</w:t>
        </w:r>
      </w:hyperlink>
      <w:r>
        <w:rPr>
          <w:color w:val="0462C1"/>
          <w:sz w:val="22"/>
        </w:rPr>
        <w:t xml:space="preserve"> </w:t>
      </w:r>
      <w:hyperlink r:id="rId102">
        <w:r>
          <w:rPr>
            <w:color w:val="0462C1"/>
            <w:spacing w:val="-2"/>
            <w:sz w:val="22"/>
            <w:u w:val="single" w:color="0462C1"/>
          </w:rPr>
          <w:t>class.net/archive/science-class/Biology/Cell_Division.htm</w:t>
        </w:r>
      </w:hyperlink>
    </w:p>
    <w:p w14:paraId="5F5533DF" w14:textId="77777777" w:rsidR="00B729F4" w:rsidRDefault="00B729F4" w:rsidP="00B729F4">
      <w:pPr>
        <w:pStyle w:val="ListParagraph"/>
        <w:widowControl w:val="0"/>
        <w:numPr>
          <w:ilvl w:val="0"/>
          <w:numId w:val="16"/>
        </w:numPr>
        <w:tabs>
          <w:tab w:val="left" w:pos="740"/>
        </w:tabs>
        <w:autoSpaceDE w:val="0"/>
        <w:autoSpaceDN w:val="0"/>
        <w:spacing w:before="61"/>
        <w:ind w:right="623"/>
        <w:contextualSpacing w:val="0"/>
        <w:rPr>
          <w:rFonts w:ascii="Symbol" w:hAnsi="Symbol"/>
        </w:rPr>
      </w:pPr>
      <w:r>
        <w:rPr>
          <w:sz w:val="22"/>
        </w:rPr>
        <w:t xml:space="preserve">Khan Academy provides information on cell cycles and mitosis. </w:t>
      </w:r>
      <w:hyperlink r:id="rId103">
        <w:r>
          <w:rPr>
            <w:color w:val="0462C1"/>
            <w:spacing w:val="-2"/>
            <w:sz w:val="22"/>
            <w:u w:val="single" w:color="0462C1"/>
          </w:rPr>
          <w:t>https://www.khanacademy.org/science/biology/cellular-molecular-biology/mitosis/a/cell-cycle-</w:t>
        </w:r>
      </w:hyperlink>
      <w:r>
        <w:rPr>
          <w:color w:val="0462C1"/>
          <w:spacing w:val="-2"/>
          <w:sz w:val="22"/>
        </w:rPr>
        <w:t xml:space="preserve"> </w:t>
      </w:r>
      <w:hyperlink r:id="rId104">
        <w:r>
          <w:rPr>
            <w:color w:val="0462C1"/>
            <w:spacing w:val="-2"/>
            <w:sz w:val="22"/>
            <w:u w:val="single" w:color="0462C1"/>
          </w:rPr>
          <w:t>phases</w:t>
        </w:r>
      </w:hyperlink>
    </w:p>
    <w:p w14:paraId="62B3E254" w14:textId="77777777" w:rsidR="00B729F4" w:rsidRDefault="00B729F4" w:rsidP="00B729F4">
      <w:pPr>
        <w:pStyle w:val="ListParagraph"/>
        <w:widowControl w:val="0"/>
        <w:numPr>
          <w:ilvl w:val="0"/>
          <w:numId w:val="16"/>
        </w:numPr>
        <w:tabs>
          <w:tab w:val="left" w:pos="740"/>
        </w:tabs>
        <w:autoSpaceDE w:val="0"/>
        <w:autoSpaceDN w:val="0"/>
        <w:spacing w:before="63" w:line="237" w:lineRule="auto"/>
        <w:ind w:right="3525"/>
        <w:contextualSpacing w:val="0"/>
        <w:rPr>
          <w:rFonts w:ascii="Symbol" w:hAnsi="Symbol"/>
        </w:rPr>
      </w:pPr>
      <w:r>
        <w:rPr>
          <w:sz w:val="22"/>
        </w:rPr>
        <w:t xml:space="preserve">This site has a lesson plan on teaching mitosis. </w:t>
      </w:r>
      <w:hyperlink r:id="rId105">
        <w:r>
          <w:rPr>
            <w:color w:val="0462C1"/>
            <w:spacing w:val="-2"/>
            <w:sz w:val="22"/>
            <w:u w:val="single" w:color="0462C1"/>
          </w:rPr>
          <w:t>https://www.biologycorner.com/2009/09/27/teaching-mitosis/</w:t>
        </w:r>
      </w:hyperlink>
    </w:p>
    <w:p w14:paraId="29FE9512" w14:textId="77777777" w:rsidR="00B729F4" w:rsidRDefault="00B729F4" w:rsidP="00B729F4">
      <w:pPr>
        <w:pStyle w:val="ListParagraph"/>
        <w:widowControl w:val="0"/>
        <w:numPr>
          <w:ilvl w:val="0"/>
          <w:numId w:val="16"/>
        </w:numPr>
        <w:tabs>
          <w:tab w:val="left" w:pos="740"/>
        </w:tabs>
        <w:autoSpaceDE w:val="0"/>
        <w:autoSpaceDN w:val="0"/>
        <w:spacing w:before="62"/>
        <w:contextualSpacing w:val="0"/>
        <w:rPr>
          <w:rFonts w:ascii="Symbol" w:hAnsi="Symbol"/>
        </w:rPr>
      </w:pPr>
      <w:r>
        <w:rPr>
          <w:sz w:val="22"/>
        </w:rPr>
        <w:t>This</w:t>
      </w:r>
      <w:r>
        <w:rPr>
          <w:spacing w:val="-5"/>
          <w:sz w:val="22"/>
        </w:rPr>
        <w:t xml:space="preserve"> </w:t>
      </w:r>
      <w:r>
        <w:rPr>
          <w:sz w:val="22"/>
        </w:rPr>
        <w:t>site</w:t>
      </w:r>
      <w:r>
        <w:rPr>
          <w:spacing w:val="-4"/>
          <w:sz w:val="22"/>
        </w:rPr>
        <w:t xml:space="preserve"> </w:t>
      </w:r>
      <w:r>
        <w:rPr>
          <w:sz w:val="22"/>
        </w:rPr>
        <w:t>has</w:t>
      </w:r>
      <w:r>
        <w:rPr>
          <w:spacing w:val="-2"/>
          <w:sz w:val="22"/>
        </w:rPr>
        <w:t xml:space="preserve"> </w:t>
      </w:r>
      <w:r>
        <w:rPr>
          <w:sz w:val="22"/>
        </w:rPr>
        <w:t>a</w:t>
      </w:r>
      <w:r>
        <w:rPr>
          <w:spacing w:val="-5"/>
          <w:sz w:val="22"/>
        </w:rPr>
        <w:t xml:space="preserve"> </w:t>
      </w:r>
      <w:r>
        <w:rPr>
          <w:sz w:val="22"/>
        </w:rPr>
        <w:t>mini</w:t>
      </w:r>
      <w:r>
        <w:rPr>
          <w:spacing w:val="-2"/>
          <w:sz w:val="22"/>
        </w:rPr>
        <w:t xml:space="preserve"> </w:t>
      </w:r>
      <w:r>
        <w:rPr>
          <w:sz w:val="22"/>
        </w:rPr>
        <w:t>lesson</w:t>
      </w:r>
      <w:r>
        <w:rPr>
          <w:spacing w:val="-7"/>
          <w:sz w:val="22"/>
        </w:rPr>
        <w:t xml:space="preserve"> </w:t>
      </w:r>
      <w:r>
        <w:rPr>
          <w:sz w:val="22"/>
        </w:rPr>
        <w:t>on</w:t>
      </w:r>
      <w:r>
        <w:rPr>
          <w:spacing w:val="-5"/>
          <w:sz w:val="22"/>
        </w:rPr>
        <w:t xml:space="preserve"> </w:t>
      </w:r>
      <w:r>
        <w:rPr>
          <w:sz w:val="22"/>
        </w:rPr>
        <w:t xml:space="preserve">mitosis. </w:t>
      </w:r>
      <w:hyperlink r:id="rId106">
        <w:r>
          <w:rPr>
            <w:color w:val="0462C1"/>
            <w:spacing w:val="-2"/>
            <w:sz w:val="22"/>
            <w:u w:val="single" w:color="0462C1"/>
          </w:rPr>
          <w:t>http://www.indiana.edu/~ensiweb/lessons/gen.mm.html</w:t>
        </w:r>
      </w:hyperlink>
    </w:p>
    <w:p w14:paraId="26A9A43D" w14:textId="77777777" w:rsidR="00B729F4" w:rsidRDefault="00B729F4" w:rsidP="00B729F4">
      <w:pPr>
        <w:pStyle w:val="ListParagraph"/>
        <w:widowControl w:val="0"/>
        <w:numPr>
          <w:ilvl w:val="0"/>
          <w:numId w:val="16"/>
        </w:numPr>
        <w:tabs>
          <w:tab w:val="left" w:pos="740"/>
        </w:tabs>
        <w:autoSpaceDE w:val="0"/>
        <w:autoSpaceDN w:val="0"/>
        <w:spacing w:before="61"/>
        <w:ind w:right="2807"/>
        <w:contextualSpacing w:val="0"/>
        <w:rPr>
          <w:rFonts w:ascii="Symbol" w:hAnsi="Symbol"/>
        </w:rPr>
      </w:pPr>
      <w:r>
        <w:rPr>
          <w:sz w:val="22"/>
        </w:rPr>
        <w:t xml:space="preserve">CPALMS has a lesson plan on mitosis. </w:t>
      </w:r>
      <w:hyperlink r:id="rId107">
        <w:r>
          <w:rPr>
            <w:color w:val="0462C1"/>
            <w:spacing w:val="-2"/>
            <w:sz w:val="22"/>
            <w:u w:val="single" w:color="0462C1"/>
          </w:rPr>
          <w:t>http://www.cpalms.org/Public/PreviewResourceLesson/Preview/75954</w:t>
        </w:r>
      </w:hyperlink>
    </w:p>
    <w:p w14:paraId="550E83B0" w14:textId="77777777" w:rsidR="00B729F4" w:rsidRDefault="00B729F4" w:rsidP="00B729F4">
      <w:pPr>
        <w:pStyle w:val="ListParagraph"/>
        <w:widowControl w:val="0"/>
        <w:numPr>
          <w:ilvl w:val="0"/>
          <w:numId w:val="16"/>
        </w:numPr>
        <w:tabs>
          <w:tab w:val="left" w:pos="740"/>
        </w:tabs>
        <w:autoSpaceDE w:val="0"/>
        <w:autoSpaceDN w:val="0"/>
        <w:spacing w:before="60"/>
        <w:ind w:right="2505"/>
        <w:contextualSpacing w:val="0"/>
        <w:rPr>
          <w:rFonts w:ascii="Symbol" w:hAnsi="Symbol"/>
        </w:rPr>
      </w:pPr>
      <w:r>
        <w:rPr>
          <w:sz w:val="22"/>
        </w:rPr>
        <w:t xml:space="preserve">This site has a lesson plan on cell division. </w:t>
      </w:r>
      <w:hyperlink r:id="rId108">
        <w:r>
          <w:rPr>
            <w:color w:val="0462C1"/>
            <w:spacing w:val="-2"/>
            <w:sz w:val="22"/>
            <w:u w:val="single" w:color="0462C1"/>
          </w:rPr>
          <w:t>https://www.ngsslifescience.com/science.php?/biology/lessonpl</w:t>
        </w:r>
        <w:r>
          <w:rPr>
            <w:color w:val="0462C1"/>
            <w:spacing w:val="-2"/>
            <w:sz w:val="22"/>
            <w:u w:val="single" w:color="0462C1"/>
          </w:rPr>
          <w:lastRenderedPageBreak/>
          <w:t>ans/C396/</w:t>
        </w:r>
      </w:hyperlink>
    </w:p>
    <w:p w14:paraId="28DED460" w14:textId="77777777" w:rsidR="00B729F4" w:rsidRDefault="00B729F4" w:rsidP="00B729F4">
      <w:pPr>
        <w:rPr>
          <w:rFonts w:ascii="Symbol" w:hAnsi="Symbol"/>
        </w:rPr>
        <w:sectPr w:rsidR="00B729F4" w:rsidSect="00B729F4">
          <w:pgSz w:w="12240" w:h="15840"/>
          <w:pgMar w:top="1440" w:right="1440" w:bottom="1440" w:left="1440" w:header="0" w:footer="965" w:gutter="0"/>
          <w:cols w:space="720"/>
          <w:docGrid w:linePitch="326"/>
        </w:sectPr>
      </w:pPr>
    </w:p>
    <w:p w14:paraId="07862DC3" w14:textId="77777777" w:rsidR="00B729F4" w:rsidRDefault="00B729F4" w:rsidP="00B729F4">
      <w:pPr>
        <w:pStyle w:val="Heading1"/>
      </w:pPr>
      <w:bookmarkStart w:id="8" w:name="_bookmark6"/>
      <w:bookmarkEnd w:id="8"/>
      <w:r>
        <w:lastRenderedPageBreak/>
        <w:t>Section</w:t>
      </w:r>
      <w:r>
        <w:rPr>
          <w:spacing w:val="-13"/>
        </w:rPr>
        <w:t xml:space="preserve"> </w:t>
      </w:r>
      <w:r>
        <w:rPr>
          <w:spacing w:val="-5"/>
        </w:rPr>
        <w:t>VI</w:t>
      </w:r>
    </w:p>
    <w:p w14:paraId="41963EDF" w14:textId="77777777" w:rsidR="00B729F4" w:rsidRDefault="00B729F4" w:rsidP="00B729F4">
      <w:pPr>
        <w:pStyle w:val="Heading2"/>
      </w:pPr>
      <w:r>
        <w:rPr>
          <w:noProof/>
        </w:rPr>
        <mc:AlternateContent>
          <mc:Choice Requires="wps">
            <w:drawing>
              <wp:anchor distT="0" distB="0" distL="0" distR="0" simplePos="0" relativeHeight="251666432" behindDoc="1" locked="0" layoutInCell="1" allowOverlap="1" wp14:anchorId="5511D9C0" wp14:editId="28DB854D">
                <wp:simplePos x="0" y="0"/>
                <wp:positionH relativeFrom="page">
                  <wp:posOffset>896416</wp:posOffset>
                </wp:positionH>
                <wp:positionV relativeFrom="paragraph">
                  <wp:posOffset>308213</wp:posOffset>
                </wp:positionV>
                <wp:extent cx="5981065" cy="1841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3D4B5" id="Graphic 11" o:spid="_x0000_s1026" style="position:absolute;margin-left:70.6pt;margin-top:24.25pt;width:470.95pt;height:1.4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" path="m5981065,l,,,18288r5981065,l5981065,xe" fillcolor="black" stroked="f">
                <v:path arrowok="t"/>
                <w10:wrap type="topAndBottom" anchorx="page"/>
              </v:shape>
            </w:pict>
          </mc:Fallback>
        </mc:AlternateContent>
      </w:r>
      <w:r>
        <w:t>Universal</w:t>
      </w:r>
      <w:r>
        <w:rPr>
          <w:spacing w:val="-5"/>
        </w:rPr>
        <w:t xml:space="preserve"> </w:t>
      </w:r>
      <w:r>
        <w:t>Design</w:t>
      </w:r>
      <w:r>
        <w:rPr>
          <w:spacing w:val="-4"/>
        </w:rPr>
        <w:t xml:space="preserve"> </w:t>
      </w:r>
      <w:r>
        <w:t>for</w:t>
      </w:r>
      <w:r>
        <w:rPr>
          <w:spacing w:val="-7"/>
        </w:rPr>
        <w:t xml:space="preserve"> </w:t>
      </w:r>
      <w:r>
        <w:t>Learning</w:t>
      </w:r>
      <w:r>
        <w:rPr>
          <w:spacing w:val="-7"/>
        </w:rPr>
        <w:t xml:space="preserve"> </w:t>
      </w:r>
      <w:r>
        <w:t>(UDL)</w:t>
      </w:r>
      <w:r>
        <w:rPr>
          <w:spacing w:val="-7"/>
        </w:rPr>
        <w:t xml:space="preserve"> </w:t>
      </w:r>
      <w:r>
        <w:rPr>
          <w:spacing w:val="-2"/>
        </w:rPr>
        <w:t>Suggestions</w:t>
      </w:r>
    </w:p>
    <w:p w14:paraId="3BF6D138" w14:textId="77777777" w:rsidR="00B729F4" w:rsidRDefault="00B729F4" w:rsidP="00B729F4">
      <w:pPr>
        <w:pStyle w:val="BodyText"/>
        <w:spacing w:before="117"/>
        <w:ind w:left="380" w:right="245" w:firstLine="0"/>
      </w:pPr>
      <w:r>
        <w:t>Three principles of the UDL—multiple means of representation, multiple means of action and expression, and multiple means of engagement—guide development of instruction, instructional materials, and assessments to provide access to learning to the widest range of students. A well- designed lesson using the principles of UDL reduces the need to make accommodations and modifications. However, some students with significant cognitive disabilities, especially students with visual and/or hearing impairments, physical disabilities, and students with complex communication needs, may require additional scaffolds, adaptations, and modifications to access content and support learning. UDL’s three guiding</w:t>
      </w:r>
      <w:r>
        <w:rPr>
          <w:spacing w:val="-1"/>
        </w:rPr>
        <w:t xml:space="preserve"> </w:t>
      </w:r>
      <w:r>
        <w:t>principles guide educators in creating</w:t>
      </w:r>
      <w:r>
        <w:rPr>
          <w:spacing w:val="-1"/>
        </w:rPr>
        <w:t xml:space="preserve"> </w:t>
      </w:r>
      <w:r>
        <w:t>instructional</w:t>
      </w:r>
      <w:r>
        <w:rPr>
          <w:spacing w:val="-3"/>
        </w:rPr>
        <w:t xml:space="preserve"> </w:t>
      </w:r>
      <w:r>
        <w:t>materials and</w:t>
      </w:r>
      <w:r>
        <w:rPr>
          <w:spacing w:val="-2"/>
        </w:rPr>
        <w:t xml:space="preserve"> </w:t>
      </w:r>
      <w:r>
        <w:t xml:space="preserve">activities in a flexible manner to address the needs of different types of learners. Utilizing the three principles of UDL as a framework when designing instruction allows for individualization when needed. </w:t>
      </w:r>
      <w:hyperlink w:anchor="_bookmark7" w:history="1">
        <w:r>
          <w:t>Table 5</w:t>
        </w:r>
      </w:hyperlink>
      <w:r>
        <w:t xml:space="preserve"> provides</w:t>
      </w:r>
      <w:r>
        <w:rPr>
          <w:spacing w:val="-4"/>
        </w:rPr>
        <w:t xml:space="preserve"> </w:t>
      </w:r>
      <w:r>
        <w:t>strategies</w:t>
      </w:r>
      <w:r>
        <w:rPr>
          <w:spacing w:val="-3"/>
        </w:rPr>
        <w:t xml:space="preserve"> </w:t>
      </w:r>
      <w:r>
        <w:t>and</w:t>
      </w:r>
      <w:r>
        <w:rPr>
          <w:spacing w:val="-3"/>
        </w:rPr>
        <w:t xml:space="preserve"> </w:t>
      </w:r>
      <w:r>
        <w:t>examples</w:t>
      </w:r>
      <w:r>
        <w:rPr>
          <w:spacing w:val="-2"/>
        </w:rPr>
        <w:t xml:space="preserve"> </w:t>
      </w:r>
      <w:r>
        <w:t>for</w:t>
      </w:r>
      <w:r>
        <w:rPr>
          <w:spacing w:val="-4"/>
        </w:rPr>
        <w:t xml:space="preserve"> </w:t>
      </w:r>
      <w:r>
        <w:t>the</w:t>
      </w:r>
      <w:r>
        <w:rPr>
          <w:spacing w:val="-2"/>
        </w:rPr>
        <w:t xml:space="preserve"> </w:t>
      </w:r>
      <w:r>
        <w:t>UDL</w:t>
      </w:r>
      <w:r>
        <w:rPr>
          <w:spacing w:val="-4"/>
        </w:rPr>
        <w:t xml:space="preserve"> </w:t>
      </w:r>
      <w:r>
        <w:t>Principle</w:t>
      </w:r>
      <w:r>
        <w:rPr>
          <w:spacing w:val="-4"/>
        </w:rPr>
        <w:t xml:space="preserve"> </w:t>
      </w:r>
      <w:r>
        <w:t>I,</w:t>
      </w:r>
      <w:r>
        <w:rPr>
          <w:spacing w:val="-1"/>
        </w:rPr>
        <w:t xml:space="preserve"> </w:t>
      </w:r>
      <w:r>
        <w:rPr>
          <w:b/>
        </w:rPr>
        <w:t>Multiple</w:t>
      </w:r>
      <w:r>
        <w:rPr>
          <w:b/>
          <w:spacing w:val="-3"/>
        </w:rPr>
        <w:t xml:space="preserve"> </w:t>
      </w:r>
      <w:r>
        <w:rPr>
          <w:b/>
        </w:rPr>
        <w:t>Means</w:t>
      </w:r>
      <w:r>
        <w:rPr>
          <w:b/>
          <w:spacing w:val="-2"/>
        </w:rPr>
        <w:t xml:space="preserve"> </w:t>
      </w:r>
      <w:r>
        <w:rPr>
          <w:b/>
        </w:rPr>
        <w:t>of</w:t>
      </w:r>
      <w:r>
        <w:rPr>
          <w:b/>
          <w:spacing w:val="-2"/>
        </w:rPr>
        <w:t xml:space="preserve"> </w:t>
      </w:r>
      <w:r>
        <w:rPr>
          <w:b/>
        </w:rPr>
        <w:t>Representation</w:t>
      </w:r>
      <w:r>
        <w:t>:</w:t>
      </w:r>
      <w:r>
        <w:rPr>
          <w:spacing w:val="-2"/>
        </w:rPr>
        <w:t xml:space="preserve"> </w:t>
      </w:r>
      <w:r>
        <w:t xml:space="preserve">presenting information in a variety of ways to address the needs of different types of learners. </w:t>
      </w:r>
      <w:hyperlink w:anchor="_bookmark8" w:history="1">
        <w:r>
          <w:t>Table 6</w:t>
        </w:r>
      </w:hyperlink>
      <w:r>
        <w:t xml:space="preserve"> provides strategies and examples for the UDL Principle II, </w:t>
      </w:r>
      <w:r>
        <w:rPr>
          <w:b/>
        </w:rPr>
        <w:t>Multiple Means of Action and Expression</w:t>
      </w:r>
      <w:r>
        <w:t xml:space="preserve">: providing a variety of ways for students to interact with the instructional materials and to demonstrate understanding. </w:t>
      </w:r>
      <w:hyperlink w:anchor="_bookmark9" w:history="1">
        <w:r>
          <w:t>Table 7</w:t>
        </w:r>
      </w:hyperlink>
      <w:r>
        <w:t xml:space="preserve"> provides strategies and examples for the UDL Principle III, </w:t>
      </w:r>
      <w:r>
        <w:rPr>
          <w:b/>
        </w:rPr>
        <w:t>Multiple Means of Engagement</w:t>
      </w:r>
      <w:r>
        <w:t>: providing a variety of ways to engage and motivate students to learn.</w:t>
      </w:r>
    </w:p>
    <w:p w14:paraId="06C533E1" w14:textId="77777777" w:rsidR="00B729F4" w:rsidRDefault="00B729F4" w:rsidP="00B729F4">
      <w:pPr>
        <w:pStyle w:val="BodyText"/>
        <w:spacing w:before="239"/>
        <w:ind w:left="380" w:right="263" w:firstLine="0"/>
      </w:pPr>
      <w:r>
        <w:t>The strategies</w:t>
      </w:r>
      <w:r>
        <w:rPr>
          <w:spacing w:val="-1"/>
        </w:rPr>
        <w:t xml:space="preserve"> </w:t>
      </w:r>
      <w:r>
        <w:t>and examples provided in Tables 5 through 7 are based</w:t>
      </w:r>
      <w:r>
        <w:rPr>
          <w:spacing w:val="-1"/>
        </w:rPr>
        <w:t xml:space="preserve"> </w:t>
      </w:r>
      <w:r>
        <w:t>on UDL principles and can assist all students in understanding the basic concepts. The strategies and examples, as well as individualization</w:t>
      </w:r>
      <w:r>
        <w:rPr>
          <w:spacing w:val="-3"/>
        </w:rPr>
        <w:t xml:space="preserve"> </w:t>
      </w:r>
      <w:r>
        <w:t>ideas,</w:t>
      </w:r>
      <w:r>
        <w:rPr>
          <w:spacing w:val="-4"/>
        </w:rPr>
        <w:t xml:space="preserve"> </w:t>
      </w:r>
      <w:r>
        <w:t>should</w:t>
      </w:r>
      <w:r>
        <w:rPr>
          <w:spacing w:val="-4"/>
        </w:rPr>
        <w:t xml:space="preserve"> </w:t>
      </w:r>
      <w:r>
        <w:t>serve</w:t>
      </w:r>
      <w:r>
        <w:rPr>
          <w:spacing w:val="-3"/>
        </w:rPr>
        <w:t xml:space="preserve"> </w:t>
      </w:r>
      <w:r>
        <w:t>as</w:t>
      </w:r>
      <w:r>
        <w:rPr>
          <w:spacing w:val="-2"/>
        </w:rPr>
        <w:t xml:space="preserve"> </w:t>
      </w:r>
      <w:r>
        <w:t>a</w:t>
      </w:r>
      <w:r>
        <w:rPr>
          <w:spacing w:val="-5"/>
        </w:rPr>
        <w:t xml:space="preserve"> </w:t>
      </w:r>
      <w:r>
        <w:t>catalyst</w:t>
      </w:r>
      <w:r>
        <w:rPr>
          <w:spacing w:val="-4"/>
        </w:rPr>
        <w:t xml:space="preserve"> </w:t>
      </w:r>
      <w:r>
        <w:t>for</w:t>
      </w:r>
      <w:r>
        <w:rPr>
          <w:spacing w:val="-1"/>
        </w:rPr>
        <w:t xml:space="preserve"> </w:t>
      </w:r>
      <w:r>
        <w:t>ideas</w:t>
      </w:r>
      <w:r>
        <w:rPr>
          <w:spacing w:val="-2"/>
        </w:rPr>
        <w:t xml:space="preserve"> </w:t>
      </w:r>
      <w:r>
        <w:t>that</w:t>
      </w:r>
      <w:r>
        <w:rPr>
          <w:spacing w:val="-5"/>
        </w:rPr>
        <w:t xml:space="preserve"> </w:t>
      </w:r>
      <w:r>
        <w:t>can</w:t>
      </w:r>
      <w:r>
        <w:rPr>
          <w:spacing w:val="-3"/>
        </w:rPr>
        <w:t xml:space="preserve"> </w:t>
      </w:r>
      <w:r>
        <w:t>be</w:t>
      </w:r>
      <w:r>
        <w:rPr>
          <w:spacing w:val="-2"/>
        </w:rPr>
        <w:t xml:space="preserve"> </w:t>
      </w:r>
      <w:r>
        <w:t>individualized</w:t>
      </w:r>
      <w:r>
        <w:rPr>
          <w:spacing w:val="-2"/>
        </w:rPr>
        <w:t xml:space="preserve"> </w:t>
      </w:r>
      <w:r>
        <w:t>to</w:t>
      </w:r>
      <w:r>
        <w:rPr>
          <w:spacing w:val="-2"/>
        </w:rPr>
        <w:t xml:space="preserve"> </w:t>
      </w:r>
      <w:r>
        <w:t>meet</w:t>
      </w:r>
      <w:r>
        <w:rPr>
          <w:spacing w:val="-4"/>
        </w:rPr>
        <w:t xml:space="preserve"> </w:t>
      </w:r>
      <w:r>
        <w:t>the</w:t>
      </w:r>
      <w:r>
        <w:rPr>
          <w:spacing w:val="-2"/>
        </w:rPr>
        <w:t xml:space="preserve"> </w:t>
      </w:r>
      <w:r>
        <w:t>needs of each student.</w:t>
      </w:r>
      <w:r>
        <w:rPr>
          <w:spacing w:val="-2"/>
        </w:rPr>
        <w:t xml:space="preserve"> </w:t>
      </w:r>
      <w:r>
        <w:t>Some</w:t>
      </w:r>
      <w:r>
        <w:rPr>
          <w:spacing w:val="-2"/>
        </w:rPr>
        <w:t xml:space="preserve"> </w:t>
      </w:r>
      <w:r>
        <w:t>of</w:t>
      </w:r>
      <w:r>
        <w:rPr>
          <w:spacing w:val="-2"/>
        </w:rPr>
        <w:t xml:space="preserve"> </w:t>
      </w:r>
      <w:r>
        <w:t>the examples</w:t>
      </w:r>
      <w:r>
        <w:rPr>
          <w:spacing w:val="-3"/>
        </w:rPr>
        <w:t xml:space="preserve"> </w:t>
      </w:r>
      <w:r>
        <w:t>include activities that</w:t>
      </w:r>
      <w:r>
        <w:rPr>
          <w:spacing w:val="-3"/>
        </w:rPr>
        <w:t xml:space="preserve"> </w:t>
      </w:r>
      <w:r>
        <w:t>work</w:t>
      </w:r>
      <w:r>
        <w:rPr>
          <w:spacing w:val="-1"/>
        </w:rPr>
        <w:t xml:space="preserve"> </w:t>
      </w:r>
      <w:r>
        <w:t>exceptionally</w:t>
      </w:r>
      <w:r>
        <w:rPr>
          <w:spacing w:val="-1"/>
        </w:rPr>
        <w:t xml:space="preserve"> </w:t>
      </w:r>
      <w:r>
        <w:t>well for students</w:t>
      </w:r>
      <w:r>
        <w:rPr>
          <w:spacing w:val="-1"/>
        </w:rPr>
        <w:t xml:space="preserve"> </w:t>
      </w:r>
      <w:r>
        <w:t>with vision, hearing, and/or physical limitations as well as for all students. Each example has a code to indicate when it includes specific ideas or activities that meet these needs:</w:t>
      </w:r>
    </w:p>
    <w:p w14:paraId="5663ECBE" w14:textId="77777777" w:rsidR="00B729F4" w:rsidRDefault="00B729F4" w:rsidP="00B729F4">
      <w:pPr>
        <w:pStyle w:val="BodyText"/>
        <w:spacing w:before="122"/>
        <w:ind w:left="380" w:firstLine="0"/>
      </w:pPr>
      <w:r>
        <w:rPr>
          <w:b/>
        </w:rPr>
        <w:t>V</w:t>
      </w:r>
      <w:r>
        <w:rPr>
          <w:b/>
          <w:spacing w:val="-4"/>
        </w:rPr>
        <w:t xml:space="preserve"> </w:t>
      </w:r>
      <w:r>
        <w:t>=</w:t>
      </w:r>
      <w:r>
        <w:rPr>
          <w:spacing w:val="-3"/>
        </w:rPr>
        <w:t xml:space="preserve"> </w:t>
      </w:r>
      <w:r>
        <w:t>visually</w:t>
      </w:r>
      <w:r>
        <w:rPr>
          <w:spacing w:val="-3"/>
        </w:rPr>
        <w:t xml:space="preserve"> </w:t>
      </w:r>
      <w:r>
        <w:t>impaired</w:t>
      </w:r>
      <w:r>
        <w:rPr>
          <w:spacing w:val="-3"/>
        </w:rPr>
        <w:t xml:space="preserve"> </w:t>
      </w:r>
      <w:r>
        <w:t>(low</w:t>
      </w:r>
      <w:r>
        <w:rPr>
          <w:spacing w:val="-5"/>
        </w:rPr>
        <w:t xml:space="preserve"> </w:t>
      </w:r>
      <w:r>
        <w:t>vision,</w:t>
      </w:r>
      <w:r>
        <w:rPr>
          <w:spacing w:val="-3"/>
        </w:rPr>
        <w:t xml:space="preserve"> </w:t>
      </w:r>
      <w:r>
        <w:t>blind,</w:t>
      </w:r>
      <w:r>
        <w:rPr>
          <w:spacing w:val="-3"/>
        </w:rPr>
        <w:t xml:space="preserve"> </w:t>
      </w:r>
      <w:r>
        <w:t>or</w:t>
      </w:r>
      <w:r>
        <w:rPr>
          <w:spacing w:val="-5"/>
        </w:rPr>
        <w:t xml:space="preserve"> </w:t>
      </w:r>
      <w:r>
        <w:t>deaf-</w:t>
      </w:r>
      <w:r>
        <w:rPr>
          <w:spacing w:val="-2"/>
        </w:rPr>
        <w:t>blind)</w:t>
      </w:r>
    </w:p>
    <w:p w14:paraId="527E2318" w14:textId="77777777" w:rsidR="00B729F4" w:rsidRDefault="00B729F4" w:rsidP="00B729F4">
      <w:pPr>
        <w:pStyle w:val="BodyText"/>
        <w:spacing w:before="0"/>
        <w:ind w:left="380" w:firstLine="0"/>
      </w:pPr>
      <w:r>
        <w:rPr>
          <w:b/>
        </w:rPr>
        <w:t>H</w:t>
      </w:r>
      <w:r>
        <w:rPr>
          <w:b/>
          <w:spacing w:val="-4"/>
        </w:rPr>
        <w:t xml:space="preserve"> </w:t>
      </w:r>
      <w:r>
        <w:t>=</w:t>
      </w:r>
      <w:r>
        <w:rPr>
          <w:spacing w:val="-3"/>
        </w:rPr>
        <w:t xml:space="preserve"> </w:t>
      </w:r>
      <w:r>
        <w:t>hearing</w:t>
      </w:r>
      <w:r>
        <w:rPr>
          <w:spacing w:val="-4"/>
        </w:rPr>
        <w:t xml:space="preserve"> </w:t>
      </w:r>
      <w:r>
        <w:t>impaired</w:t>
      </w:r>
      <w:r>
        <w:rPr>
          <w:spacing w:val="-6"/>
        </w:rPr>
        <w:t xml:space="preserve"> </w:t>
      </w:r>
      <w:r>
        <w:t>(deaf,</w:t>
      </w:r>
      <w:r>
        <w:rPr>
          <w:spacing w:val="-5"/>
        </w:rPr>
        <w:t xml:space="preserve"> </w:t>
      </w:r>
      <w:r>
        <w:t>hard</w:t>
      </w:r>
      <w:r>
        <w:rPr>
          <w:spacing w:val="-5"/>
        </w:rPr>
        <w:t xml:space="preserve"> </w:t>
      </w:r>
      <w:r>
        <w:t>of</w:t>
      </w:r>
      <w:r>
        <w:rPr>
          <w:spacing w:val="-4"/>
        </w:rPr>
        <w:t xml:space="preserve"> </w:t>
      </w:r>
      <w:r>
        <w:t>hearing,</w:t>
      </w:r>
      <w:r>
        <w:rPr>
          <w:spacing w:val="-3"/>
        </w:rPr>
        <w:t xml:space="preserve"> </w:t>
      </w:r>
      <w:r>
        <w:t>or</w:t>
      </w:r>
      <w:r>
        <w:rPr>
          <w:spacing w:val="-5"/>
        </w:rPr>
        <w:t xml:space="preserve"> </w:t>
      </w:r>
      <w:r>
        <w:t>deaf-</w:t>
      </w:r>
      <w:r>
        <w:rPr>
          <w:spacing w:val="-2"/>
        </w:rPr>
        <w:t>blind)</w:t>
      </w:r>
    </w:p>
    <w:p w14:paraId="4C15230A" w14:textId="77777777" w:rsidR="00B729F4" w:rsidRDefault="00B729F4" w:rsidP="00B729F4">
      <w:pPr>
        <w:pStyle w:val="BodyText"/>
        <w:spacing w:before="1"/>
        <w:ind w:left="380" w:firstLine="0"/>
      </w:pPr>
      <w:r>
        <w:rPr>
          <w:b/>
        </w:rPr>
        <w:t>P</w:t>
      </w:r>
      <w:r>
        <w:rPr>
          <w:b/>
          <w:spacing w:val="-3"/>
        </w:rPr>
        <w:t xml:space="preserve"> </w:t>
      </w:r>
      <w:r>
        <w:t>=</w:t>
      </w:r>
      <w:r>
        <w:rPr>
          <w:spacing w:val="-2"/>
        </w:rPr>
        <w:t xml:space="preserve"> </w:t>
      </w:r>
      <w:r>
        <w:t>physical</w:t>
      </w:r>
      <w:r>
        <w:rPr>
          <w:spacing w:val="-2"/>
        </w:rPr>
        <w:t xml:space="preserve"> </w:t>
      </w:r>
      <w:r>
        <w:t>disability</w:t>
      </w:r>
      <w:r>
        <w:rPr>
          <w:spacing w:val="-5"/>
        </w:rPr>
        <w:t xml:space="preserve"> </w:t>
      </w:r>
      <w:r>
        <w:t>(limited</w:t>
      </w:r>
      <w:r>
        <w:rPr>
          <w:spacing w:val="-2"/>
        </w:rPr>
        <w:t xml:space="preserve"> </w:t>
      </w:r>
      <w:r>
        <w:t>use</w:t>
      </w:r>
      <w:r>
        <w:rPr>
          <w:spacing w:val="-4"/>
        </w:rPr>
        <w:t xml:space="preserve"> </w:t>
      </w:r>
      <w:r>
        <w:t>of</w:t>
      </w:r>
      <w:r>
        <w:rPr>
          <w:spacing w:val="-2"/>
        </w:rPr>
        <w:t xml:space="preserve"> hands)</w:t>
      </w:r>
    </w:p>
    <w:p w14:paraId="61EE0FDF"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04E3C4AB" w14:textId="77777777" w:rsidR="00B729F4" w:rsidRDefault="00B729F4" w:rsidP="00B729F4">
      <w:pPr>
        <w:spacing w:before="37"/>
        <w:ind w:left="380"/>
        <w:rPr>
          <w:b/>
        </w:rPr>
      </w:pPr>
      <w:bookmarkStart w:id="9" w:name="_bookmark7"/>
      <w:bookmarkEnd w:id="9"/>
      <w:r>
        <w:rPr>
          <w:b/>
          <w:sz w:val="22"/>
        </w:rPr>
        <w:lastRenderedPageBreak/>
        <w:t>Table</w:t>
      </w:r>
      <w:r>
        <w:rPr>
          <w:b/>
          <w:spacing w:val="-8"/>
          <w:sz w:val="22"/>
        </w:rPr>
        <w:t xml:space="preserve"> </w:t>
      </w:r>
      <w:r>
        <w:rPr>
          <w:b/>
          <w:sz w:val="22"/>
        </w:rPr>
        <w:t>5.</w:t>
      </w:r>
      <w:r>
        <w:rPr>
          <w:b/>
          <w:spacing w:val="-6"/>
          <w:sz w:val="22"/>
        </w:rPr>
        <w:t xml:space="preserve"> </w:t>
      </w:r>
      <w:r>
        <w:rPr>
          <w:b/>
          <w:sz w:val="22"/>
        </w:rPr>
        <w:t>Instructional</w:t>
      </w:r>
      <w:r>
        <w:rPr>
          <w:b/>
          <w:spacing w:val="-5"/>
          <w:sz w:val="22"/>
        </w:rPr>
        <w:t xml:space="preserve"> </w:t>
      </w:r>
      <w:r>
        <w:rPr>
          <w:b/>
          <w:sz w:val="22"/>
        </w:rPr>
        <w:t>strategy</w:t>
      </w:r>
      <w:r>
        <w:rPr>
          <w:b/>
          <w:spacing w:val="-6"/>
          <w:sz w:val="22"/>
        </w:rPr>
        <w:t xml:space="preserve"> </w:t>
      </w:r>
      <w:r>
        <w:rPr>
          <w:b/>
          <w:sz w:val="22"/>
        </w:rPr>
        <w:t>ideas</w:t>
      </w:r>
      <w:r>
        <w:rPr>
          <w:b/>
          <w:spacing w:val="-6"/>
          <w:sz w:val="22"/>
        </w:rPr>
        <w:t xml:space="preserve"> </w:t>
      </w:r>
      <w:r>
        <w:rPr>
          <w:b/>
          <w:sz w:val="22"/>
        </w:rPr>
        <w:t>using</w:t>
      </w:r>
      <w:r>
        <w:rPr>
          <w:b/>
          <w:spacing w:val="-5"/>
          <w:sz w:val="22"/>
        </w:rPr>
        <w:t xml:space="preserve"> </w:t>
      </w:r>
      <w:r>
        <w:rPr>
          <w:b/>
          <w:sz w:val="22"/>
        </w:rPr>
        <w:t>the</w:t>
      </w:r>
      <w:r>
        <w:rPr>
          <w:b/>
          <w:spacing w:val="-6"/>
          <w:sz w:val="22"/>
        </w:rPr>
        <w:t xml:space="preserve"> </w:t>
      </w:r>
      <w:r>
        <w:rPr>
          <w:b/>
          <w:sz w:val="22"/>
        </w:rPr>
        <w:t>UDL</w:t>
      </w:r>
      <w:r>
        <w:rPr>
          <w:b/>
          <w:spacing w:val="-5"/>
          <w:sz w:val="22"/>
        </w:rPr>
        <w:t xml:space="preserve"> </w:t>
      </w:r>
      <w:r>
        <w:rPr>
          <w:b/>
          <w:sz w:val="22"/>
        </w:rPr>
        <w:t>Principle:</w:t>
      </w:r>
      <w:r>
        <w:rPr>
          <w:b/>
          <w:spacing w:val="-6"/>
          <w:sz w:val="22"/>
        </w:rPr>
        <w:t xml:space="preserve"> </w:t>
      </w:r>
      <w:r>
        <w:rPr>
          <w:b/>
          <w:sz w:val="22"/>
        </w:rPr>
        <w:t>Multiple</w:t>
      </w:r>
      <w:r>
        <w:rPr>
          <w:b/>
          <w:spacing w:val="-6"/>
          <w:sz w:val="22"/>
        </w:rPr>
        <w:t xml:space="preserve"> </w:t>
      </w:r>
      <w:r>
        <w:rPr>
          <w:b/>
          <w:sz w:val="22"/>
        </w:rPr>
        <w:t>Means</w:t>
      </w:r>
      <w:r>
        <w:rPr>
          <w:b/>
          <w:spacing w:val="-5"/>
          <w:sz w:val="22"/>
        </w:rPr>
        <w:t xml:space="preserve"> </w:t>
      </w:r>
      <w:r>
        <w:rPr>
          <w:b/>
          <w:sz w:val="22"/>
        </w:rPr>
        <w:t>of</w:t>
      </w:r>
      <w:r>
        <w:rPr>
          <w:b/>
          <w:spacing w:val="-6"/>
          <w:sz w:val="22"/>
        </w:rPr>
        <w:t xml:space="preserve"> </w:t>
      </w:r>
      <w:r>
        <w:rPr>
          <w:b/>
          <w:spacing w:val="-2"/>
          <w:sz w:val="22"/>
        </w:rPr>
        <w:t>Representation</w:t>
      </w:r>
    </w:p>
    <w:p w14:paraId="30FC81C1" w14:textId="77777777" w:rsidR="00B729F4" w:rsidRDefault="00B729F4" w:rsidP="00B729F4">
      <w:pPr>
        <w:pStyle w:val="BodyText"/>
        <w:spacing w:before="1"/>
        <w:ind w:left="0" w:firstLine="0"/>
        <w:rPr>
          <w:b/>
          <w:sz w:val="10"/>
        </w:r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9"/>
        <w:gridCol w:w="6673"/>
      </w:tblGrid>
      <w:tr w:rsidR="00B729F4" w14:paraId="4AE9B588" w14:textId="77777777" w:rsidTr="00AE1F29">
        <w:trPr>
          <w:trHeight w:val="388"/>
        </w:trPr>
        <w:tc>
          <w:tcPr>
            <w:tcW w:w="9352" w:type="dxa"/>
            <w:gridSpan w:val="2"/>
            <w:shd w:val="clear" w:color="auto" w:fill="D9D9D9"/>
          </w:tcPr>
          <w:p w14:paraId="620A9457" w14:textId="77777777" w:rsidR="00B729F4" w:rsidRDefault="00B729F4" w:rsidP="00AE1F29">
            <w:pPr>
              <w:pStyle w:val="TableParagraph"/>
              <w:spacing w:before="56"/>
              <w:ind w:left="7"/>
              <w:jc w:val="center"/>
              <w:rPr>
                <w:b/>
              </w:rPr>
            </w:pPr>
            <w:r>
              <w:rPr>
                <w:b/>
              </w:rPr>
              <w:t>Multiple</w:t>
            </w:r>
            <w:r>
              <w:rPr>
                <w:b/>
                <w:spacing w:val="-5"/>
              </w:rPr>
              <w:t xml:space="preserve"> </w:t>
            </w:r>
            <w:r>
              <w:rPr>
                <w:b/>
              </w:rPr>
              <w:t>Means</w:t>
            </w:r>
            <w:r>
              <w:rPr>
                <w:b/>
                <w:spacing w:val="-3"/>
              </w:rPr>
              <w:t xml:space="preserve"> </w:t>
            </w:r>
            <w:r>
              <w:rPr>
                <w:b/>
              </w:rPr>
              <w:t>of</w:t>
            </w:r>
            <w:r>
              <w:rPr>
                <w:b/>
                <w:spacing w:val="-5"/>
              </w:rPr>
              <w:t xml:space="preserve"> </w:t>
            </w:r>
            <w:r>
              <w:rPr>
                <w:b/>
                <w:spacing w:val="-2"/>
              </w:rPr>
              <w:t>Representation</w:t>
            </w:r>
          </w:p>
        </w:tc>
      </w:tr>
      <w:tr w:rsidR="00B729F4" w14:paraId="1E8F76F4" w14:textId="77777777" w:rsidTr="00AE1F29">
        <w:trPr>
          <w:trHeight w:val="388"/>
        </w:trPr>
        <w:tc>
          <w:tcPr>
            <w:tcW w:w="2679" w:type="dxa"/>
            <w:shd w:val="clear" w:color="auto" w:fill="F1F1F1"/>
          </w:tcPr>
          <w:p w14:paraId="02E5F9C7" w14:textId="77777777" w:rsidR="00B729F4" w:rsidRDefault="00B729F4" w:rsidP="00AE1F29">
            <w:pPr>
              <w:pStyle w:val="TableParagraph"/>
              <w:spacing w:before="56"/>
              <w:ind w:left="882"/>
              <w:rPr>
                <w:b/>
              </w:rPr>
            </w:pPr>
            <w:r>
              <w:rPr>
                <w:b/>
                <w:spacing w:val="-2"/>
              </w:rPr>
              <w:t>Strategies</w:t>
            </w:r>
          </w:p>
        </w:tc>
        <w:tc>
          <w:tcPr>
            <w:tcW w:w="6673" w:type="dxa"/>
            <w:shd w:val="clear" w:color="auto" w:fill="F1F1F1"/>
          </w:tcPr>
          <w:p w14:paraId="4BABF2D3" w14:textId="77777777" w:rsidR="00B729F4" w:rsidRDefault="00B729F4" w:rsidP="00AE1F29">
            <w:pPr>
              <w:pStyle w:val="TableParagraph"/>
              <w:spacing w:before="56"/>
              <w:ind w:left="9"/>
              <w:jc w:val="center"/>
              <w:rPr>
                <w:b/>
              </w:rPr>
            </w:pPr>
            <w:r>
              <w:rPr>
                <w:b/>
                <w:spacing w:val="-2"/>
              </w:rPr>
              <w:t>Examples</w:t>
            </w:r>
          </w:p>
        </w:tc>
      </w:tr>
      <w:tr w:rsidR="00B729F4" w14:paraId="264DEA31" w14:textId="77777777" w:rsidTr="00AE1F29">
        <w:trPr>
          <w:trHeight w:val="5073"/>
        </w:trPr>
        <w:tc>
          <w:tcPr>
            <w:tcW w:w="2679" w:type="dxa"/>
          </w:tcPr>
          <w:p w14:paraId="00D32125" w14:textId="77777777" w:rsidR="00B729F4" w:rsidRDefault="00B729F4" w:rsidP="00AE1F29">
            <w:pPr>
              <w:pStyle w:val="TableParagraph"/>
              <w:spacing w:before="56"/>
            </w:pPr>
            <w:r>
              <w:t>Introduce information through a multi-sensory approach</w:t>
            </w:r>
            <w:r>
              <w:rPr>
                <w:spacing w:val="-13"/>
              </w:rPr>
              <w:t xml:space="preserve"> </w:t>
            </w:r>
            <w:r>
              <w:t>(e.g.,</w:t>
            </w:r>
            <w:r>
              <w:rPr>
                <w:spacing w:val="-12"/>
              </w:rPr>
              <w:t xml:space="preserve"> </w:t>
            </w:r>
            <w:r>
              <w:t>auditory, visual, tactile).</w:t>
            </w:r>
          </w:p>
        </w:tc>
        <w:tc>
          <w:tcPr>
            <w:tcW w:w="6673" w:type="dxa"/>
          </w:tcPr>
          <w:p w14:paraId="3EAB4C40" w14:textId="77777777" w:rsidR="00B729F4" w:rsidRDefault="00B729F4" w:rsidP="00AE1F29">
            <w:pPr>
              <w:pStyle w:val="TableParagraph"/>
              <w:ind w:right="124"/>
              <w:rPr>
                <w:b/>
              </w:rPr>
            </w:pPr>
            <w:r>
              <w:t xml:space="preserve">Involve the students in extracting DNA from food (e.g., </w:t>
            </w:r>
            <w:hyperlink r:id="rId109">
              <w:r>
                <w:rPr>
                  <w:color w:val="0562C1"/>
                  <w:spacing w:val="-2"/>
                  <w:u w:val="single" w:color="0562C1"/>
                </w:rPr>
                <w:t>https://learn.genetics.utah.edu/content/labs/extraction/howto/</w:t>
              </w:r>
            </w:hyperlink>
            <w:r>
              <w:rPr>
                <w:spacing w:val="-2"/>
              </w:rPr>
              <w:t xml:space="preserve">). </w:t>
            </w:r>
            <w:r>
              <w:t>[Individualization</w:t>
            </w:r>
            <w:r>
              <w:rPr>
                <w:spacing w:val="-5"/>
              </w:rPr>
              <w:t xml:space="preserve"> </w:t>
            </w:r>
            <w:r>
              <w:t>idea:</w:t>
            </w:r>
            <w:r>
              <w:rPr>
                <w:spacing w:val="-6"/>
              </w:rPr>
              <w:t xml:space="preserve"> </w:t>
            </w:r>
            <w:r>
              <w:t>Provide</w:t>
            </w:r>
            <w:r>
              <w:rPr>
                <w:spacing w:val="-4"/>
              </w:rPr>
              <w:t xml:space="preserve"> </w:t>
            </w:r>
            <w:r>
              <w:t>students</w:t>
            </w:r>
            <w:r>
              <w:rPr>
                <w:spacing w:val="-6"/>
              </w:rPr>
              <w:t xml:space="preserve"> </w:t>
            </w:r>
            <w:r>
              <w:t>with</w:t>
            </w:r>
            <w:r>
              <w:rPr>
                <w:spacing w:val="-4"/>
              </w:rPr>
              <w:t xml:space="preserve"> </w:t>
            </w:r>
            <w:r>
              <w:t>a</w:t>
            </w:r>
            <w:r>
              <w:rPr>
                <w:spacing w:val="-6"/>
              </w:rPr>
              <w:t xml:space="preserve"> </w:t>
            </w:r>
            <w:r>
              <w:t>model</w:t>
            </w:r>
            <w:r>
              <w:rPr>
                <w:spacing w:val="-7"/>
              </w:rPr>
              <w:t xml:space="preserve"> </w:t>
            </w:r>
            <w:r>
              <w:t>of</w:t>
            </w:r>
            <w:r>
              <w:rPr>
                <w:spacing w:val="-6"/>
              </w:rPr>
              <w:t xml:space="preserve"> </w:t>
            </w:r>
            <w:r>
              <w:t xml:space="preserve">measurements (e.g., line drawing of a measuring cup with an arrow pointing to ½-cup mark). Have students use an adapted switch to operate the blender.] </w:t>
            </w:r>
            <w:r>
              <w:rPr>
                <w:b/>
              </w:rPr>
              <w:t>P</w:t>
            </w:r>
          </w:p>
          <w:p w14:paraId="4C991BDA" w14:textId="77777777" w:rsidR="00B729F4" w:rsidRDefault="00B729F4" w:rsidP="00AE1F29">
            <w:pPr>
              <w:pStyle w:val="TableParagraph"/>
              <w:spacing w:before="58"/>
              <w:ind w:right="124"/>
            </w:pPr>
            <w:r>
              <w:t xml:space="preserve">Listen to a podcast on viruses being nonliving things (e.g., </w:t>
            </w:r>
            <w:hyperlink r:id="rId110">
              <w:r>
                <w:rPr>
                  <w:color w:val="0562C1"/>
                  <w:spacing w:val="-2"/>
                  <w:u w:val="single" w:color="0562C1"/>
                </w:rPr>
                <w:t>https://medium.com/the-philipendium/is-a-virus-a-living-creature-</w:t>
              </w:r>
            </w:hyperlink>
            <w:r>
              <w:rPr>
                <w:color w:val="0562C1"/>
                <w:spacing w:val="-2"/>
              </w:rPr>
              <w:t xml:space="preserve"> </w:t>
            </w:r>
            <w:hyperlink r:id="rId111">
              <w:r>
                <w:rPr>
                  <w:color w:val="0562C1"/>
                  <w:u w:val="single" w:color="0562C1"/>
                </w:rPr>
                <w:t>8664a9496ece</w:t>
              </w:r>
            </w:hyperlink>
            <w:r>
              <w:t>). [Individualization idea: Preview the podcast and give students key words, phrases, or concepts to listen for during the podcast.</w:t>
            </w:r>
            <w:r>
              <w:rPr>
                <w:spacing w:val="-4"/>
              </w:rPr>
              <w:t xml:space="preserve"> </w:t>
            </w:r>
            <w:r>
              <w:t>Ask</w:t>
            </w:r>
            <w:r>
              <w:rPr>
                <w:spacing w:val="-4"/>
              </w:rPr>
              <w:t xml:space="preserve"> </w:t>
            </w:r>
            <w:r>
              <w:t>students</w:t>
            </w:r>
            <w:r>
              <w:rPr>
                <w:spacing w:val="-3"/>
              </w:rPr>
              <w:t xml:space="preserve"> </w:t>
            </w:r>
            <w:r>
              <w:t>questions</w:t>
            </w:r>
            <w:r>
              <w:rPr>
                <w:spacing w:val="-4"/>
              </w:rPr>
              <w:t xml:space="preserve"> </w:t>
            </w:r>
            <w:r>
              <w:t>after</w:t>
            </w:r>
            <w:r>
              <w:rPr>
                <w:spacing w:val="-4"/>
              </w:rPr>
              <w:t xml:space="preserve"> </w:t>
            </w:r>
            <w:r>
              <w:t>listening</w:t>
            </w:r>
            <w:r>
              <w:rPr>
                <w:spacing w:val="-5"/>
              </w:rPr>
              <w:t xml:space="preserve"> </w:t>
            </w:r>
            <w:r>
              <w:t>to</w:t>
            </w:r>
            <w:r>
              <w:rPr>
                <w:spacing w:val="-3"/>
              </w:rPr>
              <w:t xml:space="preserve"> </w:t>
            </w:r>
            <w:r>
              <w:t>the</w:t>
            </w:r>
            <w:r>
              <w:rPr>
                <w:spacing w:val="-6"/>
              </w:rPr>
              <w:t xml:space="preserve"> </w:t>
            </w:r>
            <w:r>
              <w:t>podcast</w:t>
            </w:r>
            <w:r>
              <w:rPr>
                <w:spacing w:val="-3"/>
              </w:rPr>
              <w:t xml:space="preserve"> </w:t>
            </w:r>
            <w:r>
              <w:t>and</w:t>
            </w:r>
            <w:r>
              <w:rPr>
                <w:spacing w:val="-7"/>
              </w:rPr>
              <w:t xml:space="preserve"> </w:t>
            </w:r>
            <w:r>
              <w:t xml:space="preserve">share key ideas (e.g., viruses are nonliving because </w:t>
            </w:r>
            <w:r>
              <w:rPr>
                <w:sz w:val="20"/>
              </w:rPr>
              <w:t>. . .</w:t>
            </w:r>
            <w:r>
              <w:t>).]</w:t>
            </w:r>
          </w:p>
          <w:p w14:paraId="28CE4F04" w14:textId="77777777" w:rsidR="00B729F4" w:rsidRDefault="00B729F4" w:rsidP="00AE1F29">
            <w:pPr>
              <w:pStyle w:val="TableParagraph"/>
              <w:spacing w:before="59"/>
              <w:ind w:right="124"/>
            </w:pPr>
            <w:r>
              <w:t xml:space="preserve">Share a video on proteins (e.g., </w:t>
            </w:r>
            <w:hyperlink r:id="rId112">
              <w:r>
                <w:rPr>
                  <w:color w:val="0562C1"/>
                  <w:u w:val="single" w:color="0562C1"/>
                </w:rPr>
                <w:t>https://learn.genetics.utah.edu/content/basics/proteins/</w:t>
              </w:r>
            </w:hyperlink>
            <w:r>
              <w:rPr>
                <w:color w:val="0562C1"/>
                <w:u w:val="single" w:color="0562C1"/>
              </w:rPr>
              <w:t>).</w:t>
            </w:r>
            <w:r>
              <w:rPr>
                <w:color w:val="0562C1"/>
                <w:spacing w:val="-13"/>
                <w:u w:val="single" w:color="0562C1"/>
              </w:rPr>
              <w:t xml:space="preserve"> </w:t>
            </w:r>
            <w:r>
              <w:t>Share</w:t>
            </w:r>
            <w:r>
              <w:rPr>
                <w:spacing w:val="-12"/>
              </w:rPr>
              <w:t xml:space="preserve"> </w:t>
            </w:r>
            <w:r>
              <w:t xml:space="preserve">an animation of mitosis (e.g., </w:t>
            </w:r>
            <w:hyperlink r:id="rId113">
              <w:r>
                <w:rPr>
                  <w:color w:val="0562C1"/>
                  <w:u w:val="single" w:color="0562C1"/>
                </w:rPr>
                <w:t>http://www.johnkyrk.com</w:t>
              </w:r>
            </w:hyperlink>
          </w:p>
          <w:p w14:paraId="0DBA179C" w14:textId="77777777" w:rsidR="00B729F4" w:rsidRDefault="00000000" w:rsidP="00AE1F29">
            <w:pPr>
              <w:pStyle w:val="TableParagraph"/>
              <w:spacing w:before="1"/>
            </w:pPr>
            <w:hyperlink r:id="rId114">
              <w:r w:rsidR="00B729F4">
                <w:rPr>
                  <w:color w:val="0562C1"/>
                  <w:spacing w:val="-2"/>
                  <w:u w:val="single" w:color="0562C1"/>
                </w:rPr>
                <w:t>/mitosis.html</w:t>
              </w:r>
            </w:hyperlink>
            <w:r w:rsidR="00B729F4">
              <w:rPr>
                <w:spacing w:val="-2"/>
              </w:rPr>
              <w:t>).</w:t>
            </w:r>
          </w:p>
          <w:p w14:paraId="37287644" w14:textId="77777777" w:rsidR="00B729F4" w:rsidRDefault="00B729F4" w:rsidP="00AE1F29">
            <w:pPr>
              <w:pStyle w:val="TableParagraph"/>
              <w:spacing w:before="60"/>
              <w:ind w:right="521"/>
            </w:pPr>
            <w:r>
              <w:t>Involve</w:t>
            </w:r>
            <w:r>
              <w:rPr>
                <w:spacing w:val="-3"/>
              </w:rPr>
              <w:t xml:space="preserve"> </w:t>
            </w:r>
            <w:r>
              <w:t>students</w:t>
            </w:r>
            <w:r>
              <w:rPr>
                <w:spacing w:val="-3"/>
              </w:rPr>
              <w:t xml:space="preserve"> </w:t>
            </w:r>
            <w:r>
              <w:t>in</w:t>
            </w:r>
            <w:r>
              <w:rPr>
                <w:spacing w:val="-7"/>
              </w:rPr>
              <w:t xml:space="preserve"> </w:t>
            </w:r>
            <w:r>
              <w:t>creating</w:t>
            </w:r>
            <w:r>
              <w:rPr>
                <w:spacing w:val="-4"/>
              </w:rPr>
              <w:t xml:space="preserve"> </w:t>
            </w:r>
            <w:r>
              <w:t>and</w:t>
            </w:r>
            <w:r>
              <w:rPr>
                <w:spacing w:val="-5"/>
              </w:rPr>
              <w:t xml:space="preserve"> </w:t>
            </w:r>
            <w:r>
              <w:t>exploring</w:t>
            </w:r>
            <w:r>
              <w:rPr>
                <w:spacing w:val="-4"/>
              </w:rPr>
              <w:t xml:space="preserve"> </w:t>
            </w:r>
            <w:r>
              <w:t>a</w:t>
            </w:r>
            <w:r>
              <w:rPr>
                <w:spacing w:val="-5"/>
              </w:rPr>
              <w:t xml:space="preserve"> </w:t>
            </w:r>
            <w:r>
              <w:t>tactile</w:t>
            </w:r>
            <w:r>
              <w:rPr>
                <w:spacing w:val="-5"/>
              </w:rPr>
              <w:t xml:space="preserve"> </w:t>
            </w:r>
            <w:r>
              <w:t>model</w:t>
            </w:r>
            <w:r>
              <w:rPr>
                <w:spacing w:val="-5"/>
              </w:rPr>
              <w:t xml:space="preserve"> </w:t>
            </w:r>
            <w:r>
              <w:t>of</w:t>
            </w:r>
            <w:r>
              <w:rPr>
                <w:spacing w:val="-5"/>
              </w:rPr>
              <w:t xml:space="preserve"> </w:t>
            </w:r>
            <w:r>
              <w:t xml:space="preserve">mitosis (e.g., </w:t>
            </w:r>
            <w:hyperlink r:id="rId115">
              <w:r>
                <w:rPr>
                  <w:color w:val="0562C1"/>
                  <w:u w:val="single" w:color="0562C1"/>
                </w:rPr>
                <w:t>http://www.perkinselearning.org/accessible-</w:t>
              </w:r>
            </w:hyperlink>
            <w:r>
              <w:rPr>
                <w:color w:val="0562C1"/>
              </w:rPr>
              <w:t xml:space="preserve"> </w:t>
            </w:r>
            <w:hyperlink r:id="rId116">
              <w:r>
                <w:rPr>
                  <w:color w:val="0562C1"/>
                  <w:spacing w:val="-2"/>
                  <w:u w:val="single" w:color="0562C1"/>
                </w:rPr>
                <w:t>science/activities/mitosis-student-built-model</w:t>
              </w:r>
            </w:hyperlink>
            <w:r>
              <w:rPr>
                <w:spacing w:val="-2"/>
              </w:rPr>
              <w:t>).</w:t>
            </w:r>
          </w:p>
        </w:tc>
      </w:tr>
      <w:tr w:rsidR="00B729F4" w14:paraId="04F0021F" w14:textId="77777777" w:rsidTr="00AE1F29">
        <w:trPr>
          <w:trHeight w:val="4096"/>
        </w:trPr>
        <w:tc>
          <w:tcPr>
            <w:tcW w:w="2679" w:type="dxa"/>
          </w:tcPr>
          <w:p w14:paraId="161E2B53" w14:textId="77777777" w:rsidR="00B729F4" w:rsidRDefault="00B729F4" w:rsidP="00AE1F29">
            <w:pPr>
              <w:pStyle w:val="TableParagraph"/>
              <w:spacing w:before="59"/>
              <w:ind w:right="425"/>
              <w:jc w:val="both"/>
            </w:pPr>
            <w:r>
              <w:t>Model content through pictures,</w:t>
            </w:r>
            <w:r>
              <w:rPr>
                <w:spacing w:val="-13"/>
              </w:rPr>
              <w:t xml:space="preserve"> </w:t>
            </w:r>
            <w:r>
              <w:t>dramatization, videos, etc.</w:t>
            </w:r>
          </w:p>
        </w:tc>
        <w:tc>
          <w:tcPr>
            <w:tcW w:w="6673" w:type="dxa"/>
          </w:tcPr>
          <w:p w14:paraId="1E70DA9C" w14:textId="77777777" w:rsidR="00B729F4" w:rsidRDefault="00B729F4" w:rsidP="00AE1F29">
            <w:pPr>
              <w:pStyle w:val="TableParagraph"/>
              <w:spacing w:line="268" w:lineRule="exact"/>
            </w:pPr>
            <w:r>
              <w:t>Show</w:t>
            </w:r>
            <w:r>
              <w:rPr>
                <w:spacing w:val="-5"/>
              </w:rPr>
              <w:t xml:space="preserve"> </w:t>
            </w:r>
            <w:r>
              <w:t>videos</w:t>
            </w:r>
            <w:r>
              <w:rPr>
                <w:spacing w:val="-5"/>
              </w:rPr>
              <w:t xml:space="preserve"> on:</w:t>
            </w:r>
          </w:p>
          <w:p w14:paraId="6A7F42C6" w14:textId="77777777" w:rsidR="00B729F4" w:rsidRDefault="00B729F4" w:rsidP="00B729F4">
            <w:pPr>
              <w:pStyle w:val="TableParagraph"/>
              <w:numPr>
                <w:ilvl w:val="0"/>
                <w:numId w:val="15"/>
              </w:numPr>
              <w:tabs>
                <w:tab w:val="left" w:pos="467"/>
              </w:tabs>
              <w:spacing w:before="58"/>
              <w:ind w:right="1404"/>
            </w:pPr>
            <w:r>
              <w:t xml:space="preserve">characteristics of living things (e.g., </w:t>
            </w:r>
            <w:hyperlink r:id="rId117">
              <w:r>
                <w:rPr>
                  <w:color w:val="0562C1"/>
                  <w:u w:val="single" w:color="0562C1"/>
                </w:rPr>
                <w:t>https://www.youtube.com/watch?v=30qOijVBS7o</w:t>
              </w:r>
            </w:hyperlink>
            <w:r>
              <w:rPr>
                <w:color w:val="0562C1"/>
              </w:rPr>
              <w:t xml:space="preserve"> </w:t>
            </w:r>
            <w:r>
              <w:t xml:space="preserve">or </w:t>
            </w:r>
            <w:hyperlink r:id="rId118">
              <w:r>
                <w:rPr>
                  <w:color w:val="0562C1"/>
                  <w:spacing w:val="-2"/>
                  <w:u w:val="single" w:color="0562C1"/>
                </w:rPr>
                <w:t>https://www.youtube.com/watch?v=cQPVXrV0GNA</w:t>
              </w:r>
            </w:hyperlink>
            <w:r>
              <w:rPr>
                <w:spacing w:val="-2"/>
              </w:rPr>
              <w:t>),</w:t>
            </w:r>
          </w:p>
          <w:p w14:paraId="2F31974C" w14:textId="77777777" w:rsidR="00B729F4" w:rsidRDefault="00B729F4" w:rsidP="00B729F4">
            <w:pPr>
              <w:pStyle w:val="TableParagraph"/>
              <w:numPr>
                <w:ilvl w:val="0"/>
                <w:numId w:val="15"/>
              </w:numPr>
              <w:tabs>
                <w:tab w:val="left" w:pos="467"/>
              </w:tabs>
              <w:spacing w:before="61"/>
            </w:pPr>
            <w:r>
              <w:rPr>
                <w:spacing w:val="-2"/>
              </w:rPr>
              <w:t>DNA</w:t>
            </w:r>
            <w:r>
              <w:rPr>
                <w:spacing w:val="19"/>
              </w:rPr>
              <w:t xml:space="preserve"> </w:t>
            </w:r>
            <w:r>
              <w:rPr>
                <w:spacing w:val="-2"/>
              </w:rPr>
              <w:t>(e.g.,</w:t>
            </w:r>
            <w:r>
              <w:rPr>
                <w:spacing w:val="23"/>
              </w:rPr>
              <w:t xml:space="preserve"> </w:t>
            </w:r>
            <w:hyperlink r:id="rId119">
              <w:r>
                <w:rPr>
                  <w:color w:val="0562C1"/>
                  <w:spacing w:val="-2"/>
                  <w:u w:val="single" w:color="0562C1"/>
                </w:rPr>
                <w:t>https://www.youtube.com/watch?v=IN8pKyQz2RQ</w:t>
              </w:r>
            </w:hyperlink>
            <w:r>
              <w:rPr>
                <w:spacing w:val="-2"/>
              </w:rPr>
              <w:t>)</w:t>
            </w:r>
            <w:r>
              <w:rPr>
                <w:spacing w:val="22"/>
              </w:rPr>
              <w:t xml:space="preserve"> </w:t>
            </w:r>
            <w:r>
              <w:rPr>
                <w:spacing w:val="-5"/>
              </w:rPr>
              <w:t>and</w:t>
            </w:r>
          </w:p>
          <w:p w14:paraId="1C8611A2" w14:textId="77777777" w:rsidR="00B729F4" w:rsidRDefault="00B729F4" w:rsidP="00B729F4">
            <w:pPr>
              <w:pStyle w:val="TableParagraph"/>
              <w:numPr>
                <w:ilvl w:val="0"/>
                <w:numId w:val="15"/>
              </w:numPr>
              <w:tabs>
                <w:tab w:val="left" w:pos="467"/>
              </w:tabs>
              <w:spacing w:before="61"/>
              <w:ind w:right="733"/>
              <w:rPr>
                <w:b/>
              </w:rPr>
            </w:pPr>
            <w:r>
              <w:t xml:space="preserve">DNA replication (e.g., </w:t>
            </w:r>
            <w:hyperlink r:id="rId120">
              <w:r>
                <w:rPr>
                  <w:color w:val="0562C1"/>
                  <w:spacing w:val="-2"/>
                  <w:u w:val="single" w:color="0562C1"/>
                </w:rPr>
                <w:t>https://www.youtube.com/watch/?v=5qSrmeiWsuc</w:t>
              </w:r>
            </w:hyperlink>
            <w:r>
              <w:rPr>
                <w:spacing w:val="-2"/>
              </w:rPr>
              <w:t xml:space="preserve">). </w:t>
            </w:r>
            <w:r>
              <w:t>[Individualization idea: Sign a summary of the video before watching,</w:t>
            </w:r>
            <w:r>
              <w:rPr>
                <w:spacing w:val="-4"/>
              </w:rPr>
              <w:t xml:space="preserve"> </w:t>
            </w:r>
            <w:r>
              <w:t>sign</w:t>
            </w:r>
            <w:r>
              <w:rPr>
                <w:spacing w:val="-6"/>
              </w:rPr>
              <w:t xml:space="preserve"> </w:t>
            </w:r>
            <w:r>
              <w:t>the</w:t>
            </w:r>
            <w:r>
              <w:rPr>
                <w:spacing w:val="-4"/>
              </w:rPr>
              <w:t xml:space="preserve"> </w:t>
            </w:r>
            <w:r>
              <w:t>narration</w:t>
            </w:r>
            <w:r>
              <w:rPr>
                <w:spacing w:val="-5"/>
              </w:rPr>
              <w:t xml:space="preserve"> </w:t>
            </w:r>
            <w:r>
              <w:t>while</w:t>
            </w:r>
            <w:r>
              <w:rPr>
                <w:spacing w:val="-4"/>
              </w:rPr>
              <w:t xml:space="preserve"> </w:t>
            </w:r>
            <w:r>
              <w:t>watching,</w:t>
            </w:r>
            <w:r>
              <w:rPr>
                <w:spacing w:val="-4"/>
              </w:rPr>
              <w:t xml:space="preserve"> </w:t>
            </w:r>
            <w:r>
              <w:t>and</w:t>
            </w:r>
            <w:r>
              <w:rPr>
                <w:spacing w:val="-6"/>
              </w:rPr>
              <w:t xml:space="preserve"> </w:t>
            </w:r>
            <w:r>
              <w:t>sign</w:t>
            </w:r>
            <w:r>
              <w:rPr>
                <w:spacing w:val="-7"/>
              </w:rPr>
              <w:t xml:space="preserve"> </w:t>
            </w:r>
            <w:r>
              <w:t>the</w:t>
            </w:r>
            <w:r>
              <w:rPr>
                <w:spacing w:val="-4"/>
              </w:rPr>
              <w:t xml:space="preserve"> </w:t>
            </w:r>
            <w:r>
              <w:t xml:space="preserve">key concepts after watching the video.] </w:t>
            </w:r>
            <w:r>
              <w:rPr>
                <w:b/>
              </w:rPr>
              <w:t>H</w:t>
            </w:r>
          </w:p>
          <w:p w14:paraId="5E5F3137" w14:textId="77777777" w:rsidR="00B729F4" w:rsidRDefault="00B729F4" w:rsidP="00AE1F29">
            <w:pPr>
              <w:pStyle w:val="TableParagraph"/>
              <w:spacing w:before="59"/>
              <w:ind w:right="302"/>
              <w:jc w:val="both"/>
            </w:pPr>
            <w:r>
              <w:t>Create</w:t>
            </w:r>
            <w:r>
              <w:rPr>
                <w:spacing w:val="-7"/>
              </w:rPr>
              <w:t xml:space="preserve"> </w:t>
            </w:r>
            <w:r>
              <w:t>a</w:t>
            </w:r>
            <w:r>
              <w:rPr>
                <w:spacing w:val="-7"/>
              </w:rPr>
              <w:t xml:space="preserve"> </w:t>
            </w:r>
            <w:r>
              <w:t>DNA</w:t>
            </w:r>
            <w:r>
              <w:rPr>
                <w:spacing w:val="-5"/>
              </w:rPr>
              <w:t xml:space="preserve"> </w:t>
            </w:r>
            <w:r>
              <w:t>model</w:t>
            </w:r>
            <w:r>
              <w:rPr>
                <w:spacing w:val="-7"/>
              </w:rPr>
              <w:t xml:space="preserve"> </w:t>
            </w:r>
            <w:r>
              <w:t>(e.g.,</w:t>
            </w:r>
            <w:r>
              <w:rPr>
                <w:spacing w:val="-8"/>
              </w:rPr>
              <w:t xml:space="preserve"> </w:t>
            </w:r>
            <w:hyperlink r:id="rId121">
              <w:r>
                <w:rPr>
                  <w:color w:val="0562C1"/>
                  <w:u w:val="single" w:color="0562C1"/>
                </w:rPr>
                <w:t>https://www.wikihow.com/Make-a-Model-</w:t>
              </w:r>
            </w:hyperlink>
            <w:r>
              <w:rPr>
                <w:color w:val="0562C1"/>
              </w:rPr>
              <w:t xml:space="preserve"> </w:t>
            </w:r>
            <w:hyperlink r:id="rId122">
              <w:r>
                <w:rPr>
                  <w:color w:val="0562C1"/>
                  <w:u w:val="single" w:color="0562C1"/>
                </w:rPr>
                <w:t>of-DNA-Using-Common-Materials</w:t>
              </w:r>
            </w:hyperlink>
            <w:r>
              <w:t>).</w:t>
            </w:r>
            <w:r>
              <w:rPr>
                <w:spacing w:val="-4"/>
              </w:rPr>
              <w:t xml:space="preserve"> </w:t>
            </w:r>
            <w:r>
              <w:t>[Individualization</w:t>
            </w:r>
            <w:r>
              <w:rPr>
                <w:spacing w:val="-7"/>
              </w:rPr>
              <w:t xml:space="preserve"> </w:t>
            </w:r>
            <w:r>
              <w:t>idea:</w:t>
            </w:r>
            <w:r>
              <w:rPr>
                <w:spacing w:val="-3"/>
              </w:rPr>
              <w:t xml:space="preserve"> </w:t>
            </w:r>
            <w:r>
              <w:t>Use</w:t>
            </w:r>
            <w:r>
              <w:rPr>
                <w:spacing w:val="-3"/>
              </w:rPr>
              <w:t xml:space="preserve"> </w:t>
            </w:r>
            <w:r>
              <w:t>jumbo pipe</w:t>
            </w:r>
            <w:r>
              <w:rPr>
                <w:spacing w:val="-1"/>
              </w:rPr>
              <w:t xml:space="preserve"> </w:t>
            </w:r>
            <w:r>
              <w:t>cleaners</w:t>
            </w:r>
            <w:r>
              <w:rPr>
                <w:spacing w:val="-4"/>
              </w:rPr>
              <w:t xml:space="preserve"> </w:t>
            </w:r>
            <w:r>
              <w:t>and</w:t>
            </w:r>
            <w:r>
              <w:rPr>
                <w:spacing w:val="-3"/>
              </w:rPr>
              <w:t xml:space="preserve"> </w:t>
            </w:r>
            <w:r>
              <w:t>larger</w:t>
            </w:r>
            <w:r>
              <w:rPr>
                <w:spacing w:val="-1"/>
              </w:rPr>
              <w:t xml:space="preserve"> </w:t>
            </w:r>
            <w:r>
              <w:t xml:space="preserve">beads. </w:t>
            </w:r>
            <w:r>
              <w:rPr>
                <w:b/>
              </w:rPr>
              <w:t>P</w:t>
            </w:r>
            <w:r>
              <w:rPr>
                <w:b/>
                <w:spacing w:val="-1"/>
              </w:rPr>
              <w:t xml:space="preserve"> </w:t>
            </w:r>
            <w:r>
              <w:t>Use</w:t>
            </w:r>
            <w:r>
              <w:rPr>
                <w:spacing w:val="-3"/>
              </w:rPr>
              <w:t xml:space="preserve"> </w:t>
            </w:r>
            <w:r>
              <w:t>four</w:t>
            </w:r>
            <w:r>
              <w:rPr>
                <w:spacing w:val="-4"/>
              </w:rPr>
              <w:t xml:space="preserve"> </w:t>
            </w:r>
            <w:r>
              <w:t>different</w:t>
            </w:r>
            <w:r>
              <w:rPr>
                <w:spacing w:val="-4"/>
              </w:rPr>
              <w:t xml:space="preserve"> </w:t>
            </w:r>
            <w:r>
              <w:t>textured</w:t>
            </w:r>
            <w:r>
              <w:rPr>
                <w:spacing w:val="-1"/>
              </w:rPr>
              <w:t xml:space="preserve"> </w:t>
            </w:r>
            <w:r>
              <w:t>beads</w:t>
            </w:r>
            <w:r>
              <w:rPr>
                <w:spacing w:val="-4"/>
              </w:rPr>
              <w:t xml:space="preserve"> </w:t>
            </w:r>
            <w:r>
              <w:t xml:space="preserve">to differentiate the nitrogen bases found in DNA. </w:t>
            </w:r>
            <w:r>
              <w:rPr>
                <w:b/>
              </w:rPr>
              <w:t>V</w:t>
            </w:r>
            <w:r>
              <w:t>]</w:t>
            </w:r>
          </w:p>
        </w:tc>
      </w:tr>
      <w:tr w:rsidR="00B729F4" w14:paraId="00278D6D" w14:textId="77777777" w:rsidTr="00AE1F29">
        <w:trPr>
          <w:trHeight w:val="2476"/>
        </w:trPr>
        <w:tc>
          <w:tcPr>
            <w:tcW w:w="2679" w:type="dxa"/>
          </w:tcPr>
          <w:p w14:paraId="068E0B66" w14:textId="77777777" w:rsidR="00B729F4" w:rsidRDefault="00B729F4" w:rsidP="00AE1F29">
            <w:pPr>
              <w:pStyle w:val="TableParagraph"/>
              <w:spacing w:before="56"/>
            </w:pPr>
            <w:r>
              <w:lastRenderedPageBreak/>
              <w:t>Present</w:t>
            </w:r>
            <w:r>
              <w:rPr>
                <w:spacing w:val="-13"/>
              </w:rPr>
              <w:t xml:space="preserve"> </w:t>
            </w:r>
            <w:r>
              <w:t>information</w:t>
            </w:r>
            <w:r>
              <w:rPr>
                <w:spacing w:val="-12"/>
              </w:rPr>
              <w:t xml:space="preserve"> </w:t>
            </w:r>
            <w:r>
              <w:t xml:space="preserve">using graphic organizers and </w:t>
            </w:r>
            <w:r>
              <w:rPr>
                <w:spacing w:val="-2"/>
              </w:rPr>
              <w:t>models.</w:t>
            </w:r>
          </w:p>
        </w:tc>
        <w:tc>
          <w:tcPr>
            <w:tcW w:w="6673" w:type="dxa"/>
          </w:tcPr>
          <w:p w14:paraId="1257FB02" w14:textId="77777777" w:rsidR="00B729F4" w:rsidRDefault="00B729F4" w:rsidP="00AE1F29">
            <w:pPr>
              <w:pStyle w:val="TableParagraph"/>
              <w:ind w:right="201"/>
              <w:rPr>
                <w:b/>
                <w:sz w:val="20"/>
              </w:rPr>
            </w:pPr>
            <w:r>
              <w:t xml:space="preserve">Use a KWHL to help students make connections between what they already </w:t>
            </w:r>
            <w:r>
              <w:rPr>
                <w:b/>
              </w:rPr>
              <w:t>K</w:t>
            </w:r>
            <w:r>
              <w:t xml:space="preserve">now, </w:t>
            </w:r>
            <w:proofErr w:type="gramStart"/>
            <w:r>
              <w:rPr>
                <w:b/>
              </w:rPr>
              <w:t>W</w:t>
            </w:r>
            <w:r>
              <w:t>hat</w:t>
            </w:r>
            <w:proofErr w:type="gramEnd"/>
            <w:r>
              <w:t xml:space="preserve"> they want to know, </w:t>
            </w:r>
            <w:r>
              <w:rPr>
                <w:b/>
              </w:rPr>
              <w:t>H</w:t>
            </w:r>
            <w:r>
              <w:t>ow they can find out, and finally,</w:t>
            </w:r>
            <w:r>
              <w:rPr>
                <w:spacing w:val="-3"/>
              </w:rPr>
              <w:t xml:space="preserve"> </w:t>
            </w:r>
            <w:r>
              <w:t>what</w:t>
            </w:r>
            <w:r>
              <w:rPr>
                <w:spacing w:val="-6"/>
              </w:rPr>
              <w:t xml:space="preserve"> </w:t>
            </w:r>
            <w:r>
              <w:t>they</w:t>
            </w:r>
            <w:r>
              <w:rPr>
                <w:spacing w:val="-1"/>
              </w:rPr>
              <w:t xml:space="preserve"> </w:t>
            </w:r>
            <w:r>
              <w:rPr>
                <w:b/>
              </w:rPr>
              <w:t>L</w:t>
            </w:r>
            <w:r>
              <w:t>earn.</w:t>
            </w:r>
            <w:r>
              <w:rPr>
                <w:spacing w:val="-3"/>
              </w:rPr>
              <w:t xml:space="preserve"> </w:t>
            </w:r>
            <w:r>
              <w:t>(Here’s</w:t>
            </w:r>
            <w:r>
              <w:rPr>
                <w:spacing w:val="-3"/>
              </w:rPr>
              <w:t xml:space="preserve"> </w:t>
            </w:r>
            <w:r>
              <w:t>a</w:t>
            </w:r>
            <w:r>
              <w:rPr>
                <w:spacing w:val="-5"/>
              </w:rPr>
              <w:t xml:space="preserve"> </w:t>
            </w:r>
            <w:r>
              <w:t>slide</w:t>
            </w:r>
            <w:r>
              <w:rPr>
                <w:spacing w:val="-3"/>
              </w:rPr>
              <w:t xml:space="preserve"> </w:t>
            </w:r>
            <w:r>
              <w:t>show</w:t>
            </w:r>
            <w:r>
              <w:rPr>
                <w:spacing w:val="-5"/>
              </w:rPr>
              <w:t xml:space="preserve"> </w:t>
            </w:r>
            <w:r>
              <w:t>explaining the</w:t>
            </w:r>
            <w:r>
              <w:rPr>
                <w:spacing w:val="-3"/>
              </w:rPr>
              <w:t xml:space="preserve"> </w:t>
            </w:r>
            <w:r>
              <w:t>use</w:t>
            </w:r>
            <w:r>
              <w:rPr>
                <w:spacing w:val="-5"/>
              </w:rPr>
              <w:t xml:space="preserve"> </w:t>
            </w:r>
            <w:r>
              <w:t>of</w:t>
            </w:r>
            <w:r>
              <w:rPr>
                <w:spacing w:val="-6"/>
              </w:rPr>
              <w:t xml:space="preserve"> </w:t>
            </w:r>
            <w:r>
              <w:t xml:space="preserve">the KWHL chart and how it was made accessible for students with significant cognitive disabilities: </w:t>
            </w:r>
            <w:hyperlink r:id="rId123">
              <w:r>
                <w:rPr>
                  <w:color w:val="0562C1"/>
                  <w:u w:val="single" w:color="0562C1"/>
                </w:rPr>
                <w:t>https://nceo.umn.edu/docs/Tele</w:t>
              </w:r>
            </w:hyperlink>
            <w:r>
              <w:rPr>
                <w:color w:val="0562C1"/>
              </w:rPr>
              <w:t xml:space="preserve"> </w:t>
            </w:r>
            <w:hyperlink r:id="rId124">
              <w:r>
                <w:rPr>
                  <w:color w:val="0562C1"/>
                  <w:u w:val="single" w:color="0562C1"/>
                </w:rPr>
                <w:t>conferences/tele14/CourtadeFlowers.pdf</w:t>
              </w:r>
            </w:hyperlink>
            <w:r>
              <w:t>).</w:t>
            </w:r>
            <w:r>
              <w:rPr>
                <w:spacing w:val="-1"/>
              </w:rPr>
              <w:t xml:space="preserve"> </w:t>
            </w:r>
            <w:r>
              <w:rPr>
                <w:b/>
                <w:sz w:val="20"/>
              </w:rPr>
              <w:t>V/H/P</w:t>
            </w:r>
          </w:p>
          <w:p w14:paraId="544542FC" w14:textId="77777777" w:rsidR="00B729F4" w:rsidRDefault="00B729F4" w:rsidP="00AE1F29">
            <w:pPr>
              <w:pStyle w:val="TableParagraph"/>
              <w:spacing w:before="35" w:line="270" w:lineRule="atLeast"/>
              <w:ind w:right="201"/>
            </w:pPr>
            <w:r>
              <w:t xml:space="preserve">Use an extended version of the KWHL: What do I </w:t>
            </w:r>
            <w:r>
              <w:rPr>
                <w:b/>
              </w:rPr>
              <w:t>K</w:t>
            </w:r>
            <w:r>
              <w:t xml:space="preserve">now? What do I </w:t>
            </w:r>
            <w:r>
              <w:rPr>
                <w:b/>
              </w:rPr>
              <w:t>W</w:t>
            </w:r>
            <w:r>
              <w:t>ant</w:t>
            </w:r>
            <w:r>
              <w:rPr>
                <w:spacing w:val="-3"/>
              </w:rPr>
              <w:t xml:space="preserve"> </w:t>
            </w:r>
            <w:r>
              <w:t>to</w:t>
            </w:r>
            <w:r>
              <w:rPr>
                <w:spacing w:val="-4"/>
              </w:rPr>
              <w:t xml:space="preserve"> </w:t>
            </w:r>
            <w:r>
              <w:t>know</w:t>
            </w:r>
            <w:r>
              <w:rPr>
                <w:spacing w:val="-2"/>
              </w:rPr>
              <w:t xml:space="preserve"> </w:t>
            </w:r>
            <w:r>
              <w:t>about</w:t>
            </w:r>
            <w:r>
              <w:rPr>
                <w:spacing w:val="-5"/>
              </w:rPr>
              <w:t xml:space="preserve"> </w:t>
            </w:r>
            <w:r>
              <w:t>or</w:t>
            </w:r>
            <w:r>
              <w:rPr>
                <w:spacing w:val="-5"/>
              </w:rPr>
              <w:t xml:space="preserve"> </w:t>
            </w:r>
            <w:r>
              <w:t>wonder</w:t>
            </w:r>
            <w:r>
              <w:rPr>
                <w:spacing w:val="-3"/>
              </w:rPr>
              <w:t xml:space="preserve"> </w:t>
            </w:r>
            <w:r>
              <w:t>about</w:t>
            </w:r>
            <w:r>
              <w:rPr>
                <w:spacing w:val="-5"/>
              </w:rPr>
              <w:t xml:space="preserve"> </w:t>
            </w:r>
            <w:r>
              <w:t>(e.g.,</w:t>
            </w:r>
            <w:r>
              <w:rPr>
                <w:spacing w:val="-3"/>
              </w:rPr>
              <w:t xml:space="preserve"> </w:t>
            </w:r>
            <w:r>
              <w:t>a</w:t>
            </w:r>
            <w:r>
              <w:rPr>
                <w:spacing w:val="-3"/>
              </w:rPr>
              <w:t xml:space="preserve"> </w:t>
            </w:r>
            <w:r>
              <w:t>phenomena)?</w:t>
            </w:r>
            <w:r>
              <w:rPr>
                <w:spacing w:val="-2"/>
              </w:rPr>
              <w:t xml:space="preserve"> </w:t>
            </w:r>
            <w:r>
              <w:rPr>
                <w:b/>
              </w:rPr>
              <w:t>H</w:t>
            </w:r>
            <w:r>
              <w:t>ow</w:t>
            </w:r>
            <w:r>
              <w:rPr>
                <w:spacing w:val="-2"/>
              </w:rPr>
              <w:t xml:space="preserve"> </w:t>
            </w:r>
            <w:r>
              <w:t>will</w:t>
            </w:r>
            <w:r>
              <w:rPr>
                <w:spacing w:val="-6"/>
              </w:rPr>
              <w:t xml:space="preserve"> </w:t>
            </w:r>
            <w:r>
              <w:t>I find</w:t>
            </w:r>
            <w:r>
              <w:rPr>
                <w:spacing w:val="-7"/>
              </w:rPr>
              <w:t xml:space="preserve"> </w:t>
            </w:r>
            <w:r>
              <w:t>out</w:t>
            </w:r>
            <w:r>
              <w:rPr>
                <w:spacing w:val="-3"/>
              </w:rPr>
              <w:t xml:space="preserve"> </w:t>
            </w:r>
            <w:r>
              <w:t>(e.g.,</w:t>
            </w:r>
            <w:r>
              <w:rPr>
                <w:spacing w:val="-4"/>
              </w:rPr>
              <w:t xml:space="preserve"> </w:t>
            </w:r>
            <w:r>
              <w:t>determine</w:t>
            </w:r>
            <w:r>
              <w:rPr>
                <w:spacing w:val="-6"/>
              </w:rPr>
              <w:t xml:space="preserve"> </w:t>
            </w:r>
            <w:r>
              <w:t>how</w:t>
            </w:r>
            <w:r>
              <w:rPr>
                <w:spacing w:val="-6"/>
              </w:rPr>
              <w:t xml:space="preserve"> </w:t>
            </w:r>
            <w:r>
              <w:t>to</w:t>
            </w:r>
            <w:r>
              <w:rPr>
                <w:spacing w:val="-5"/>
              </w:rPr>
              <w:t xml:space="preserve"> </w:t>
            </w:r>
            <w:r>
              <w:t>organize</w:t>
            </w:r>
            <w:r>
              <w:rPr>
                <w:spacing w:val="-6"/>
              </w:rPr>
              <w:t xml:space="preserve"> </w:t>
            </w:r>
            <w:r>
              <w:t>investigations)?</w:t>
            </w:r>
            <w:r>
              <w:rPr>
                <w:spacing w:val="-3"/>
              </w:rPr>
              <w:t xml:space="preserve"> </w:t>
            </w:r>
            <w:r>
              <w:t>What</w:t>
            </w:r>
            <w:r>
              <w:rPr>
                <w:spacing w:val="-4"/>
              </w:rPr>
              <w:t xml:space="preserve"> </w:t>
            </w:r>
            <w:r>
              <w:t>have</w:t>
            </w:r>
            <w:r>
              <w:rPr>
                <w:spacing w:val="-3"/>
              </w:rPr>
              <w:t xml:space="preserve"> </w:t>
            </w:r>
            <w:r>
              <w:rPr>
                <w:spacing w:val="-10"/>
              </w:rPr>
              <w:t>I</w:t>
            </w:r>
          </w:p>
        </w:tc>
      </w:tr>
    </w:tbl>
    <w:p w14:paraId="086933D7" w14:textId="77777777" w:rsidR="00B729F4" w:rsidRDefault="00B729F4" w:rsidP="00B729F4">
      <w:pPr>
        <w:spacing w:line="270" w:lineRule="atLeast"/>
        <w:sectPr w:rsidR="00B729F4" w:rsidSect="00B729F4">
          <w:pgSz w:w="12240" w:h="15840"/>
          <w:pgMar w:top="1440" w:right="1440" w:bottom="1440" w:left="1440" w:header="0" w:footer="965" w:gutter="0"/>
          <w:cols w:space="720"/>
          <w:docGrid w:linePitch="326"/>
        </w:sect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9"/>
        <w:gridCol w:w="6673"/>
      </w:tblGrid>
      <w:tr w:rsidR="00B729F4" w14:paraId="792BEBF1" w14:textId="77777777" w:rsidTr="00AE1F29">
        <w:trPr>
          <w:trHeight w:val="388"/>
        </w:trPr>
        <w:tc>
          <w:tcPr>
            <w:tcW w:w="9352" w:type="dxa"/>
            <w:gridSpan w:val="2"/>
            <w:shd w:val="clear" w:color="auto" w:fill="D9D9D9"/>
          </w:tcPr>
          <w:p w14:paraId="46F67D26" w14:textId="77777777" w:rsidR="00B729F4" w:rsidRDefault="00B729F4" w:rsidP="00AE1F29">
            <w:pPr>
              <w:pStyle w:val="TableParagraph"/>
              <w:spacing w:before="56"/>
              <w:ind w:left="7"/>
              <w:jc w:val="center"/>
              <w:rPr>
                <w:b/>
              </w:rPr>
            </w:pPr>
            <w:r>
              <w:rPr>
                <w:b/>
              </w:rPr>
              <w:t>Multiple</w:t>
            </w:r>
            <w:r>
              <w:rPr>
                <w:b/>
                <w:spacing w:val="-5"/>
              </w:rPr>
              <w:t xml:space="preserve"> </w:t>
            </w:r>
            <w:r>
              <w:rPr>
                <w:b/>
              </w:rPr>
              <w:t>Means</w:t>
            </w:r>
            <w:r>
              <w:rPr>
                <w:b/>
                <w:spacing w:val="-3"/>
              </w:rPr>
              <w:t xml:space="preserve"> </w:t>
            </w:r>
            <w:r>
              <w:rPr>
                <w:b/>
              </w:rPr>
              <w:t>of</w:t>
            </w:r>
            <w:r>
              <w:rPr>
                <w:b/>
                <w:spacing w:val="-5"/>
              </w:rPr>
              <w:t xml:space="preserve"> </w:t>
            </w:r>
            <w:r>
              <w:rPr>
                <w:b/>
                <w:spacing w:val="-2"/>
              </w:rPr>
              <w:t>Representation</w:t>
            </w:r>
          </w:p>
        </w:tc>
      </w:tr>
      <w:tr w:rsidR="00B729F4" w14:paraId="72D6614E" w14:textId="77777777" w:rsidTr="00AE1F29">
        <w:trPr>
          <w:trHeight w:val="388"/>
        </w:trPr>
        <w:tc>
          <w:tcPr>
            <w:tcW w:w="2679" w:type="dxa"/>
            <w:shd w:val="clear" w:color="auto" w:fill="F1F1F1"/>
          </w:tcPr>
          <w:p w14:paraId="2507629B" w14:textId="77777777" w:rsidR="00B729F4" w:rsidRDefault="00B729F4" w:rsidP="00AE1F29">
            <w:pPr>
              <w:pStyle w:val="TableParagraph"/>
              <w:spacing w:before="56"/>
              <w:ind w:left="882"/>
              <w:rPr>
                <w:b/>
              </w:rPr>
            </w:pPr>
            <w:r>
              <w:rPr>
                <w:b/>
                <w:spacing w:val="-2"/>
              </w:rPr>
              <w:t>Strategies</w:t>
            </w:r>
          </w:p>
        </w:tc>
        <w:tc>
          <w:tcPr>
            <w:tcW w:w="6673" w:type="dxa"/>
            <w:shd w:val="clear" w:color="auto" w:fill="F1F1F1"/>
          </w:tcPr>
          <w:p w14:paraId="275E9712" w14:textId="77777777" w:rsidR="00B729F4" w:rsidRDefault="00B729F4" w:rsidP="00AE1F29">
            <w:pPr>
              <w:pStyle w:val="TableParagraph"/>
              <w:spacing w:before="56"/>
              <w:ind w:left="9"/>
              <w:jc w:val="center"/>
              <w:rPr>
                <w:b/>
              </w:rPr>
            </w:pPr>
            <w:r>
              <w:rPr>
                <w:b/>
                <w:spacing w:val="-2"/>
              </w:rPr>
              <w:t>Examples</w:t>
            </w:r>
          </w:p>
        </w:tc>
      </w:tr>
      <w:tr w:rsidR="00B729F4" w14:paraId="2D36FB94" w14:textId="77777777" w:rsidTr="00AE1F29">
        <w:trPr>
          <w:trHeight w:val="3940"/>
        </w:trPr>
        <w:tc>
          <w:tcPr>
            <w:tcW w:w="2679" w:type="dxa"/>
          </w:tcPr>
          <w:p w14:paraId="255FF063" w14:textId="77777777" w:rsidR="00B729F4" w:rsidRDefault="00B729F4" w:rsidP="00AE1F29">
            <w:pPr>
              <w:pStyle w:val="TableParagraph"/>
              <w:ind w:left="0"/>
              <w:rPr>
                <w:rFonts w:ascii="Times New Roman"/>
              </w:rPr>
            </w:pPr>
          </w:p>
        </w:tc>
        <w:tc>
          <w:tcPr>
            <w:tcW w:w="6673" w:type="dxa"/>
          </w:tcPr>
          <w:p w14:paraId="6C95D3F6" w14:textId="77777777" w:rsidR="00B729F4" w:rsidRDefault="00B729F4" w:rsidP="00AE1F29">
            <w:pPr>
              <w:pStyle w:val="TableParagraph"/>
              <w:ind w:right="201"/>
            </w:pPr>
            <w:r>
              <w:rPr>
                <w:b/>
              </w:rPr>
              <w:t>L</w:t>
            </w:r>
            <w:r>
              <w:t>earned?</w:t>
            </w:r>
            <w:r>
              <w:rPr>
                <w:spacing w:val="-2"/>
              </w:rPr>
              <w:t xml:space="preserve"> </w:t>
            </w:r>
            <w:r>
              <w:t>What</w:t>
            </w:r>
            <w:r>
              <w:rPr>
                <w:spacing w:val="-1"/>
              </w:rPr>
              <w:t xml:space="preserve"> </w:t>
            </w:r>
            <w:r>
              <w:rPr>
                <w:b/>
              </w:rPr>
              <w:t>A</w:t>
            </w:r>
            <w:r>
              <w:t>ction</w:t>
            </w:r>
            <w:r>
              <w:rPr>
                <w:spacing w:val="-3"/>
              </w:rPr>
              <w:t xml:space="preserve"> </w:t>
            </w:r>
            <w:r>
              <w:t>will</w:t>
            </w:r>
            <w:r>
              <w:rPr>
                <w:spacing w:val="-3"/>
              </w:rPr>
              <w:t xml:space="preserve"> </w:t>
            </w:r>
            <w:r>
              <w:t>I take</w:t>
            </w:r>
            <w:r>
              <w:rPr>
                <w:spacing w:val="-2"/>
              </w:rPr>
              <w:t xml:space="preserve"> </w:t>
            </w:r>
            <w:r>
              <w:t xml:space="preserve">(e.g., share with others, apply to daily life, etc.)? What new </w:t>
            </w:r>
            <w:r>
              <w:rPr>
                <w:b/>
              </w:rPr>
              <w:t>Q</w:t>
            </w:r>
            <w:r>
              <w:t xml:space="preserve">uestions do I have? More information can be found at </w:t>
            </w:r>
            <w:hyperlink r:id="rId125">
              <w:r>
                <w:rPr>
                  <w:color w:val="0562C1"/>
                  <w:u w:val="single" w:color="0562C1"/>
                </w:rPr>
                <w:t>http://langwitches.org/blog/2015/06/12/an-update-to-the-</w:t>
              </w:r>
            </w:hyperlink>
            <w:r>
              <w:rPr>
                <w:color w:val="0562C1"/>
              </w:rPr>
              <w:t xml:space="preserve"> </w:t>
            </w:r>
            <w:hyperlink r:id="rId126">
              <w:r>
                <w:rPr>
                  <w:color w:val="0562C1"/>
                  <w:u w:val="single" w:color="0562C1"/>
                </w:rPr>
                <w:t>upgraded-kwl-for-the-21st-century/</w:t>
              </w:r>
            </w:hyperlink>
            <w:r>
              <w:t xml:space="preserve">. [Individualization idea: Use strategies for the KWHL chart for accessibility ideas: </w:t>
            </w:r>
            <w:hyperlink r:id="rId127">
              <w:r>
                <w:rPr>
                  <w:color w:val="0562C1"/>
                  <w:spacing w:val="-2"/>
                  <w:u w:val="single" w:color="0562C1"/>
                </w:rPr>
                <w:t>https://nceo.umn.edu/docs/Teleconferences/tele14/CourtadeFlowers.</w:t>
              </w:r>
            </w:hyperlink>
            <w:r>
              <w:rPr>
                <w:color w:val="0562C1"/>
                <w:spacing w:val="-2"/>
              </w:rPr>
              <w:t xml:space="preserve"> </w:t>
            </w:r>
            <w:hyperlink r:id="rId128">
              <w:r>
                <w:rPr>
                  <w:color w:val="0562C1"/>
                  <w:spacing w:val="-2"/>
                  <w:u w:val="single" w:color="0562C1"/>
                </w:rPr>
                <w:t>pdf</w:t>
              </w:r>
              <w:r>
                <w:rPr>
                  <w:color w:val="0562C2"/>
                  <w:spacing w:val="-2"/>
                </w:rPr>
                <w:t>.</w:t>
              </w:r>
            </w:hyperlink>
            <w:r>
              <w:rPr>
                <w:spacing w:val="-2"/>
              </w:rPr>
              <w:t>]</w:t>
            </w:r>
          </w:p>
          <w:p w14:paraId="4AF187F1" w14:textId="77777777" w:rsidR="00B729F4" w:rsidRDefault="00B729F4" w:rsidP="00AE1F29">
            <w:pPr>
              <w:pStyle w:val="TableParagraph"/>
              <w:spacing w:before="58"/>
              <w:ind w:right="249"/>
            </w:pPr>
            <w:r>
              <w:t xml:space="preserve">Create and share a flowchart model of mitosis (e.g., </w:t>
            </w:r>
            <w:hyperlink r:id="rId129">
              <w:r>
                <w:rPr>
                  <w:color w:val="0562C1"/>
                  <w:spacing w:val="-2"/>
                  <w:u w:val="single" w:color="0562C1"/>
                </w:rPr>
                <w:t>http://dailyrevshare.com/mitosis-and-meiosis-flow-chart/mitosis-and-</w:t>
              </w:r>
            </w:hyperlink>
            <w:r>
              <w:rPr>
                <w:color w:val="0562C1"/>
                <w:spacing w:val="-2"/>
              </w:rPr>
              <w:t xml:space="preserve"> </w:t>
            </w:r>
            <w:hyperlink r:id="rId130">
              <w:r>
                <w:rPr>
                  <w:color w:val="0562C1"/>
                  <w:spacing w:val="-2"/>
                  <w:u w:val="single" w:color="0562C1"/>
                </w:rPr>
                <w:t>meiosis-flow-chart-awesome-mitosis-and-meiosis/</w:t>
              </w:r>
            </w:hyperlink>
            <w:r>
              <w:rPr>
                <w:spacing w:val="-2"/>
              </w:rPr>
              <w:t>).</w:t>
            </w:r>
          </w:p>
          <w:p w14:paraId="2EF900E5" w14:textId="77777777" w:rsidR="00B729F4" w:rsidRDefault="00B729F4" w:rsidP="00AE1F29">
            <w:pPr>
              <w:pStyle w:val="TableParagraph"/>
              <w:spacing w:before="59"/>
              <w:ind w:right="124"/>
            </w:pPr>
            <w:r>
              <w:t>Create a wall chart to display evidence that something is living or nonliving</w:t>
            </w:r>
            <w:r>
              <w:rPr>
                <w:spacing w:val="-13"/>
              </w:rPr>
              <w:t xml:space="preserve"> </w:t>
            </w:r>
            <w:r>
              <w:t>(e.g.,</w:t>
            </w:r>
            <w:r>
              <w:rPr>
                <w:spacing w:val="-12"/>
              </w:rPr>
              <w:t xml:space="preserve"> </w:t>
            </w:r>
            <w:hyperlink r:id="rId131">
              <w:r>
                <w:rPr>
                  <w:color w:val="0562C1"/>
                  <w:u w:val="single" w:color="0562C1"/>
                </w:rPr>
                <w:t>https://www.biologycorner.com/worksheets/martian</w:t>
              </w:r>
            </w:hyperlink>
          </w:p>
          <w:p w14:paraId="21A40A97" w14:textId="77777777" w:rsidR="00B729F4" w:rsidRDefault="00000000" w:rsidP="00AE1F29">
            <w:pPr>
              <w:pStyle w:val="TableParagraph"/>
              <w:spacing w:before="1"/>
              <w:ind w:right="521"/>
              <w:rPr>
                <w:b/>
              </w:rPr>
            </w:pPr>
            <w:hyperlink r:id="rId132">
              <w:r w:rsidR="00B729F4">
                <w:rPr>
                  <w:color w:val="0562C1"/>
                  <w:u w:val="single" w:color="0562C1"/>
                </w:rPr>
                <w:t>.html</w:t>
              </w:r>
            </w:hyperlink>
            <w:r w:rsidR="00B729F4">
              <w:t>).</w:t>
            </w:r>
            <w:r w:rsidR="00B729F4">
              <w:rPr>
                <w:spacing w:val="-5"/>
              </w:rPr>
              <w:t xml:space="preserve"> </w:t>
            </w:r>
            <w:r w:rsidR="00B729F4">
              <w:t>[Individualization</w:t>
            </w:r>
            <w:r w:rsidR="00B729F4">
              <w:rPr>
                <w:spacing w:val="-8"/>
              </w:rPr>
              <w:t xml:space="preserve"> </w:t>
            </w:r>
            <w:r w:rsidR="00B729F4">
              <w:t>idea:</w:t>
            </w:r>
            <w:r w:rsidR="00B729F4">
              <w:rPr>
                <w:spacing w:val="-6"/>
              </w:rPr>
              <w:t xml:space="preserve"> </w:t>
            </w:r>
            <w:r w:rsidR="00B729F4">
              <w:t>Provide</w:t>
            </w:r>
            <w:r w:rsidR="00B729F4">
              <w:rPr>
                <w:spacing w:val="-6"/>
              </w:rPr>
              <w:t xml:space="preserve"> </w:t>
            </w:r>
            <w:r w:rsidR="00B729F4">
              <w:t>students</w:t>
            </w:r>
            <w:r w:rsidR="00B729F4">
              <w:rPr>
                <w:spacing w:val="-7"/>
              </w:rPr>
              <w:t xml:space="preserve"> </w:t>
            </w:r>
            <w:r w:rsidR="00B729F4">
              <w:t>with</w:t>
            </w:r>
            <w:r w:rsidR="00B729F4">
              <w:rPr>
                <w:spacing w:val="-5"/>
              </w:rPr>
              <w:t xml:space="preserve"> </w:t>
            </w:r>
            <w:r w:rsidR="00B729F4">
              <w:t xml:space="preserve">prewritten evidence that they can attach to the wall chart.] </w:t>
            </w:r>
            <w:r w:rsidR="00B729F4">
              <w:rPr>
                <w:b/>
              </w:rPr>
              <w:t>P</w:t>
            </w:r>
          </w:p>
        </w:tc>
      </w:tr>
      <w:tr w:rsidR="00B729F4" w14:paraId="64E0B925" w14:textId="77777777" w:rsidTr="00AE1F29">
        <w:trPr>
          <w:trHeight w:val="3403"/>
        </w:trPr>
        <w:tc>
          <w:tcPr>
            <w:tcW w:w="2679" w:type="dxa"/>
          </w:tcPr>
          <w:p w14:paraId="315E2380" w14:textId="77777777" w:rsidR="00B729F4" w:rsidRDefault="00B729F4" w:rsidP="00AE1F29">
            <w:pPr>
              <w:pStyle w:val="TableParagraph"/>
              <w:spacing w:before="56"/>
              <w:ind w:right="24"/>
            </w:pPr>
            <w:r>
              <w:t>Provide</w:t>
            </w:r>
            <w:r>
              <w:rPr>
                <w:spacing w:val="-13"/>
              </w:rPr>
              <w:t xml:space="preserve"> </w:t>
            </w:r>
            <w:r>
              <w:t>appropriate</w:t>
            </w:r>
            <w:r>
              <w:rPr>
                <w:spacing w:val="-12"/>
              </w:rPr>
              <w:t xml:space="preserve"> </w:t>
            </w:r>
            <w:r>
              <w:t>and accessible text on the content for students to listen to or read.</w:t>
            </w:r>
          </w:p>
        </w:tc>
        <w:tc>
          <w:tcPr>
            <w:tcW w:w="6673" w:type="dxa"/>
          </w:tcPr>
          <w:p w14:paraId="0384AAF6" w14:textId="77777777" w:rsidR="00B729F4" w:rsidRDefault="00B729F4" w:rsidP="00AE1F29">
            <w:pPr>
              <w:pStyle w:val="TableParagraph"/>
              <w:ind w:right="124"/>
            </w:pPr>
            <w:r>
              <w:t>Provide</w:t>
            </w:r>
            <w:r>
              <w:rPr>
                <w:spacing w:val="-3"/>
              </w:rPr>
              <w:t xml:space="preserve"> </w:t>
            </w:r>
            <w:r>
              <w:t>an</w:t>
            </w:r>
            <w:r>
              <w:rPr>
                <w:spacing w:val="-7"/>
              </w:rPr>
              <w:t xml:space="preserve"> </w:t>
            </w:r>
            <w:r>
              <w:t>article</w:t>
            </w:r>
            <w:r>
              <w:rPr>
                <w:spacing w:val="-3"/>
              </w:rPr>
              <w:t xml:space="preserve"> </w:t>
            </w:r>
            <w:r>
              <w:t>or</w:t>
            </w:r>
            <w:r>
              <w:rPr>
                <w:spacing w:val="-3"/>
              </w:rPr>
              <w:t xml:space="preserve"> </w:t>
            </w:r>
            <w:r>
              <w:t>textbook</w:t>
            </w:r>
            <w:r>
              <w:rPr>
                <w:spacing w:val="-3"/>
              </w:rPr>
              <w:t xml:space="preserve"> </w:t>
            </w:r>
            <w:r>
              <w:t>pages</w:t>
            </w:r>
            <w:r>
              <w:rPr>
                <w:spacing w:val="-3"/>
              </w:rPr>
              <w:t xml:space="preserve"> </w:t>
            </w:r>
            <w:r>
              <w:t>on</w:t>
            </w:r>
            <w:r>
              <w:rPr>
                <w:spacing w:val="-7"/>
              </w:rPr>
              <w:t xml:space="preserve"> </w:t>
            </w:r>
            <w:r>
              <w:t>characteristics</w:t>
            </w:r>
            <w:r>
              <w:rPr>
                <w:spacing w:val="-5"/>
              </w:rPr>
              <w:t xml:space="preserve"> </w:t>
            </w:r>
            <w:r>
              <w:t>of</w:t>
            </w:r>
            <w:r>
              <w:rPr>
                <w:spacing w:val="-3"/>
              </w:rPr>
              <w:t xml:space="preserve"> </w:t>
            </w:r>
            <w:r>
              <w:t>living</w:t>
            </w:r>
            <w:r>
              <w:rPr>
                <w:spacing w:val="-7"/>
              </w:rPr>
              <w:t xml:space="preserve"> </w:t>
            </w:r>
            <w:r>
              <w:t>things, DNA replication, or mitosis. [Individualization idea: Paraphrase the information from the article on a large sticky note and place over the original text. Keep any graphics visible.]</w:t>
            </w:r>
          </w:p>
          <w:p w14:paraId="139F6175" w14:textId="77777777" w:rsidR="00B729F4" w:rsidRDefault="00B729F4" w:rsidP="00AE1F29">
            <w:pPr>
              <w:pStyle w:val="TableParagraph"/>
              <w:spacing w:before="57"/>
              <w:ind w:right="124"/>
              <w:rPr>
                <w:b/>
              </w:rPr>
            </w:pPr>
            <w:r>
              <w:t xml:space="preserve">Provide online books that have an embedded text reader (e.g., </w:t>
            </w:r>
            <w:hyperlink r:id="rId133">
              <w:r>
                <w:rPr>
                  <w:color w:val="0562C1"/>
                  <w:spacing w:val="-2"/>
                  <w:u w:val="single" w:color="0562C1"/>
                </w:rPr>
                <w:t>http://bookbuilder.cast.org/view.php?op=view&amp;book=8880&amp;page=1</w:t>
              </w:r>
            </w:hyperlink>
            <w:r>
              <w:rPr>
                <w:color w:val="0562C1"/>
                <w:spacing w:val="-2"/>
              </w:rPr>
              <w:t xml:space="preserve"> </w:t>
            </w:r>
            <w:r>
              <w:rPr>
                <w:i/>
              </w:rPr>
              <w:t>(requires free account)</w:t>
            </w:r>
            <w:r>
              <w:t xml:space="preserve">) or create book(s) on the unit topics (e.g., </w:t>
            </w:r>
            <w:hyperlink r:id="rId134">
              <w:r>
                <w:rPr>
                  <w:color w:val="0562C1"/>
                  <w:u w:val="single" w:color="0562C1"/>
                </w:rPr>
                <w:t>http://bookbuilder.cast.org/</w:t>
              </w:r>
            </w:hyperlink>
            <w:r>
              <w:t>).</w:t>
            </w:r>
            <w:r>
              <w:rPr>
                <w:spacing w:val="-7"/>
              </w:rPr>
              <w:t xml:space="preserve"> </w:t>
            </w:r>
            <w:r>
              <w:t>[Individualization</w:t>
            </w:r>
            <w:r>
              <w:rPr>
                <w:spacing w:val="-8"/>
              </w:rPr>
              <w:t xml:space="preserve"> </w:t>
            </w:r>
            <w:r>
              <w:t>idea:</w:t>
            </w:r>
            <w:r>
              <w:rPr>
                <w:spacing w:val="-9"/>
              </w:rPr>
              <w:t xml:space="preserve"> </w:t>
            </w:r>
            <w:r>
              <w:t>Have</w:t>
            </w:r>
            <w:r>
              <w:rPr>
                <w:spacing w:val="-7"/>
              </w:rPr>
              <w:t xml:space="preserve"> </w:t>
            </w:r>
            <w:r>
              <w:t>students</w:t>
            </w:r>
            <w:r>
              <w:rPr>
                <w:spacing w:val="-7"/>
              </w:rPr>
              <w:t xml:space="preserve"> </w:t>
            </w:r>
            <w:r>
              <w:t xml:space="preserve">use an adapted mouse to turn the pages of the online book.] </w:t>
            </w:r>
            <w:r>
              <w:rPr>
                <w:b/>
              </w:rPr>
              <w:t>P</w:t>
            </w:r>
          </w:p>
          <w:p w14:paraId="646A80EC" w14:textId="77777777" w:rsidR="00B729F4" w:rsidRDefault="00B729F4" w:rsidP="00AE1F29">
            <w:pPr>
              <w:pStyle w:val="TableParagraph"/>
              <w:spacing w:before="60"/>
              <w:ind w:right="556"/>
            </w:pPr>
            <w:r>
              <w:t>Provide</w:t>
            </w:r>
            <w:r>
              <w:rPr>
                <w:spacing w:val="-2"/>
              </w:rPr>
              <w:t xml:space="preserve"> </w:t>
            </w:r>
            <w:r>
              <w:t>an</w:t>
            </w:r>
            <w:r>
              <w:rPr>
                <w:spacing w:val="-6"/>
              </w:rPr>
              <w:t xml:space="preserve"> </w:t>
            </w:r>
            <w:r>
              <w:t>online</w:t>
            </w:r>
            <w:r>
              <w:rPr>
                <w:spacing w:val="-5"/>
              </w:rPr>
              <w:t xml:space="preserve"> </w:t>
            </w:r>
            <w:r>
              <w:t>article</w:t>
            </w:r>
            <w:r>
              <w:rPr>
                <w:spacing w:val="-5"/>
              </w:rPr>
              <w:t xml:space="preserve"> </w:t>
            </w:r>
            <w:r>
              <w:t>about</w:t>
            </w:r>
            <w:r>
              <w:rPr>
                <w:spacing w:val="-3"/>
              </w:rPr>
              <w:t xml:space="preserve"> </w:t>
            </w:r>
            <w:r>
              <w:t>genes,</w:t>
            </w:r>
            <w:r>
              <w:rPr>
                <w:spacing w:val="-5"/>
              </w:rPr>
              <w:t xml:space="preserve"> </w:t>
            </w:r>
            <w:r>
              <w:t>DNA,</w:t>
            </w:r>
            <w:r>
              <w:rPr>
                <w:spacing w:val="-3"/>
              </w:rPr>
              <w:t xml:space="preserve"> </w:t>
            </w:r>
            <w:r>
              <w:t>and</w:t>
            </w:r>
            <w:r>
              <w:rPr>
                <w:spacing w:val="-4"/>
              </w:rPr>
              <w:t xml:space="preserve"> </w:t>
            </w:r>
            <w:r>
              <w:t>proteins</w:t>
            </w:r>
            <w:r>
              <w:rPr>
                <w:spacing w:val="-3"/>
              </w:rPr>
              <w:t xml:space="preserve"> </w:t>
            </w:r>
            <w:r>
              <w:t>that</w:t>
            </w:r>
            <w:r>
              <w:rPr>
                <w:spacing w:val="-3"/>
              </w:rPr>
              <w:t xml:space="preserve"> </w:t>
            </w:r>
            <w:r>
              <w:t>has</w:t>
            </w:r>
            <w:r>
              <w:rPr>
                <w:spacing w:val="-1"/>
              </w:rPr>
              <w:t xml:space="preserve"> </w:t>
            </w:r>
            <w:r>
              <w:t xml:space="preserve">a screen reader and text size options (e.g., </w:t>
            </w:r>
            <w:hyperlink r:id="rId135">
              <w:r>
                <w:rPr>
                  <w:color w:val="0562C1"/>
                  <w:spacing w:val="-2"/>
                  <w:u w:val="single" w:color="0562C1"/>
                </w:rPr>
                <w:t>https://kidshealth.org/en/kids/what-is-gene.html</w:t>
              </w:r>
            </w:hyperlink>
            <w:r>
              <w:rPr>
                <w:spacing w:val="-2"/>
              </w:rPr>
              <w:t>).</w:t>
            </w:r>
          </w:p>
        </w:tc>
      </w:tr>
      <w:tr w:rsidR="00B729F4" w14:paraId="74B7FD75" w14:textId="77777777" w:rsidTr="00AE1F29">
        <w:trPr>
          <w:trHeight w:val="1732"/>
        </w:trPr>
        <w:tc>
          <w:tcPr>
            <w:tcW w:w="2679" w:type="dxa"/>
          </w:tcPr>
          <w:p w14:paraId="1C2BB15C" w14:textId="77777777" w:rsidR="00B729F4" w:rsidRDefault="00B729F4" w:rsidP="00AE1F29">
            <w:pPr>
              <w:pStyle w:val="TableParagraph"/>
              <w:spacing w:before="56"/>
            </w:pPr>
            <w:r>
              <w:t>Teach information using songs,</w:t>
            </w:r>
            <w:r>
              <w:rPr>
                <w:spacing w:val="-12"/>
              </w:rPr>
              <w:t xml:space="preserve"> </w:t>
            </w:r>
            <w:r>
              <w:t>poems,</w:t>
            </w:r>
            <w:r>
              <w:rPr>
                <w:spacing w:val="-13"/>
              </w:rPr>
              <w:t xml:space="preserve"> </w:t>
            </w:r>
            <w:r>
              <w:t>or</w:t>
            </w:r>
            <w:r>
              <w:rPr>
                <w:spacing w:val="-11"/>
              </w:rPr>
              <w:t xml:space="preserve"> </w:t>
            </w:r>
            <w:r>
              <w:t>rhymes.</w:t>
            </w:r>
          </w:p>
        </w:tc>
        <w:tc>
          <w:tcPr>
            <w:tcW w:w="6673" w:type="dxa"/>
          </w:tcPr>
          <w:p w14:paraId="533FE5FF" w14:textId="77777777" w:rsidR="00B729F4" w:rsidRDefault="00B729F4" w:rsidP="00AE1F29">
            <w:pPr>
              <w:pStyle w:val="TableParagraph"/>
              <w:ind w:right="837"/>
            </w:pPr>
            <w:r>
              <w:t>Use</w:t>
            </w:r>
            <w:r>
              <w:rPr>
                <w:spacing w:val="-3"/>
              </w:rPr>
              <w:t xml:space="preserve"> </w:t>
            </w:r>
            <w:r>
              <w:t>an</w:t>
            </w:r>
            <w:r>
              <w:rPr>
                <w:spacing w:val="-4"/>
              </w:rPr>
              <w:t xml:space="preserve"> </w:t>
            </w:r>
            <w:r>
              <w:t>acronym</w:t>
            </w:r>
            <w:r>
              <w:rPr>
                <w:spacing w:val="-5"/>
              </w:rPr>
              <w:t xml:space="preserve"> </w:t>
            </w:r>
            <w:r>
              <w:t>to</w:t>
            </w:r>
            <w:r>
              <w:rPr>
                <w:spacing w:val="-2"/>
              </w:rPr>
              <w:t xml:space="preserve"> </w:t>
            </w:r>
            <w:r>
              <w:t>learn</w:t>
            </w:r>
            <w:r>
              <w:rPr>
                <w:spacing w:val="-6"/>
              </w:rPr>
              <w:t xml:space="preserve"> </w:t>
            </w:r>
            <w:r>
              <w:t>the</w:t>
            </w:r>
            <w:r>
              <w:rPr>
                <w:spacing w:val="-3"/>
              </w:rPr>
              <w:t xml:space="preserve"> </w:t>
            </w:r>
            <w:r>
              <w:t>characteristics</w:t>
            </w:r>
            <w:r>
              <w:rPr>
                <w:spacing w:val="-5"/>
              </w:rPr>
              <w:t xml:space="preserve"> </w:t>
            </w:r>
            <w:r>
              <w:t>of</w:t>
            </w:r>
            <w:r>
              <w:rPr>
                <w:spacing w:val="-3"/>
              </w:rPr>
              <w:t xml:space="preserve"> </w:t>
            </w:r>
            <w:r>
              <w:t>living</w:t>
            </w:r>
            <w:r>
              <w:rPr>
                <w:spacing w:val="-7"/>
              </w:rPr>
              <w:t xml:space="preserve"> </w:t>
            </w:r>
            <w:r>
              <w:t>things</w:t>
            </w:r>
            <w:r>
              <w:rPr>
                <w:spacing w:val="-3"/>
              </w:rPr>
              <w:t xml:space="preserve"> </w:t>
            </w:r>
            <w:r>
              <w:t xml:space="preserve">(e.g., </w:t>
            </w:r>
            <w:hyperlink r:id="rId136">
              <w:r>
                <w:rPr>
                  <w:color w:val="0562C1"/>
                  <w:spacing w:val="-2"/>
                </w:rPr>
                <w:t>https://www.sciencealert.com/are-viruses-alive</w:t>
              </w:r>
            </w:hyperlink>
            <w:r>
              <w:rPr>
                <w:spacing w:val="-2"/>
              </w:rPr>
              <w:t>).</w:t>
            </w:r>
          </w:p>
          <w:p w14:paraId="55673DBA" w14:textId="77777777" w:rsidR="00B729F4" w:rsidRDefault="00B729F4" w:rsidP="00AE1F29">
            <w:pPr>
              <w:pStyle w:val="TableParagraph"/>
              <w:spacing w:before="57"/>
              <w:ind w:right="124"/>
            </w:pPr>
            <w:r>
              <w:t xml:space="preserve">Play songs about mitosis (e.g., </w:t>
            </w:r>
            <w:hyperlink r:id="rId137">
              <w:r>
                <w:rPr>
                  <w:color w:val="0562C1"/>
                </w:rPr>
                <w:t>https://www.youtube.com/watch?v=</w:t>
              </w:r>
            </w:hyperlink>
            <w:r>
              <w:rPr>
                <w:color w:val="0562C1"/>
              </w:rPr>
              <w:t xml:space="preserve"> </w:t>
            </w:r>
            <w:hyperlink r:id="rId138">
              <w:r>
                <w:rPr>
                  <w:color w:val="0562C1"/>
                </w:rPr>
                <w:t>f7Dmhfo7XXA</w:t>
              </w:r>
            </w:hyperlink>
            <w:r>
              <w:rPr>
                <w:color w:val="0562C1"/>
                <w:spacing w:val="-13"/>
              </w:rPr>
              <w:t xml:space="preserve"> </w:t>
            </w:r>
            <w:r>
              <w:t>or</w:t>
            </w:r>
            <w:r>
              <w:rPr>
                <w:spacing w:val="-11"/>
              </w:rPr>
              <w:t xml:space="preserve"> </w:t>
            </w:r>
            <w:hyperlink r:id="rId139">
              <w:r>
                <w:rPr>
                  <w:color w:val="0562C1"/>
                </w:rPr>
                <w:t>https://www.youtube.com/watch?v=pOsAbTi9tHw</w:t>
              </w:r>
            </w:hyperlink>
            <w:r>
              <w:rPr>
                <w:color w:val="0562C1"/>
                <w:spacing w:val="-9"/>
              </w:rPr>
              <w:t xml:space="preserve"> </w:t>
            </w:r>
            <w:r>
              <w:t>). [Individualization idea: Only sing the chorus (or key words) and add motions to the words.]</w:t>
            </w:r>
          </w:p>
        </w:tc>
      </w:tr>
    </w:tbl>
    <w:p w14:paraId="51835921" w14:textId="77777777" w:rsidR="00B729F4" w:rsidRDefault="00B729F4" w:rsidP="00B729F4">
      <w:pPr>
        <w:sectPr w:rsidR="00B729F4" w:rsidSect="00B729F4">
          <w:type w:val="continuous"/>
          <w:pgSz w:w="12240" w:h="15840"/>
          <w:pgMar w:top="1440" w:right="1440" w:bottom="1440" w:left="1440" w:header="0" w:footer="965" w:gutter="0"/>
          <w:cols w:space="720"/>
          <w:docGrid w:linePitch="326"/>
        </w:sectPr>
      </w:pPr>
    </w:p>
    <w:p w14:paraId="36FF28EC" w14:textId="77777777" w:rsidR="00B729F4" w:rsidRDefault="00B729F4" w:rsidP="00B729F4">
      <w:pPr>
        <w:spacing w:before="37"/>
        <w:ind w:left="380"/>
        <w:rPr>
          <w:b/>
        </w:rPr>
      </w:pPr>
      <w:bookmarkStart w:id="10" w:name="_bookmark8"/>
      <w:bookmarkEnd w:id="10"/>
      <w:r>
        <w:rPr>
          <w:b/>
          <w:sz w:val="22"/>
        </w:rPr>
        <w:lastRenderedPageBreak/>
        <w:t>Table</w:t>
      </w:r>
      <w:r>
        <w:rPr>
          <w:b/>
          <w:spacing w:val="-7"/>
          <w:sz w:val="22"/>
        </w:rPr>
        <w:t xml:space="preserve"> </w:t>
      </w:r>
      <w:r>
        <w:rPr>
          <w:b/>
          <w:sz w:val="22"/>
        </w:rPr>
        <w:t>6.</w:t>
      </w:r>
      <w:r>
        <w:rPr>
          <w:b/>
          <w:spacing w:val="-6"/>
          <w:sz w:val="22"/>
        </w:rPr>
        <w:t xml:space="preserve"> </w:t>
      </w:r>
      <w:r>
        <w:rPr>
          <w:b/>
          <w:sz w:val="22"/>
        </w:rPr>
        <w:t>Instructional</w:t>
      </w:r>
      <w:r>
        <w:rPr>
          <w:b/>
          <w:spacing w:val="-5"/>
          <w:sz w:val="22"/>
        </w:rPr>
        <w:t xml:space="preserve"> </w:t>
      </w:r>
      <w:r>
        <w:rPr>
          <w:b/>
          <w:sz w:val="22"/>
        </w:rPr>
        <w:t>strategy</w:t>
      </w:r>
      <w:r>
        <w:rPr>
          <w:b/>
          <w:spacing w:val="-7"/>
          <w:sz w:val="22"/>
        </w:rPr>
        <w:t xml:space="preserve"> </w:t>
      </w:r>
      <w:r>
        <w:rPr>
          <w:b/>
          <w:sz w:val="22"/>
        </w:rPr>
        <w:t>ideas</w:t>
      </w:r>
      <w:r>
        <w:rPr>
          <w:b/>
          <w:spacing w:val="-5"/>
          <w:sz w:val="22"/>
        </w:rPr>
        <w:t xml:space="preserve"> </w:t>
      </w:r>
      <w:r>
        <w:rPr>
          <w:b/>
          <w:sz w:val="22"/>
        </w:rPr>
        <w:t>using</w:t>
      </w:r>
      <w:r>
        <w:rPr>
          <w:b/>
          <w:spacing w:val="-4"/>
          <w:sz w:val="22"/>
        </w:rPr>
        <w:t xml:space="preserve"> </w:t>
      </w:r>
      <w:r>
        <w:rPr>
          <w:b/>
          <w:sz w:val="22"/>
        </w:rPr>
        <w:t>the</w:t>
      </w:r>
      <w:r>
        <w:rPr>
          <w:b/>
          <w:spacing w:val="-6"/>
          <w:sz w:val="22"/>
        </w:rPr>
        <w:t xml:space="preserve"> </w:t>
      </w:r>
      <w:r>
        <w:rPr>
          <w:b/>
          <w:sz w:val="22"/>
        </w:rPr>
        <w:t>UDL</w:t>
      </w:r>
      <w:r>
        <w:rPr>
          <w:b/>
          <w:spacing w:val="-5"/>
          <w:sz w:val="22"/>
        </w:rPr>
        <w:t xml:space="preserve"> </w:t>
      </w:r>
      <w:r>
        <w:rPr>
          <w:b/>
          <w:sz w:val="22"/>
        </w:rPr>
        <w:t>Principle:</w:t>
      </w:r>
      <w:r>
        <w:rPr>
          <w:b/>
          <w:spacing w:val="-6"/>
          <w:sz w:val="22"/>
        </w:rPr>
        <w:t xml:space="preserve"> </w:t>
      </w:r>
      <w:r>
        <w:rPr>
          <w:b/>
          <w:sz w:val="22"/>
        </w:rPr>
        <w:t>Multiple</w:t>
      </w:r>
      <w:r>
        <w:rPr>
          <w:b/>
          <w:spacing w:val="-6"/>
          <w:sz w:val="22"/>
        </w:rPr>
        <w:t xml:space="preserve"> </w:t>
      </w:r>
      <w:r>
        <w:rPr>
          <w:b/>
          <w:sz w:val="22"/>
        </w:rPr>
        <w:t>Means</w:t>
      </w:r>
      <w:r>
        <w:rPr>
          <w:b/>
          <w:spacing w:val="-5"/>
          <w:sz w:val="22"/>
        </w:rPr>
        <w:t xml:space="preserve"> </w:t>
      </w:r>
      <w:r>
        <w:rPr>
          <w:b/>
          <w:sz w:val="22"/>
        </w:rPr>
        <w:t>of</w:t>
      </w:r>
      <w:r>
        <w:rPr>
          <w:b/>
          <w:spacing w:val="-6"/>
          <w:sz w:val="22"/>
        </w:rPr>
        <w:t xml:space="preserve"> </w:t>
      </w:r>
      <w:r>
        <w:rPr>
          <w:b/>
          <w:sz w:val="22"/>
        </w:rPr>
        <w:t>Action and</w:t>
      </w:r>
      <w:r>
        <w:rPr>
          <w:b/>
          <w:spacing w:val="-5"/>
          <w:sz w:val="22"/>
        </w:rPr>
        <w:t xml:space="preserve"> </w:t>
      </w:r>
      <w:r>
        <w:rPr>
          <w:b/>
          <w:spacing w:val="-2"/>
          <w:sz w:val="22"/>
        </w:rPr>
        <w:t>Expression</w:t>
      </w:r>
    </w:p>
    <w:p w14:paraId="75D1A8B8" w14:textId="77777777" w:rsidR="00B729F4" w:rsidRDefault="00B729F4" w:rsidP="00B729F4">
      <w:pPr>
        <w:pStyle w:val="BodyText"/>
        <w:spacing w:before="1"/>
        <w:ind w:left="0" w:firstLine="0"/>
        <w:rPr>
          <w:b/>
          <w:sz w:val="1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6837"/>
      </w:tblGrid>
      <w:tr w:rsidR="00B729F4" w14:paraId="1DBC55B8" w14:textId="77777777" w:rsidTr="00AE1F29">
        <w:trPr>
          <w:trHeight w:val="388"/>
        </w:trPr>
        <w:tc>
          <w:tcPr>
            <w:tcW w:w="9352" w:type="dxa"/>
            <w:gridSpan w:val="2"/>
            <w:shd w:val="clear" w:color="auto" w:fill="D9D9D9"/>
          </w:tcPr>
          <w:p w14:paraId="07428386" w14:textId="77777777" w:rsidR="00B729F4" w:rsidRDefault="00B729F4" w:rsidP="00AE1F29">
            <w:pPr>
              <w:pStyle w:val="TableParagraph"/>
              <w:spacing w:before="56"/>
              <w:ind w:left="11"/>
              <w:jc w:val="center"/>
              <w:rPr>
                <w:b/>
              </w:rPr>
            </w:pPr>
            <w:r>
              <w:rPr>
                <w:b/>
              </w:rPr>
              <w:t>Multiple</w:t>
            </w:r>
            <w:r>
              <w:rPr>
                <w:b/>
                <w:spacing w:val="-4"/>
              </w:rPr>
              <w:t xml:space="preserve"> </w:t>
            </w:r>
            <w:r>
              <w:rPr>
                <w:b/>
              </w:rPr>
              <w:t>Means</w:t>
            </w:r>
            <w:r>
              <w:rPr>
                <w:b/>
                <w:spacing w:val="-3"/>
              </w:rPr>
              <w:t xml:space="preserve"> </w:t>
            </w:r>
            <w:r>
              <w:rPr>
                <w:b/>
              </w:rPr>
              <w:t>of</w:t>
            </w:r>
            <w:r>
              <w:rPr>
                <w:b/>
                <w:spacing w:val="-4"/>
              </w:rPr>
              <w:t xml:space="preserve"> </w:t>
            </w:r>
            <w:r>
              <w:rPr>
                <w:b/>
              </w:rPr>
              <w:t>Action</w:t>
            </w:r>
            <w:r>
              <w:rPr>
                <w:b/>
                <w:spacing w:val="-7"/>
              </w:rPr>
              <w:t xml:space="preserve"> </w:t>
            </w:r>
            <w:r>
              <w:rPr>
                <w:b/>
              </w:rPr>
              <w:t>and</w:t>
            </w:r>
            <w:r>
              <w:rPr>
                <w:b/>
                <w:spacing w:val="-3"/>
              </w:rPr>
              <w:t xml:space="preserve"> </w:t>
            </w:r>
            <w:r>
              <w:rPr>
                <w:b/>
                <w:spacing w:val="-2"/>
              </w:rPr>
              <w:t>Expression</w:t>
            </w:r>
          </w:p>
        </w:tc>
      </w:tr>
      <w:tr w:rsidR="00B729F4" w14:paraId="439ADDD5" w14:textId="77777777" w:rsidTr="00AE1F29">
        <w:trPr>
          <w:trHeight w:val="388"/>
        </w:trPr>
        <w:tc>
          <w:tcPr>
            <w:tcW w:w="2515" w:type="dxa"/>
            <w:shd w:val="clear" w:color="auto" w:fill="F1F1F1"/>
          </w:tcPr>
          <w:p w14:paraId="5D31237F" w14:textId="77777777" w:rsidR="00B729F4" w:rsidRDefault="00B729F4" w:rsidP="00AE1F29">
            <w:pPr>
              <w:pStyle w:val="TableParagraph"/>
              <w:spacing w:before="56"/>
              <w:ind w:left="801"/>
              <w:rPr>
                <w:b/>
              </w:rPr>
            </w:pPr>
            <w:r>
              <w:rPr>
                <w:b/>
                <w:spacing w:val="-2"/>
              </w:rPr>
              <w:t>Strategies</w:t>
            </w:r>
          </w:p>
        </w:tc>
        <w:tc>
          <w:tcPr>
            <w:tcW w:w="6837" w:type="dxa"/>
            <w:shd w:val="clear" w:color="auto" w:fill="F1F1F1"/>
          </w:tcPr>
          <w:p w14:paraId="412BAD0F" w14:textId="77777777" w:rsidR="00B729F4" w:rsidRDefault="00B729F4" w:rsidP="00AE1F29">
            <w:pPr>
              <w:pStyle w:val="TableParagraph"/>
              <w:spacing w:before="56"/>
              <w:ind w:left="9"/>
              <w:jc w:val="center"/>
              <w:rPr>
                <w:b/>
              </w:rPr>
            </w:pPr>
            <w:r>
              <w:rPr>
                <w:b/>
                <w:spacing w:val="-2"/>
              </w:rPr>
              <w:t>Examples</w:t>
            </w:r>
          </w:p>
        </w:tc>
      </w:tr>
      <w:tr w:rsidR="00B729F4" w14:paraId="30685159" w14:textId="77777777" w:rsidTr="00AE1F29">
        <w:trPr>
          <w:trHeight w:val="3941"/>
        </w:trPr>
        <w:tc>
          <w:tcPr>
            <w:tcW w:w="2515" w:type="dxa"/>
          </w:tcPr>
          <w:p w14:paraId="273D15DD" w14:textId="77777777" w:rsidR="00B729F4" w:rsidRDefault="00B729F4" w:rsidP="00AE1F29">
            <w:pPr>
              <w:pStyle w:val="TableParagraph"/>
              <w:spacing w:before="56"/>
              <w:ind w:right="179"/>
            </w:pPr>
            <w:r>
              <w:t>Use</w:t>
            </w:r>
            <w:r>
              <w:rPr>
                <w:spacing w:val="-13"/>
              </w:rPr>
              <w:t xml:space="preserve"> </w:t>
            </w:r>
            <w:r>
              <w:t>technology/assistive technology to optimize student access and interaction with the instructional materials and content.</w:t>
            </w:r>
          </w:p>
        </w:tc>
        <w:tc>
          <w:tcPr>
            <w:tcW w:w="6837" w:type="dxa"/>
          </w:tcPr>
          <w:p w14:paraId="6D7C7ED2" w14:textId="77777777" w:rsidR="00B729F4" w:rsidRDefault="00B729F4" w:rsidP="00AE1F29">
            <w:pPr>
              <w:pStyle w:val="TableParagraph"/>
              <w:ind w:left="108" w:right="126"/>
            </w:pPr>
            <w:r>
              <w:t>Have students complete an online interactive activity demonstrating mitosis</w:t>
            </w:r>
            <w:r>
              <w:rPr>
                <w:spacing w:val="-13"/>
              </w:rPr>
              <w:t xml:space="preserve"> </w:t>
            </w:r>
            <w:r>
              <w:t>(e.g.,</w:t>
            </w:r>
            <w:r>
              <w:rPr>
                <w:spacing w:val="-12"/>
              </w:rPr>
              <w:t xml:space="preserve"> </w:t>
            </w:r>
            <w:hyperlink r:id="rId140">
              <w:r>
                <w:rPr>
                  <w:color w:val="0562C1"/>
                  <w:u w:val="single" w:color="0562C1"/>
                </w:rPr>
                <w:t>https://biomanbio.com/HTML5GamesandLabs/Genegames/</w:t>
              </w:r>
            </w:hyperlink>
            <w:r>
              <w:rPr>
                <w:color w:val="0562C1"/>
              </w:rPr>
              <w:t xml:space="preserve"> </w:t>
            </w:r>
            <w:hyperlink r:id="rId141">
              <w:r>
                <w:rPr>
                  <w:color w:val="0562C1"/>
                  <w:u w:val="single" w:color="0562C1"/>
                </w:rPr>
                <w:t>mitosismoverpage.html</w:t>
              </w:r>
            </w:hyperlink>
            <w:r>
              <w:rPr>
                <w:color w:val="0562C1"/>
              </w:rPr>
              <w:t xml:space="preserve"> </w:t>
            </w:r>
            <w:r>
              <w:t xml:space="preserve">or </w:t>
            </w:r>
            <w:hyperlink r:id="rId142">
              <w:r>
                <w:rPr>
                  <w:color w:val="0562C1"/>
                  <w:u w:val="single" w:color="0562C1"/>
                </w:rPr>
                <w:t>http://www.mhhe.com/biosci/genbio/</w:t>
              </w:r>
            </w:hyperlink>
            <w:r>
              <w:rPr>
                <w:color w:val="0562C1"/>
              </w:rPr>
              <w:t xml:space="preserve"> </w:t>
            </w:r>
            <w:hyperlink r:id="rId143">
              <w:r>
                <w:rPr>
                  <w:color w:val="0562C1"/>
                  <w:u w:val="single" w:color="0562C1"/>
                </w:rPr>
                <w:t>virtual_labs_2K8/labs/BL_03/index.html</w:t>
              </w:r>
            </w:hyperlink>
            <w:r>
              <w:t>). [Individualization idea: Read text to students and provide any support needed to answer questions.</w:t>
            </w:r>
          </w:p>
          <w:p w14:paraId="5C1A3FB0" w14:textId="77777777" w:rsidR="00B729F4" w:rsidRDefault="00B729F4" w:rsidP="00AE1F29">
            <w:pPr>
              <w:pStyle w:val="TableParagraph"/>
              <w:ind w:left="108"/>
            </w:pPr>
            <w:r>
              <w:t>Have</w:t>
            </w:r>
            <w:r>
              <w:rPr>
                <w:spacing w:val="-5"/>
              </w:rPr>
              <w:t xml:space="preserve"> </w:t>
            </w:r>
            <w:r>
              <w:t>students</w:t>
            </w:r>
            <w:r>
              <w:rPr>
                <w:spacing w:val="-4"/>
              </w:rPr>
              <w:t xml:space="preserve"> </w:t>
            </w:r>
            <w:r>
              <w:t>perform</w:t>
            </w:r>
            <w:r>
              <w:rPr>
                <w:spacing w:val="-6"/>
              </w:rPr>
              <w:t xml:space="preserve"> </w:t>
            </w:r>
            <w:r>
              <w:t>the</w:t>
            </w:r>
            <w:r>
              <w:rPr>
                <w:spacing w:val="-6"/>
              </w:rPr>
              <w:t xml:space="preserve"> </w:t>
            </w:r>
            <w:r>
              <w:t>tasks</w:t>
            </w:r>
            <w:r>
              <w:rPr>
                <w:spacing w:val="-6"/>
              </w:rPr>
              <w:t xml:space="preserve"> </w:t>
            </w:r>
            <w:r>
              <w:t>using</w:t>
            </w:r>
            <w:r>
              <w:rPr>
                <w:spacing w:val="-5"/>
              </w:rPr>
              <w:t xml:space="preserve"> </w:t>
            </w:r>
            <w:r>
              <w:t>an</w:t>
            </w:r>
            <w:r>
              <w:rPr>
                <w:spacing w:val="-5"/>
              </w:rPr>
              <w:t xml:space="preserve"> </w:t>
            </w:r>
            <w:r>
              <w:t>adapted</w:t>
            </w:r>
            <w:r>
              <w:rPr>
                <w:spacing w:val="-7"/>
              </w:rPr>
              <w:t xml:space="preserve"> </w:t>
            </w:r>
            <w:r>
              <w:t xml:space="preserve">mouse. </w:t>
            </w:r>
            <w:r>
              <w:rPr>
                <w:b/>
                <w:spacing w:val="-5"/>
              </w:rPr>
              <w:t>P</w:t>
            </w:r>
            <w:r>
              <w:rPr>
                <w:spacing w:val="-5"/>
              </w:rPr>
              <w:t>]</w:t>
            </w:r>
          </w:p>
          <w:p w14:paraId="760A3773" w14:textId="77777777" w:rsidR="00B729F4" w:rsidRDefault="00B729F4" w:rsidP="00AE1F29">
            <w:pPr>
              <w:pStyle w:val="TableParagraph"/>
              <w:spacing w:before="58"/>
              <w:ind w:left="108" w:right="126"/>
            </w:pPr>
            <w:r>
              <w:t xml:space="preserve">Have students read an online article about viruses (e.g., </w:t>
            </w:r>
            <w:hyperlink r:id="rId144">
              <w:r>
                <w:rPr>
                  <w:color w:val="0562C1"/>
                  <w:u w:val="single" w:color="0562C1"/>
                </w:rPr>
                <w:t>https://www.</w:t>
              </w:r>
            </w:hyperlink>
            <w:r>
              <w:rPr>
                <w:color w:val="0562C1"/>
              </w:rPr>
              <w:t xml:space="preserve"> </w:t>
            </w:r>
            <w:hyperlink r:id="rId145">
              <w:r>
                <w:rPr>
                  <w:color w:val="0562C1"/>
                  <w:u w:val="single" w:color="0562C1"/>
                </w:rPr>
                <w:t>sciencedaily.com/terms/virus.htm</w:t>
              </w:r>
            </w:hyperlink>
            <w:r>
              <w:t>).</w:t>
            </w:r>
            <w:r>
              <w:rPr>
                <w:spacing w:val="-9"/>
              </w:rPr>
              <w:t xml:space="preserve"> </w:t>
            </w:r>
            <w:r>
              <w:t>[Individualization</w:t>
            </w:r>
            <w:r>
              <w:rPr>
                <w:spacing w:val="-10"/>
              </w:rPr>
              <w:t xml:space="preserve"> </w:t>
            </w:r>
            <w:r>
              <w:t>idea:</w:t>
            </w:r>
            <w:r>
              <w:rPr>
                <w:spacing w:val="-8"/>
              </w:rPr>
              <w:t xml:space="preserve"> </w:t>
            </w:r>
            <w:r>
              <w:t>Have</w:t>
            </w:r>
            <w:r>
              <w:rPr>
                <w:spacing w:val="-9"/>
              </w:rPr>
              <w:t xml:space="preserve"> </w:t>
            </w:r>
            <w:r>
              <w:t xml:space="preserve">students use a screen reader. </w:t>
            </w:r>
            <w:r>
              <w:rPr>
                <w:b/>
              </w:rPr>
              <w:t xml:space="preserve">V </w:t>
            </w:r>
            <w:r>
              <w:t xml:space="preserve">Summarize the text using an online program (e.g., </w:t>
            </w:r>
            <w:hyperlink r:id="rId146">
              <w:r>
                <w:rPr>
                  <w:color w:val="0562C1"/>
                  <w:u w:val="single" w:color="0562C1"/>
                </w:rPr>
                <w:t>http://textsummarization.net/text-summarizer</w:t>
              </w:r>
            </w:hyperlink>
            <w:r>
              <w:rPr>
                <w:color w:val="0562C1"/>
              </w:rPr>
              <w:t xml:space="preserve"> </w:t>
            </w:r>
            <w:r>
              <w:t xml:space="preserve">or </w:t>
            </w:r>
            <w:hyperlink r:id="rId147">
              <w:r>
                <w:rPr>
                  <w:color w:val="0562C1"/>
                  <w:u w:val="single" w:color="0562C1"/>
                </w:rPr>
                <w:t>https://www.</w:t>
              </w:r>
            </w:hyperlink>
            <w:r>
              <w:rPr>
                <w:color w:val="0562C1"/>
              </w:rPr>
              <w:t xml:space="preserve"> </w:t>
            </w:r>
            <w:hyperlink r:id="rId148">
              <w:r>
                <w:rPr>
                  <w:color w:val="0562C1"/>
                  <w:spacing w:val="-2"/>
                  <w:u w:val="single" w:color="0562C1"/>
                </w:rPr>
                <w:t>splitbrain.org/services/</w:t>
              </w:r>
              <w:proofErr w:type="spellStart"/>
              <w:r>
                <w:rPr>
                  <w:color w:val="0562C1"/>
                  <w:spacing w:val="-2"/>
                  <w:u w:val="single" w:color="0562C1"/>
                </w:rPr>
                <w:t>ots</w:t>
              </w:r>
              <w:proofErr w:type="spellEnd"/>
            </w:hyperlink>
            <w:r>
              <w:rPr>
                <w:spacing w:val="-2"/>
              </w:rPr>
              <w:t>).]</w:t>
            </w:r>
          </w:p>
          <w:p w14:paraId="00FE21EE" w14:textId="77777777" w:rsidR="00B729F4" w:rsidRDefault="00B729F4" w:rsidP="00AE1F29">
            <w:pPr>
              <w:pStyle w:val="TableParagraph"/>
              <w:spacing w:before="59"/>
              <w:ind w:left="108" w:right="126"/>
            </w:pPr>
            <w:r>
              <w:t>Have</w:t>
            </w:r>
            <w:r>
              <w:rPr>
                <w:spacing w:val="-2"/>
              </w:rPr>
              <w:t xml:space="preserve"> </w:t>
            </w:r>
            <w:r>
              <w:t>students</w:t>
            </w:r>
            <w:r>
              <w:rPr>
                <w:spacing w:val="-2"/>
              </w:rPr>
              <w:t xml:space="preserve"> </w:t>
            </w:r>
            <w:r>
              <w:t>read</w:t>
            </w:r>
            <w:r>
              <w:rPr>
                <w:spacing w:val="-5"/>
              </w:rPr>
              <w:t xml:space="preserve"> </w:t>
            </w:r>
            <w:r>
              <w:t>online</w:t>
            </w:r>
            <w:r>
              <w:rPr>
                <w:spacing w:val="-2"/>
              </w:rPr>
              <w:t xml:space="preserve"> </w:t>
            </w:r>
            <w:r>
              <w:t>text</w:t>
            </w:r>
            <w:r>
              <w:rPr>
                <w:spacing w:val="-4"/>
              </w:rPr>
              <w:t xml:space="preserve"> </w:t>
            </w:r>
            <w:r>
              <w:t>about</w:t>
            </w:r>
            <w:r>
              <w:rPr>
                <w:spacing w:val="-4"/>
              </w:rPr>
              <w:t xml:space="preserve"> </w:t>
            </w:r>
            <w:r>
              <w:t>mitosis</w:t>
            </w:r>
            <w:r>
              <w:rPr>
                <w:spacing w:val="-5"/>
              </w:rPr>
              <w:t xml:space="preserve"> </w:t>
            </w:r>
            <w:r>
              <w:t>with</w:t>
            </w:r>
            <w:r>
              <w:rPr>
                <w:spacing w:val="-6"/>
              </w:rPr>
              <w:t xml:space="preserve"> </w:t>
            </w:r>
            <w:r>
              <w:t>a</w:t>
            </w:r>
            <w:r>
              <w:rPr>
                <w:spacing w:val="-2"/>
              </w:rPr>
              <w:t xml:space="preserve"> </w:t>
            </w:r>
            <w:r>
              <w:t>built-in</w:t>
            </w:r>
            <w:r>
              <w:rPr>
                <w:spacing w:val="-4"/>
              </w:rPr>
              <w:t xml:space="preserve"> </w:t>
            </w:r>
            <w:r>
              <w:t>screen</w:t>
            </w:r>
            <w:r>
              <w:rPr>
                <w:spacing w:val="-2"/>
              </w:rPr>
              <w:t xml:space="preserve"> </w:t>
            </w:r>
            <w:r>
              <w:t xml:space="preserve">reader (e.g., </w:t>
            </w:r>
            <w:hyperlink r:id="rId149">
              <w:r>
                <w:rPr>
                  <w:color w:val="0562C1"/>
                  <w:u w:val="single" w:color="0562C1"/>
                </w:rPr>
                <w:t>http://bookbuilder.cast.org/view.php?op=view&amp;book=29902</w:t>
              </w:r>
            </w:hyperlink>
            <w:r>
              <w:rPr>
                <w:color w:val="0562C1"/>
              </w:rPr>
              <w:t xml:space="preserve"> </w:t>
            </w:r>
            <w:hyperlink r:id="rId150">
              <w:r>
                <w:rPr>
                  <w:color w:val="0562C1"/>
                  <w:spacing w:val="-2"/>
                  <w:u w:val="single" w:color="0562C1"/>
                </w:rPr>
                <w:t>&amp;page=1</w:t>
              </w:r>
            </w:hyperlink>
            <w:r>
              <w:rPr>
                <w:spacing w:val="-2"/>
              </w:rPr>
              <w:t>).</w:t>
            </w:r>
          </w:p>
        </w:tc>
      </w:tr>
      <w:tr w:rsidR="00B729F4" w14:paraId="16FF985C" w14:textId="77777777" w:rsidTr="00AE1F29">
        <w:trPr>
          <w:trHeight w:val="3672"/>
        </w:trPr>
        <w:tc>
          <w:tcPr>
            <w:tcW w:w="2515" w:type="dxa"/>
          </w:tcPr>
          <w:p w14:paraId="2D058B6A" w14:textId="77777777" w:rsidR="00B729F4" w:rsidRDefault="00B729F4" w:rsidP="00AE1F29">
            <w:pPr>
              <w:pStyle w:val="TableParagraph"/>
              <w:spacing w:before="56"/>
              <w:ind w:right="179"/>
            </w:pPr>
            <w:r>
              <w:t>Allow</w:t>
            </w:r>
            <w:r>
              <w:rPr>
                <w:spacing w:val="-13"/>
              </w:rPr>
              <w:t xml:space="preserve"> </w:t>
            </w:r>
            <w:r>
              <w:t>for</w:t>
            </w:r>
            <w:r>
              <w:rPr>
                <w:spacing w:val="-12"/>
              </w:rPr>
              <w:t xml:space="preserve"> </w:t>
            </w:r>
            <w:r>
              <w:t xml:space="preserve">instructional materials that can be modified to provide </w:t>
            </w:r>
            <w:r>
              <w:rPr>
                <w:spacing w:val="-2"/>
              </w:rPr>
              <w:t>access.</w:t>
            </w:r>
          </w:p>
        </w:tc>
        <w:tc>
          <w:tcPr>
            <w:tcW w:w="6837" w:type="dxa"/>
          </w:tcPr>
          <w:p w14:paraId="48C23CCF" w14:textId="77777777" w:rsidR="00B729F4" w:rsidRDefault="00B729F4" w:rsidP="00AE1F29">
            <w:pPr>
              <w:pStyle w:val="TableParagraph"/>
              <w:spacing w:line="265" w:lineRule="exact"/>
              <w:ind w:left="108"/>
              <w:rPr>
                <w:b/>
              </w:rPr>
            </w:pPr>
            <w:r>
              <w:t>Place</w:t>
            </w:r>
            <w:r>
              <w:rPr>
                <w:spacing w:val="-5"/>
              </w:rPr>
              <w:t xml:space="preserve"> </w:t>
            </w:r>
            <w:r>
              <w:t>printed</w:t>
            </w:r>
            <w:r>
              <w:rPr>
                <w:spacing w:val="-4"/>
              </w:rPr>
              <w:t xml:space="preserve"> </w:t>
            </w:r>
            <w:r>
              <w:t>text</w:t>
            </w:r>
            <w:r>
              <w:rPr>
                <w:spacing w:val="-4"/>
              </w:rPr>
              <w:t xml:space="preserve"> </w:t>
            </w:r>
            <w:r>
              <w:t>and</w:t>
            </w:r>
            <w:r>
              <w:rPr>
                <w:spacing w:val="-5"/>
              </w:rPr>
              <w:t xml:space="preserve"> </w:t>
            </w:r>
            <w:r>
              <w:t>pictures</w:t>
            </w:r>
            <w:r>
              <w:rPr>
                <w:spacing w:val="-2"/>
              </w:rPr>
              <w:t xml:space="preserve"> </w:t>
            </w:r>
            <w:r>
              <w:t>on</w:t>
            </w:r>
            <w:r>
              <w:rPr>
                <w:spacing w:val="-6"/>
              </w:rPr>
              <w:t xml:space="preserve"> </w:t>
            </w:r>
            <w:r>
              <w:t>a</w:t>
            </w:r>
            <w:r>
              <w:rPr>
                <w:spacing w:val="-2"/>
              </w:rPr>
              <w:t xml:space="preserve"> </w:t>
            </w:r>
            <w:r>
              <w:t>slant</w:t>
            </w:r>
            <w:r>
              <w:rPr>
                <w:spacing w:val="-3"/>
              </w:rPr>
              <w:t xml:space="preserve"> </w:t>
            </w:r>
            <w:r>
              <w:t xml:space="preserve">board. </w:t>
            </w:r>
            <w:r>
              <w:rPr>
                <w:b/>
                <w:spacing w:val="-5"/>
              </w:rPr>
              <w:t>V/P</w:t>
            </w:r>
          </w:p>
          <w:p w14:paraId="5EA3A47B" w14:textId="77777777" w:rsidR="00B729F4" w:rsidRDefault="00B729F4" w:rsidP="00AE1F29">
            <w:pPr>
              <w:pStyle w:val="TableParagraph"/>
              <w:spacing w:before="60"/>
              <w:ind w:left="108" w:right="181"/>
            </w:pPr>
            <w:r>
              <w:t>Research characteristics of living things and complete a checklist to determine</w:t>
            </w:r>
            <w:r>
              <w:rPr>
                <w:spacing w:val="-4"/>
              </w:rPr>
              <w:t xml:space="preserve"> </w:t>
            </w:r>
            <w:r>
              <w:t>if</w:t>
            </w:r>
            <w:r>
              <w:rPr>
                <w:spacing w:val="-6"/>
              </w:rPr>
              <w:t xml:space="preserve"> </w:t>
            </w:r>
            <w:r>
              <w:t>things</w:t>
            </w:r>
            <w:r>
              <w:rPr>
                <w:spacing w:val="-4"/>
              </w:rPr>
              <w:t xml:space="preserve"> </w:t>
            </w:r>
            <w:r>
              <w:t>are</w:t>
            </w:r>
            <w:r>
              <w:rPr>
                <w:spacing w:val="-4"/>
              </w:rPr>
              <w:t xml:space="preserve"> </w:t>
            </w:r>
            <w:r>
              <w:t>living</w:t>
            </w:r>
            <w:r>
              <w:rPr>
                <w:spacing w:val="-5"/>
              </w:rPr>
              <w:t xml:space="preserve"> </w:t>
            </w:r>
            <w:r>
              <w:t>or</w:t>
            </w:r>
            <w:r>
              <w:rPr>
                <w:spacing w:val="-4"/>
              </w:rPr>
              <w:t xml:space="preserve"> </w:t>
            </w:r>
            <w:r>
              <w:t>nonliving.</w:t>
            </w:r>
            <w:r>
              <w:rPr>
                <w:spacing w:val="-4"/>
              </w:rPr>
              <w:t xml:space="preserve"> </w:t>
            </w:r>
            <w:r>
              <w:t>[Individualization</w:t>
            </w:r>
            <w:r>
              <w:rPr>
                <w:spacing w:val="-5"/>
              </w:rPr>
              <w:t xml:space="preserve"> </w:t>
            </w:r>
            <w:r>
              <w:t>idea:</w:t>
            </w:r>
            <w:r>
              <w:rPr>
                <w:spacing w:val="-6"/>
              </w:rPr>
              <w:t xml:space="preserve"> </w:t>
            </w:r>
            <w:r>
              <w:t xml:space="preserve">Provide links to key information on a visual bookmarking board (e.g., </w:t>
            </w:r>
            <w:hyperlink r:id="rId151">
              <w:r>
                <w:rPr>
                  <w:color w:val="0562C1"/>
                  <w:spacing w:val="-2"/>
                  <w:u w:val="single" w:color="0562C1"/>
                </w:rPr>
                <w:t>https://www.educatorstechnology.com/2017/05/10-good-bookmarking-</w:t>
              </w:r>
            </w:hyperlink>
            <w:r>
              <w:rPr>
                <w:color w:val="0562C1"/>
                <w:spacing w:val="-2"/>
              </w:rPr>
              <w:t xml:space="preserve"> </w:t>
            </w:r>
            <w:hyperlink r:id="rId152">
              <w:r>
                <w:rPr>
                  <w:color w:val="0562C1"/>
                  <w:u w:val="single" w:color="0562C1"/>
                </w:rPr>
                <w:t>tools-for-teachers.html</w:t>
              </w:r>
            </w:hyperlink>
            <w:r>
              <w:t xml:space="preserve">). Provide a checklist with images for each characteristic for students to use in determining if something is living or nonliving. Allow students to use a stamp to select living or nonliving. </w:t>
            </w:r>
            <w:r>
              <w:rPr>
                <w:b/>
              </w:rPr>
              <w:t>P</w:t>
            </w:r>
            <w:r>
              <w:t>]</w:t>
            </w:r>
          </w:p>
          <w:p w14:paraId="46E9EB95" w14:textId="77777777" w:rsidR="00B729F4" w:rsidRDefault="00B729F4" w:rsidP="00AE1F29">
            <w:pPr>
              <w:pStyle w:val="TableParagraph"/>
              <w:spacing w:before="60"/>
              <w:ind w:left="108" w:right="126"/>
            </w:pPr>
            <w:r>
              <w:t>Provide</w:t>
            </w:r>
            <w:r>
              <w:rPr>
                <w:spacing w:val="-4"/>
              </w:rPr>
              <w:t xml:space="preserve"> </w:t>
            </w:r>
            <w:r>
              <w:t>students</w:t>
            </w:r>
            <w:r>
              <w:rPr>
                <w:spacing w:val="-4"/>
              </w:rPr>
              <w:t xml:space="preserve"> </w:t>
            </w:r>
            <w:r>
              <w:t>with</w:t>
            </w:r>
            <w:r>
              <w:rPr>
                <w:spacing w:val="-4"/>
              </w:rPr>
              <w:t xml:space="preserve"> </w:t>
            </w:r>
            <w:r>
              <w:t>multiple</w:t>
            </w:r>
            <w:r>
              <w:rPr>
                <w:spacing w:val="-2"/>
              </w:rPr>
              <w:t xml:space="preserve"> </w:t>
            </w:r>
            <w:r>
              <w:t>ways</w:t>
            </w:r>
            <w:r>
              <w:rPr>
                <w:spacing w:val="-2"/>
              </w:rPr>
              <w:t xml:space="preserve"> </w:t>
            </w:r>
            <w:r>
              <w:t>to</w:t>
            </w:r>
            <w:r>
              <w:rPr>
                <w:spacing w:val="-1"/>
              </w:rPr>
              <w:t xml:space="preserve"> </w:t>
            </w:r>
            <w:r>
              <w:t>demonstrate</w:t>
            </w:r>
            <w:r>
              <w:rPr>
                <w:spacing w:val="-2"/>
              </w:rPr>
              <w:t xml:space="preserve"> </w:t>
            </w:r>
            <w:r>
              <w:t>understanding</w:t>
            </w:r>
            <w:r>
              <w:rPr>
                <w:spacing w:val="-3"/>
              </w:rPr>
              <w:t xml:space="preserve"> </w:t>
            </w:r>
            <w:r>
              <w:t>of DNA replication (e.g., pointing to stages on a model and explaining, putting a model together, answering yes/no questions, etc.). [Individualization</w:t>
            </w:r>
            <w:r>
              <w:rPr>
                <w:spacing w:val="-4"/>
              </w:rPr>
              <w:t xml:space="preserve"> </w:t>
            </w:r>
            <w:r>
              <w:t>idea:</w:t>
            </w:r>
            <w:r>
              <w:rPr>
                <w:spacing w:val="-5"/>
              </w:rPr>
              <w:t xml:space="preserve"> </w:t>
            </w:r>
            <w:r>
              <w:t>Have</w:t>
            </w:r>
            <w:r>
              <w:rPr>
                <w:spacing w:val="-3"/>
              </w:rPr>
              <w:t xml:space="preserve"> </w:t>
            </w:r>
            <w:r>
              <w:t>students</w:t>
            </w:r>
            <w:r>
              <w:rPr>
                <w:spacing w:val="-6"/>
              </w:rPr>
              <w:t xml:space="preserve"> </w:t>
            </w:r>
            <w:r>
              <w:t>sign</w:t>
            </w:r>
            <w:r>
              <w:rPr>
                <w:spacing w:val="-5"/>
              </w:rPr>
              <w:t xml:space="preserve"> </w:t>
            </w:r>
            <w:r>
              <w:t>answers.</w:t>
            </w:r>
            <w:r>
              <w:rPr>
                <w:spacing w:val="-1"/>
              </w:rPr>
              <w:t xml:space="preserve"> </w:t>
            </w:r>
            <w:r>
              <w:rPr>
                <w:b/>
              </w:rPr>
              <w:t>H</w:t>
            </w:r>
            <w:r>
              <w:rPr>
                <w:b/>
                <w:spacing w:val="-5"/>
              </w:rPr>
              <w:t xml:space="preserve"> </w:t>
            </w:r>
            <w:r>
              <w:t>Provide</w:t>
            </w:r>
            <w:r>
              <w:rPr>
                <w:spacing w:val="-3"/>
              </w:rPr>
              <w:t xml:space="preserve"> </w:t>
            </w:r>
            <w:r>
              <w:t>a</w:t>
            </w:r>
            <w:r>
              <w:rPr>
                <w:spacing w:val="-6"/>
              </w:rPr>
              <w:t xml:space="preserve"> </w:t>
            </w:r>
            <w:r>
              <w:t xml:space="preserve">tactile model. </w:t>
            </w:r>
            <w:r>
              <w:rPr>
                <w:b/>
              </w:rPr>
              <w:t>V</w:t>
            </w:r>
            <w:r>
              <w:t>]</w:t>
            </w:r>
          </w:p>
        </w:tc>
      </w:tr>
      <w:tr w:rsidR="00B729F4" w14:paraId="18BF5061" w14:textId="77777777" w:rsidTr="00AE1F29">
        <w:trPr>
          <w:trHeight w:val="2865"/>
        </w:trPr>
        <w:tc>
          <w:tcPr>
            <w:tcW w:w="2515" w:type="dxa"/>
          </w:tcPr>
          <w:p w14:paraId="6684C41B" w14:textId="77777777" w:rsidR="00B729F4" w:rsidRDefault="00B729F4" w:rsidP="00AE1F29">
            <w:pPr>
              <w:pStyle w:val="TableParagraph"/>
              <w:spacing w:before="56"/>
              <w:ind w:right="179"/>
            </w:pPr>
            <w:r>
              <w:t>Provide</w:t>
            </w:r>
            <w:r>
              <w:rPr>
                <w:spacing w:val="-13"/>
              </w:rPr>
              <w:t xml:space="preserve"> </w:t>
            </w:r>
            <w:r>
              <w:t>multiple</w:t>
            </w:r>
            <w:r>
              <w:rPr>
                <w:spacing w:val="-12"/>
              </w:rPr>
              <w:t xml:space="preserve"> </w:t>
            </w:r>
            <w:r>
              <w:t xml:space="preserve">means for students to make choices and select </w:t>
            </w:r>
            <w:r>
              <w:rPr>
                <w:spacing w:val="-2"/>
              </w:rPr>
              <w:t>answers.</w:t>
            </w:r>
          </w:p>
        </w:tc>
        <w:tc>
          <w:tcPr>
            <w:tcW w:w="6837" w:type="dxa"/>
          </w:tcPr>
          <w:p w14:paraId="0E6432FA" w14:textId="77777777" w:rsidR="00B729F4" w:rsidRDefault="00B729F4" w:rsidP="00AE1F29">
            <w:pPr>
              <w:pStyle w:val="TableParagraph"/>
              <w:ind w:left="108" w:right="709"/>
              <w:jc w:val="both"/>
              <w:rPr>
                <w:b/>
              </w:rPr>
            </w:pPr>
            <w:r>
              <w:t>Have</w:t>
            </w:r>
            <w:r>
              <w:rPr>
                <w:spacing w:val="-5"/>
              </w:rPr>
              <w:t xml:space="preserve"> </w:t>
            </w:r>
            <w:r>
              <w:t>student</w:t>
            </w:r>
            <w:r>
              <w:rPr>
                <w:spacing w:val="-5"/>
              </w:rPr>
              <w:t xml:space="preserve"> </w:t>
            </w:r>
            <w:r>
              <w:t>dictate</w:t>
            </w:r>
            <w:r>
              <w:rPr>
                <w:spacing w:val="-7"/>
              </w:rPr>
              <w:t xml:space="preserve"> </w:t>
            </w:r>
            <w:r>
              <w:t>answers.</w:t>
            </w:r>
            <w:r>
              <w:rPr>
                <w:spacing w:val="-4"/>
              </w:rPr>
              <w:t xml:space="preserve"> </w:t>
            </w:r>
            <w:r>
              <w:t>[Individualization</w:t>
            </w:r>
            <w:r>
              <w:rPr>
                <w:spacing w:val="-6"/>
              </w:rPr>
              <w:t xml:space="preserve"> </w:t>
            </w:r>
            <w:r>
              <w:t>idea:</w:t>
            </w:r>
            <w:r>
              <w:rPr>
                <w:spacing w:val="-6"/>
              </w:rPr>
              <w:t xml:space="preserve"> </w:t>
            </w:r>
            <w:r>
              <w:t>Place</w:t>
            </w:r>
            <w:r>
              <w:rPr>
                <w:spacing w:val="-5"/>
              </w:rPr>
              <w:t xml:space="preserve"> </w:t>
            </w:r>
            <w:r>
              <w:t>answer options</w:t>
            </w:r>
            <w:r>
              <w:rPr>
                <w:spacing w:val="-2"/>
              </w:rPr>
              <w:t xml:space="preserve"> </w:t>
            </w:r>
            <w:r>
              <w:t>in the</w:t>
            </w:r>
            <w:r>
              <w:rPr>
                <w:spacing w:val="-2"/>
              </w:rPr>
              <w:t xml:space="preserve"> </w:t>
            </w:r>
            <w:r>
              <w:t>student’s</w:t>
            </w:r>
            <w:r>
              <w:rPr>
                <w:spacing w:val="-2"/>
              </w:rPr>
              <w:t xml:space="preserve"> </w:t>
            </w:r>
            <w:r>
              <w:t>AAC device</w:t>
            </w:r>
            <w:r>
              <w:rPr>
                <w:spacing w:val="-1"/>
              </w:rPr>
              <w:t xml:space="preserve"> </w:t>
            </w:r>
            <w:r>
              <w:t>or</w:t>
            </w:r>
            <w:r>
              <w:rPr>
                <w:spacing w:val="-1"/>
              </w:rPr>
              <w:t xml:space="preserve"> </w:t>
            </w:r>
            <w:r>
              <w:t>on</w:t>
            </w:r>
            <w:r>
              <w:rPr>
                <w:spacing w:val="-2"/>
              </w:rPr>
              <w:t xml:space="preserve"> </w:t>
            </w:r>
            <w:r>
              <w:t>multi-select</w:t>
            </w:r>
            <w:r>
              <w:rPr>
                <w:spacing w:val="-1"/>
              </w:rPr>
              <w:t xml:space="preserve"> </w:t>
            </w:r>
            <w:r>
              <w:t>voice</w:t>
            </w:r>
            <w:r>
              <w:rPr>
                <w:spacing w:val="-1"/>
              </w:rPr>
              <w:t xml:space="preserve"> </w:t>
            </w:r>
            <w:r>
              <w:t xml:space="preserve">output switch.] </w:t>
            </w:r>
            <w:r>
              <w:rPr>
                <w:b/>
              </w:rPr>
              <w:t>P</w:t>
            </w:r>
          </w:p>
          <w:p w14:paraId="35045B44" w14:textId="77777777" w:rsidR="00B729F4" w:rsidRDefault="00B729F4" w:rsidP="00AE1F29">
            <w:pPr>
              <w:pStyle w:val="TableParagraph"/>
              <w:spacing w:before="55"/>
              <w:ind w:left="108" w:right="126"/>
              <w:rPr>
                <w:b/>
              </w:rPr>
            </w:pPr>
            <w:r>
              <w:t>Provide</w:t>
            </w:r>
            <w:r>
              <w:rPr>
                <w:spacing w:val="-5"/>
              </w:rPr>
              <w:t xml:space="preserve"> </w:t>
            </w:r>
            <w:r>
              <w:t>answer</w:t>
            </w:r>
            <w:r>
              <w:rPr>
                <w:spacing w:val="-7"/>
              </w:rPr>
              <w:t xml:space="preserve"> </w:t>
            </w:r>
            <w:r>
              <w:t>choices.</w:t>
            </w:r>
            <w:r>
              <w:rPr>
                <w:spacing w:val="-5"/>
              </w:rPr>
              <w:t xml:space="preserve"> </w:t>
            </w:r>
            <w:r>
              <w:t>[Individualization</w:t>
            </w:r>
            <w:r>
              <w:rPr>
                <w:spacing w:val="-5"/>
              </w:rPr>
              <w:t xml:space="preserve"> </w:t>
            </w:r>
            <w:r>
              <w:t>idea:</w:t>
            </w:r>
            <w:r>
              <w:rPr>
                <w:spacing w:val="-5"/>
              </w:rPr>
              <w:t xml:space="preserve"> </w:t>
            </w:r>
            <w:r>
              <w:t>Have</w:t>
            </w:r>
            <w:r>
              <w:rPr>
                <w:spacing w:val="-5"/>
              </w:rPr>
              <w:t xml:space="preserve"> </w:t>
            </w:r>
            <w:r>
              <w:t>students</w:t>
            </w:r>
            <w:r>
              <w:rPr>
                <w:spacing w:val="-5"/>
              </w:rPr>
              <w:t xml:space="preserve"> </w:t>
            </w:r>
            <w:r>
              <w:t>use</w:t>
            </w:r>
            <w:r>
              <w:rPr>
                <w:spacing w:val="-6"/>
              </w:rPr>
              <w:t xml:space="preserve"> </w:t>
            </w:r>
            <w:r>
              <w:t xml:space="preserve">three switches with generic labels (e.g., a, b, c; red, blue, green; or three different textures) to which they listen, and then choose their answer.] </w:t>
            </w:r>
            <w:r>
              <w:rPr>
                <w:b/>
                <w:spacing w:val="-4"/>
              </w:rPr>
              <w:t>V/P</w:t>
            </w:r>
          </w:p>
          <w:p w14:paraId="032E0D42" w14:textId="77777777" w:rsidR="00B729F4" w:rsidRDefault="00B729F4" w:rsidP="00AE1F29">
            <w:pPr>
              <w:pStyle w:val="TableParagraph"/>
              <w:spacing w:before="61"/>
              <w:ind w:left="108" w:right="126"/>
              <w:rPr>
                <w:b/>
              </w:rPr>
            </w:pPr>
            <w:r>
              <w:t>Allow multiple ways to indicate an answer when working with paper materials.</w:t>
            </w:r>
            <w:r>
              <w:rPr>
                <w:spacing w:val="-4"/>
              </w:rPr>
              <w:t xml:space="preserve"> </w:t>
            </w:r>
            <w:r>
              <w:t>[Individualization</w:t>
            </w:r>
            <w:r>
              <w:rPr>
                <w:spacing w:val="-5"/>
              </w:rPr>
              <w:t xml:space="preserve"> </w:t>
            </w:r>
            <w:r>
              <w:t>idea:</w:t>
            </w:r>
            <w:r>
              <w:rPr>
                <w:spacing w:val="-3"/>
              </w:rPr>
              <w:t xml:space="preserve"> </w:t>
            </w:r>
            <w:r>
              <w:t>Allow</w:t>
            </w:r>
            <w:r>
              <w:rPr>
                <w:spacing w:val="-6"/>
              </w:rPr>
              <w:t xml:space="preserve"> </w:t>
            </w:r>
            <w:r>
              <w:t>student</w:t>
            </w:r>
            <w:r>
              <w:rPr>
                <w:spacing w:val="-6"/>
              </w:rPr>
              <w:t xml:space="preserve"> </w:t>
            </w:r>
            <w:r>
              <w:t>to</w:t>
            </w:r>
            <w:r>
              <w:rPr>
                <w:spacing w:val="-5"/>
              </w:rPr>
              <w:t xml:space="preserve"> </w:t>
            </w:r>
            <w:r>
              <w:t>select</w:t>
            </w:r>
            <w:r>
              <w:rPr>
                <w:spacing w:val="-3"/>
              </w:rPr>
              <w:t xml:space="preserve"> </w:t>
            </w:r>
            <w:r>
              <w:t>answer</w:t>
            </w:r>
            <w:r>
              <w:rPr>
                <w:spacing w:val="-4"/>
              </w:rPr>
              <w:t xml:space="preserve"> </w:t>
            </w:r>
            <w:r>
              <w:t xml:space="preserve">using touch, large pencil grip, paper stabilizer, eye gaze board, etc.] </w:t>
            </w:r>
            <w:r>
              <w:rPr>
                <w:b/>
              </w:rPr>
              <w:t>P</w:t>
            </w:r>
          </w:p>
        </w:tc>
      </w:tr>
      <w:tr w:rsidR="00B729F4" w14:paraId="2E36AE56" w14:textId="77777777" w:rsidTr="00AE1F29">
        <w:trPr>
          <w:trHeight w:val="1074"/>
        </w:trPr>
        <w:tc>
          <w:tcPr>
            <w:tcW w:w="2515" w:type="dxa"/>
          </w:tcPr>
          <w:p w14:paraId="7E7B63F1" w14:textId="77777777" w:rsidR="00B729F4" w:rsidRDefault="00B729F4" w:rsidP="00AE1F29">
            <w:pPr>
              <w:pStyle w:val="TableParagraph"/>
              <w:spacing w:before="56"/>
              <w:ind w:right="720"/>
            </w:pPr>
            <w:r>
              <w:lastRenderedPageBreak/>
              <w:t>Provide</w:t>
            </w:r>
            <w:r>
              <w:rPr>
                <w:spacing w:val="-13"/>
              </w:rPr>
              <w:t xml:space="preserve"> </w:t>
            </w:r>
            <w:r>
              <w:t xml:space="preserve">simulation </w:t>
            </w:r>
            <w:r>
              <w:rPr>
                <w:spacing w:val="-2"/>
              </w:rPr>
              <w:t>activities.</w:t>
            </w:r>
          </w:p>
        </w:tc>
        <w:tc>
          <w:tcPr>
            <w:tcW w:w="6837" w:type="dxa"/>
          </w:tcPr>
          <w:p w14:paraId="5EB60910" w14:textId="77777777" w:rsidR="00B729F4" w:rsidRDefault="00B729F4" w:rsidP="00AE1F29">
            <w:pPr>
              <w:pStyle w:val="TableParagraph"/>
              <w:ind w:left="108" w:right="349"/>
            </w:pPr>
            <w:r>
              <w:t xml:space="preserve">Help students create a simulation of a cell cycle by creating a flip book (e.g., </w:t>
            </w:r>
            <w:hyperlink r:id="rId153">
              <w:r>
                <w:rPr>
                  <w:color w:val="0562C1"/>
                  <w:u w:val="single" w:color="0562C1"/>
                </w:rPr>
                <w:t>http://www.hannasd.org/cms/lib2/PA01001586/Centricity/</w:t>
              </w:r>
            </w:hyperlink>
            <w:r>
              <w:rPr>
                <w:color w:val="0562C1"/>
              </w:rPr>
              <w:t xml:space="preserve"> </w:t>
            </w:r>
            <w:hyperlink r:id="rId154">
              <w:r>
                <w:rPr>
                  <w:color w:val="0562C1"/>
                  <w:u w:val="single" w:color="0562C1"/>
                </w:rPr>
                <w:t>Domain/662/Mitosis-Simulation-Activitystudent.pdf</w:t>
              </w:r>
            </w:hyperlink>
            <w:r>
              <w:t>).</w:t>
            </w:r>
            <w:r>
              <w:rPr>
                <w:spacing w:val="-13"/>
              </w:rPr>
              <w:t xml:space="preserve"> </w:t>
            </w:r>
            <w:r>
              <w:t>[Individualization</w:t>
            </w:r>
          </w:p>
          <w:p w14:paraId="0886960A" w14:textId="77777777" w:rsidR="00B729F4" w:rsidRDefault="00B729F4" w:rsidP="00AE1F29">
            <w:pPr>
              <w:pStyle w:val="TableParagraph"/>
              <w:spacing w:line="252" w:lineRule="exact"/>
              <w:ind w:left="108"/>
            </w:pPr>
            <w:r>
              <w:t>idea:</w:t>
            </w:r>
            <w:r>
              <w:rPr>
                <w:spacing w:val="-5"/>
              </w:rPr>
              <w:t xml:space="preserve"> </w:t>
            </w:r>
            <w:r>
              <w:t>Print</w:t>
            </w:r>
            <w:r>
              <w:rPr>
                <w:spacing w:val="-3"/>
              </w:rPr>
              <w:t xml:space="preserve"> </w:t>
            </w:r>
            <w:r>
              <w:t>the</w:t>
            </w:r>
            <w:r>
              <w:rPr>
                <w:spacing w:val="-4"/>
              </w:rPr>
              <w:t xml:space="preserve"> </w:t>
            </w:r>
            <w:r>
              <w:t>templates</w:t>
            </w:r>
            <w:r>
              <w:rPr>
                <w:spacing w:val="-5"/>
              </w:rPr>
              <w:t xml:space="preserve"> </w:t>
            </w:r>
            <w:r>
              <w:t>on</w:t>
            </w:r>
            <w:r>
              <w:rPr>
                <w:spacing w:val="-4"/>
              </w:rPr>
              <w:t xml:space="preserve"> </w:t>
            </w:r>
            <w:r>
              <w:t>card</w:t>
            </w:r>
            <w:r>
              <w:rPr>
                <w:spacing w:val="-5"/>
              </w:rPr>
              <w:t xml:space="preserve"> </w:t>
            </w:r>
            <w:r>
              <w:t>stock</w:t>
            </w:r>
            <w:r>
              <w:rPr>
                <w:spacing w:val="-6"/>
              </w:rPr>
              <w:t xml:space="preserve"> </w:t>
            </w:r>
            <w:r>
              <w:t>paper</w:t>
            </w:r>
            <w:r>
              <w:rPr>
                <w:spacing w:val="-3"/>
              </w:rPr>
              <w:t xml:space="preserve"> </w:t>
            </w:r>
            <w:r>
              <w:t>to</w:t>
            </w:r>
            <w:r>
              <w:rPr>
                <w:spacing w:val="-4"/>
              </w:rPr>
              <w:t xml:space="preserve"> </w:t>
            </w:r>
            <w:r>
              <w:t>make</w:t>
            </w:r>
            <w:r>
              <w:rPr>
                <w:spacing w:val="-6"/>
              </w:rPr>
              <w:t xml:space="preserve"> </w:t>
            </w:r>
            <w:r>
              <w:t>cutting</w:t>
            </w:r>
            <w:r>
              <w:rPr>
                <w:spacing w:val="-4"/>
              </w:rPr>
              <w:t xml:space="preserve"> </w:t>
            </w:r>
            <w:r>
              <w:t>easier.</w:t>
            </w:r>
            <w:r>
              <w:rPr>
                <w:spacing w:val="-3"/>
              </w:rPr>
              <w:t xml:space="preserve"> </w:t>
            </w:r>
            <w:r>
              <w:rPr>
                <w:spacing w:val="-4"/>
              </w:rPr>
              <w:t>Take</w:t>
            </w:r>
          </w:p>
        </w:tc>
      </w:tr>
    </w:tbl>
    <w:p w14:paraId="02CAF5A2" w14:textId="77777777" w:rsidR="00B729F4" w:rsidRDefault="00B729F4" w:rsidP="00B729F4">
      <w:pPr>
        <w:spacing w:line="252" w:lineRule="exact"/>
        <w:sectPr w:rsidR="00B729F4" w:rsidSect="00B729F4">
          <w:pgSz w:w="12240" w:h="15840"/>
          <w:pgMar w:top="1440" w:right="1440" w:bottom="1440" w:left="1440" w:header="0" w:footer="965" w:gutter="0"/>
          <w:cols w:space="720"/>
          <w:docGrid w:linePitch="326"/>
        </w:sect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6837"/>
      </w:tblGrid>
      <w:tr w:rsidR="00B729F4" w14:paraId="47A8F9A6" w14:textId="77777777" w:rsidTr="00AE1F29">
        <w:trPr>
          <w:trHeight w:val="388"/>
        </w:trPr>
        <w:tc>
          <w:tcPr>
            <w:tcW w:w="9352" w:type="dxa"/>
            <w:gridSpan w:val="2"/>
            <w:shd w:val="clear" w:color="auto" w:fill="D9D9D9"/>
          </w:tcPr>
          <w:p w14:paraId="3F3DF9E7" w14:textId="77777777" w:rsidR="00B729F4" w:rsidRDefault="00B729F4" w:rsidP="00AE1F29">
            <w:pPr>
              <w:pStyle w:val="TableParagraph"/>
              <w:spacing w:before="56"/>
              <w:ind w:left="11"/>
              <w:jc w:val="center"/>
              <w:rPr>
                <w:b/>
              </w:rPr>
            </w:pPr>
            <w:r>
              <w:rPr>
                <w:b/>
              </w:rPr>
              <w:t>Multiple</w:t>
            </w:r>
            <w:r>
              <w:rPr>
                <w:b/>
                <w:spacing w:val="-4"/>
              </w:rPr>
              <w:t xml:space="preserve"> </w:t>
            </w:r>
            <w:r>
              <w:rPr>
                <w:b/>
              </w:rPr>
              <w:t>Means</w:t>
            </w:r>
            <w:r>
              <w:rPr>
                <w:b/>
                <w:spacing w:val="-3"/>
              </w:rPr>
              <w:t xml:space="preserve"> </w:t>
            </w:r>
            <w:r>
              <w:rPr>
                <w:b/>
              </w:rPr>
              <w:t>of</w:t>
            </w:r>
            <w:r>
              <w:rPr>
                <w:b/>
                <w:spacing w:val="-4"/>
              </w:rPr>
              <w:t xml:space="preserve"> </w:t>
            </w:r>
            <w:r>
              <w:rPr>
                <w:b/>
              </w:rPr>
              <w:t>Action</w:t>
            </w:r>
            <w:r>
              <w:rPr>
                <w:b/>
                <w:spacing w:val="-7"/>
              </w:rPr>
              <w:t xml:space="preserve"> </w:t>
            </w:r>
            <w:r>
              <w:rPr>
                <w:b/>
              </w:rPr>
              <w:t>and</w:t>
            </w:r>
            <w:r>
              <w:rPr>
                <w:b/>
                <w:spacing w:val="-3"/>
              </w:rPr>
              <w:t xml:space="preserve"> </w:t>
            </w:r>
            <w:r>
              <w:rPr>
                <w:b/>
                <w:spacing w:val="-2"/>
              </w:rPr>
              <w:t>Expression</w:t>
            </w:r>
          </w:p>
        </w:tc>
      </w:tr>
      <w:tr w:rsidR="00B729F4" w14:paraId="670E4AB2" w14:textId="77777777" w:rsidTr="00AE1F29">
        <w:trPr>
          <w:trHeight w:val="388"/>
        </w:trPr>
        <w:tc>
          <w:tcPr>
            <w:tcW w:w="2515" w:type="dxa"/>
            <w:shd w:val="clear" w:color="auto" w:fill="F1F1F1"/>
          </w:tcPr>
          <w:p w14:paraId="387E20E8" w14:textId="77777777" w:rsidR="00B729F4" w:rsidRDefault="00B729F4" w:rsidP="00AE1F29">
            <w:pPr>
              <w:pStyle w:val="TableParagraph"/>
              <w:spacing w:before="56"/>
              <w:ind w:left="801"/>
              <w:rPr>
                <w:b/>
              </w:rPr>
            </w:pPr>
            <w:r>
              <w:rPr>
                <w:b/>
                <w:spacing w:val="-2"/>
              </w:rPr>
              <w:t>Strategies</w:t>
            </w:r>
          </w:p>
        </w:tc>
        <w:tc>
          <w:tcPr>
            <w:tcW w:w="6837" w:type="dxa"/>
            <w:shd w:val="clear" w:color="auto" w:fill="F1F1F1"/>
          </w:tcPr>
          <w:p w14:paraId="59C148AF" w14:textId="77777777" w:rsidR="00B729F4" w:rsidRDefault="00B729F4" w:rsidP="00AE1F29">
            <w:pPr>
              <w:pStyle w:val="TableParagraph"/>
              <w:spacing w:before="56"/>
              <w:ind w:left="9"/>
              <w:jc w:val="center"/>
              <w:rPr>
                <w:b/>
              </w:rPr>
            </w:pPr>
            <w:r>
              <w:rPr>
                <w:b/>
                <w:spacing w:val="-2"/>
              </w:rPr>
              <w:t>Examples</w:t>
            </w:r>
          </w:p>
        </w:tc>
      </w:tr>
      <w:tr w:rsidR="00B729F4" w14:paraId="090D1E0A" w14:textId="77777777" w:rsidTr="00AE1F29">
        <w:trPr>
          <w:trHeight w:val="1134"/>
        </w:trPr>
        <w:tc>
          <w:tcPr>
            <w:tcW w:w="2515" w:type="dxa"/>
          </w:tcPr>
          <w:p w14:paraId="2A5488CC" w14:textId="77777777" w:rsidR="00B729F4" w:rsidRDefault="00B729F4" w:rsidP="00AE1F29">
            <w:pPr>
              <w:pStyle w:val="TableParagraph"/>
              <w:ind w:left="0"/>
              <w:rPr>
                <w:rFonts w:ascii="Times New Roman"/>
              </w:rPr>
            </w:pPr>
          </w:p>
        </w:tc>
        <w:tc>
          <w:tcPr>
            <w:tcW w:w="6837" w:type="dxa"/>
          </w:tcPr>
          <w:p w14:paraId="0810D6CD" w14:textId="77777777" w:rsidR="00B729F4" w:rsidRDefault="00B729F4" w:rsidP="00AE1F29">
            <w:pPr>
              <w:pStyle w:val="TableParagraph"/>
              <w:ind w:left="108" w:right="126"/>
              <w:rPr>
                <w:b/>
              </w:rPr>
            </w:pPr>
            <w:r>
              <w:t>a picture of each completed page of the flip book and insert each on a separate</w:t>
            </w:r>
            <w:r>
              <w:rPr>
                <w:spacing w:val="-5"/>
              </w:rPr>
              <w:t xml:space="preserve"> </w:t>
            </w:r>
            <w:r>
              <w:t>slide</w:t>
            </w:r>
            <w:r>
              <w:rPr>
                <w:spacing w:val="-3"/>
              </w:rPr>
              <w:t xml:space="preserve"> </w:t>
            </w:r>
            <w:r>
              <w:t>in</w:t>
            </w:r>
            <w:r>
              <w:rPr>
                <w:spacing w:val="-5"/>
              </w:rPr>
              <w:t xml:space="preserve"> </w:t>
            </w:r>
            <w:r>
              <w:t>a</w:t>
            </w:r>
            <w:r>
              <w:rPr>
                <w:spacing w:val="-5"/>
              </w:rPr>
              <w:t xml:space="preserve"> </w:t>
            </w:r>
            <w:r>
              <w:t>slide</w:t>
            </w:r>
            <w:r>
              <w:rPr>
                <w:spacing w:val="-3"/>
              </w:rPr>
              <w:t xml:space="preserve"> </w:t>
            </w:r>
            <w:r>
              <w:t>presentation</w:t>
            </w:r>
            <w:r>
              <w:rPr>
                <w:spacing w:val="-4"/>
              </w:rPr>
              <w:t xml:space="preserve"> </w:t>
            </w:r>
            <w:r>
              <w:t>(e.g.,</w:t>
            </w:r>
            <w:r>
              <w:rPr>
                <w:spacing w:val="-4"/>
              </w:rPr>
              <w:t xml:space="preserve"> </w:t>
            </w:r>
            <w:r>
              <w:t>Microsoft</w:t>
            </w:r>
            <w:r>
              <w:rPr>
                <w:spacing w:val="-4"/>
              </w:rPr>
              <w:t xml:space="preserve"> </w:t>
            </w:r>
            <w:r>
              <w:t>PowerPoint,</w:t>
            </w:r>
            <w:r>
              <w:rPr>
                <w:spacing w:val="-5"/>
              </w:rPr>
              <w:t xml:space="preserve"> </w:t>
            </w:r>
            <w:r>
              <w:t xml:space="preserve">Google slides, etc.). Allow a student to use an adapted switch to move through the presentation.] </w:t>
            </w:r>
            <w:r>
              <w:rPr>
                <w:b/>
              </w:rPr>
              <w:t>P</w:t>
            </w:r>
          </w:p>
        </w:tc>
      </w:tr>
      <w:tr w:rsidR="00B729F4" w14:paraId="2800B0D9" w14:textId="77777777" w:rsidTr="00AE1F29">
        <w:trPr>
          <w:trHeight w:val="2268"/>
        </w:trPr>
        <w:tc>
          <w:tcPr>
            <w:tcW w:w="2515" w:type="dxa"/>
          </w:tcPr>
          <w:p w14:paraId="57461583" w14:textId="77777777" w:rsidR="00B729F4" w:rsidRDefault="00B729F4" w:rsidP="00AE1F29">
            <w:pPr>
              <w:pStyle w:val="TableParagraph"/>
              <w:spacing w:before="56"/>
              <w:ind w:right="999"/>
            </w:pPr>
            <w:r>
              <w:t>Provide</w:t>
            </w:r>
            <w:r>
              <w:rPr>
                <w:spacing w:val="-13"/>
              </w:rPr>
              <w:t xml:space="preserve"> </w:t>
            </w:r>
            <w:r>
              <w:t xml:space="preserve">graphic organizers and </w:t>
            </w:r>
            <w:r>
              <w:rPr>
                <w:spacing w:val="-2"/>
              </w:rPr>
              <w:t>templates.</w:t>
            </w:r>
          </w:p>
        </w:tc>
        <w:tc>
          <w:tcPr>
            <w:tcW w:w="6837" w:type="dxa"/>
          </w:tcPr>
          <w:p w14:paraId="36B41F0D" w14:textId="77777777" w:rsidR="00B729F4" w:rsidRDefault="00B729F4" w:rsidP="00AE1F29">
            <w:pPr>
              <w:pStyle w:val="TableParagraph"/>
              <w:ind w:left="108" w:right="126"/>
            </w:pPr>
            <w:r>
              <w:t>Help</w:t>
            </w:r>
            <w:r>
              <w:rPr>
                <w:spacing w:val="-4"/>
              </w:rPr>
              <w:t xml:space="preserve"> </w:t>
            </w:r>
            <w:r>
              <w:t>students</w:t>
            </w:r>
            <w:r>
              <w:rPr>
                <w:spacing w:val="-5"/>
              </w:rPr>
              <w:t xml:space="preserve"> </w:t>
            </w:r>
            <w:r>
              <w:t>create</w:t>
            </w:r>
            <w:r>
              <w:rPr>
                <w:spacing w:val="-3"/>
              </w:rPr>
              <w:t xml:space="preserve"> </w:t>
            </w:r>
            <w:r>
              <w:t>a</w:t>
            </w:r>
            <w:r>
              <w:rPr>
                <w:spacing w:val="-5"/>
              </w:rPr>
              <w:t xml:space="preserve"> </w:t>
            </w:r>
            <w:r>
              <w:t>classroom</w:t>
            </w:r>
            <w:r>
              <w:rPr>
                <w:spacing w:val="-5"/>
              </w:rPr>
              <w:t xml:space="preserve"> </w:t>
            </w:r>
            <w:r>
              <w:t>graphic</w:t>
            </w:r>
            <w:r>
              <w:rPr>
                <w:spacing w:val="-3"/>
              </w:rPr>
              <w:t xml:space="preserve"> </w:t>
            </w:r>
            <w:r>
              <w:t>showing</w:t>
            </w:r>
            <w:r>
              <w:rPr>
                <w:spacing w:val="-5"/>
              </w:rPr>
              <w:t xml:space="preserve"> </w:t>
            </w:r>
            <w:r>
              <w:t>characteristics</w:t>
            </w:r>
            <w:r>
              <w:rPr>
                <w:spacing w:val="-5"/>
              </w:rPr>
              <w:t xml:space="preserve"> </w:t>
            </w:r>
            <w:r>
              <w:t>of</w:t>
            </w:r>
            <w:r>
              <w:rPr>
                <w:spacing w:val="-3"/>
              </w:rPr>
              <w:t xml:space="preserve"> </w:t>
            </w:r>
            <w:r>
              <w:t xml:space="preserve">living things (e.g., slide 4 in </w:t>
            </w:r>
            <w:hyperlink r:id="rId155">
              <w:r>
                <w:rPr>
                  <w:color w:val="0562C1"/>
                  <w:u w:val="single" w:color="0562C1"/>
                </w:rPr>
                <w:t>https://www.slideshare.net/kyle_kauffman</w:t>
              </w:r>
            </w:hyperlink>
          </w:p>
          <w:p w14:paraId="3718151B" w14:textId="77777777" w:rsidR="00B729F4" w:rsidRDefault="00000000" w:rsidP="00AE1F29">
            <w:pPr>
              <w:pStyle w:val="TableParagraph"/>
              <w:ind w:left="108" w:right="126"/>
            </w:pPr>
            <w:hyperlink r:id="rId156">
              <w:r w:rsidR="00B729F4">
                <w:rPr>
                  <w:color w:val="0562C1"/>
                  <w:u w:val="single" w:color="0562C1"/>
                </w:rPr>
                <w:t>/</w:t>
              </w:r>
              <w:proofErr w:type="gramStart"/>
              <w:r w:rsidR="00B729F4">
                <w:rPr>
                  <w:color w:val="0562C1"/>
                  <w:u w:val="single" w:color="0562C1"/>
                </w:rPr>
                <w:t>characteristics</w:t>
              </w:r>
              <w:proofErr w:type="gramEnd"/>
              <w:r w:rsidR="00B729F4">
                <w:rPr>
                  <w:color w:val="0562C1"/>
                  <w:u w:val="single" w:color="0562C1"/>
                </w:rPr>
                <w:t>-of-life-66274211</w:t>
              </w:r>
            </w:hyperlink>
            <w:r w:rsidR="00B729F4">
              <w:t>). [Individualization idea: Provide preprinted names, descriptions, and pictures for students to use to complete</w:t>
            </w:r>
            <w:r w:rsidR="00B729F4">
              <w:rPr>
                <w:spacing w:val="-3"/>
              </w:rPr>
              <w:t xml:space="preserve"> </w:t>
            </w:r>
            <w:r w:rsidR="00B729F4">
              <w:t>the</w:t>
            </w:r>
            <w:r w:rsidR="00B729F4">
              <w:rPr>
                <w:spacing w:val="-5"/>
              </w:rPr>
              <w:t xml:space="preserve"> </w:t>
            </w:r>
            <w:r w:rsidR="00B729F4">
              <w:t>graphic</w:t>
            </w:r>
            <w:r w:rsidR="00B729F4">
              <w:rPr>
                <w:spacing w:val="-3"/>
              </w:rPr>
              <w:t xml:space="preserve"> </w:t>
            </w:r>
            <w:r w:rsidR="00B729F4">
              <w:t>organizer.</w:t>
            </w:r>
            <w:r w:rsidR="00B729F4">
              <w:rPr>
                <w:spacing w:val="-3"/>
              </w:rPr>
              <w:t xml:space="preserve"> </w:t>
            </w:r>
            <w:r w:rsidR="00B729F4">
              <w:t>Provide</w:t>
            </w:r>
            <w:r w:rsidR="00B729F4">
              <w:rPr>
                <w:spacing w:val="-5"/>
              </w:rPr>
              <w:t xml:space="preserve"> </w:t>
            </w:r>
            <w:r w:rsidR="00B729F4">
              <w:t>a</w:t>
            </w:r>
            <w:r w:rsidR="00B729F4">
              <w:rPr>
                <w:spacing w:val="-5"/>
              </w:rPr>
              <w:t xml:space="preserve"> </w:t>
            </w:r>
            <w:r w:rsidR="00B729F4">
              <w:t>model</w:t>
            </w:r>
            <w:r w:rsidR="00B729F4">
              <w:rPr>
                <w:spacing w:val="-3"/>
              </w:rPr>
              <w:t xml:space="preserve"> </w:t>
            </w:r>
            <w:r w:rsidR="00B729F4">
              <w:t>for</w:t>
            </w:r>
            <w:r w:rsidR="00B729F4">
              <w:rPr>
                <w:spacing w:val="-6"/>
              </w:rPr>
              <w:t xml:space="preserve"> </w:t>
            </w:r>
            <w:r w:rsidR="00B729F4">
              <w:t>students</w:t>
            </w:r>
            <w:r w:rsidR="00B729F4">
              <w:rPr>
                <w:spacing w:val="-3"/>
              </w:rPr>
              <w:t xml:space="preserve"> </w:t>
            </w:r>
            <w:r w:rsidR="00B729F4">
              <w:t>to</w:t>
            </w:r>
            <w:r w:rsidR="00B729F4">
              <w:rPr>
                <w:spacing w:val="-2"/>
              </w:rPr>
              <w:t xml:space="preserve"> </w:t>
            </w:r>
            <w:r w:rsidR="00B729F4">
              <w:t>use</w:t>
            </w:r>
            <w:r w:rsidR="00B729F4">
              <w:rPr>
                <w:spacing w:val="-5"/>
              </w:rPr>
              <w:t xml:space="preserve"> </w:t>
            </w:r>
            <w:r w:rsidR="00B729F4">
              <w:t>as they complete the graphic organizer.]</w:t>
            </w:r>
          </w:p>
          <w:p w14:paraId="31EE8F6A" w14:textId="77777777" w:rsidR="00B729F4" w:rsidRDefault="00B729F4" w:rsidP="00AE1F29">
            <w:pPr>
              <w:pStyle w:val="TableParagraph"/>
              <w:spacing w:before="56"/>
              <w:ind w:left="108" w:right="126"/>
            </w:pPr>
            <w:r>
              <w:t>Have</w:t>
            </w:r>
            <w:r>
              <w:rPr>
                <w:spacing w:val="-4"/>
              </w:rPr>
              <w:t xml:space="preserve"> </w:t>
            </w:r>
            <w:r>
              <w:t>students</w:t>
            </w:r>
            <w:r>
              <w:rPr>
                <w:spacing w:val="-6"/>
              </w:rPr>
              <w:t xml:space="preserve"> </w:t>
            </w:r>
            <w:r>
              <w:t>create</w:t>
            </w:r>
            <w:r>
              <w:rPr>
                <w:spacing w:val="-4"/>
              </w:rPr>
              <w:t xml:space="preserve"> </w:t>
            </w:r>
            <w:r>
              <w:t>a</w:t>
            </w:r>
            <w:r>
              <w:rPr>
                <w:spacing w:val="-6"/>
              </w:rPr>
              <w:t xml:space="preserve"> </w:t>
            </w:r>
            <w:r>
              <w:t>DNA</w:t>
            </w:r>
            <w:r>
              <w:rPr>
                <w:spacing w:val="-4"/>
              </w:rPr>
              <w:t xml:space="preserve"> </w:t>
            </w:r>
            <w:r>
              <w:t>replication</w:t>
            </w:r>
            <w:r>
              <w:rPr>
                <w:spacing w:val="-5"/>
              </w:rPr>
              <w:t xml:space="preserve"> </w:t>
            </w:r>
            <w:r>
              <w:t>foldable</w:t>
            </w:r>
            <w:r>
              <w:rPr>
                <w:spacing w:val="-4"/>
              </w:rPr>
              <w:t xml:space="preserve"> </w:t>
            </w:r>
            <w:r>
              <w:t>(e.g.,</w:t>
            </w:r>
            <w:r>
              <w:rPr>
                <w:spacing w:val="-4"/>
              </w:rPr>
              <w:t xml:space="preserve"> </w:t>
            </w:r>
            <w:hyperlink r:id="rId157">
              <w:r>
                <w:rPr>
                  <w:color w:val="0562C1"/>
                  <w:u w:val="single" w:color="0562C1"/>
                </w:rPr>
                <w:t>https://</w:t>
              </w:r>
            </w:hyperlink>
            <w:r>
              <w:rPr>
                <w:color w:val="0562C1"/>
              </w:rPr>
              <w:t xml:space="preserve"> </w:t>
            </w:r>
            <w:hyperlink r:id="rId158">
              <w:r>
                <w:rPr>
                  <w:color w:val="0562C1"/>
                  <w:spacing w:val="-2"/>
                  <w:u w:val="single" w:color="0562C1"/>
                </w:rPr>
                <w:t>www.youtube.com/watch?v=AEYUQ2sCCRI</w:t>
              </w:r>
            </w:hyperlink>
            <w:r>
              <w:rPr>
                <w:spacing w:val="-2"/>
              </w:rPr>
              <w:t>).</w:t>
            </w:r>
          </w:p>
        </w:tc>
      </w:tr>
    </w:tbl>
    <w:p w14:paraId="3D8D386B" w14:textId="77777777" w:rsidR="00B729F4" w:rsidRDefault="00B729F4" w:rsidP="00B729F4">
      <w:pPr>
        <w:sectPr w:rsidR="00B729F4" w:rsidSect="00B729F4">
          <w:type w:val="continuous"/>
          <w:pgSz w:w="12240" w:h="15840"/>
          <w:pgMar w:top="1440" w:right="1440" w:bottom="1440" w:left="1440" w:header="0" w:footer="965" w:gutter="0"/>
          <w:cols w:space="720"/>
          <w:docGrid w:linePitch="326"/>
        </w:sectPr>
      </w:pPr>
    </w:p>
    <w:p w14:paraId="6DBA3490" w14:textId="77777777" w:rsidR="00B729F4" w:rsidRDefault="00B729F4" w:rsidP="00B729F4">
      <w:pPr>
        <w:spacing w:before="37"/>
        <w:ind w:left="380"/>
        <w:rPr>
          <w:b/>
        </w:rPr>
      </w:pPr>
      <w:bookmarkStart w:id="11" w:name="_bookmark9"/>
      <w:bookmarkEnd w:id="11"/>
      <w:r>
        <w:rPr>
          <w:b/>
          <w:sz w:val="22"/>
        </w:rPr>
        <w:lastRenderedPageBreak/>
        <w:t>Table</w:t>
      </w:r>
      <w:r>
        <w:rPr>
          <w:b/>
          <w:spacing w:val="-8"/>
          <w:sz w:val="22"/>
        </w:rPr>
        <w:t xml:space="preserve"> </w:t>
      </w:r>
      <w:r>
        <w:rPr>
          <w:b/>
          <w:sz w:val="22"/>
        </w:rPr>
        <w:t>7.</w:t>
      </w:r>
      <w:r>
        <w:rPr>
          <w:b/>
          <w:spacing w:val="-6"/>
          <w:sz w:val="22"/>
        </w:rPr>
        <w:t xml:space="preserve"> </w:t>
      </w:r>
      <w:r>
        <w:rPr>
          <w:b/>
          <w:sz w:val="22"/>
        </w:rPr>
        <w:t>Instructional</w:t>
      </w:r>
      <w:r>
        <w:rPr>
          <w:b/>
          <w:spacing w:val="-5"/>
          <w:sz w:val="22"/>
        </w:rPr>
        <w:t xml:space="preserve"> </w:t>
      </w:r>
      <w:r>
        <w:rPr>
          <w:b/>
          <w:sz w:val="22"/>
        </w:rPr>
        <w:t>strategy</w:t>
      </w:r>
      <w:r>
        <w:rPr>
          <w:b/>
          <w:spacing w:val="-6"/>
          <w:sz w:val="22"/>
        </w:rPr>
        <w:t xml:space="preserve"> </w:t>
      </w:r>
      <w:r>
        <w:rPr>
          <w:b/>
          <w:sz w:val="22"/>
        </w:rPr>
        <w:t>ideas</w:t>
      </w:r>
      <w:r>
        <w:rPr>
          <w:b/>
          <w:spacing w:val="-6"/>
          <w:sz w:val="22"/>
        </w:rPr>
        <w:t xml:space="preserve"> </w:t>
      </w:r>
      <w:r>
        <w:rPr>
          <w:b/>
          <w:sz w:val="22"/>
        </w:rPr>
        <w:t>using</w:t>
      </w:r>
      <w:r>
        <w:rPr>
          <w:b/>
          <w:spacing w:val="-5"/>
          <w:sz w:val="22"/>
        </w:rPr>
        <w:t xml:space="preserve"> </w:t>
      </w:r>
      <w:r>
        <w:rPr>
          <w:b/>
          <w:sz w:val="22"/>
        </w:rPr>
        <w:t>the</w:t>
      </w:r>
      <w:r>
        <w:rPr>
          <w:b/>
          <w:spacing w:val="-6"/>
          <w:sz w:val="22"/>
        </w:rPr>
        <w:t xml:space="preserve"> </w:t>
      </w:r>
      <w:r>
        <w:rPr>
          <w:b/>
          <w:sz w:val="22"/>
        </w:rPr>
        <w:t>UDL</w:t>
      </w:r>
      <w:r>
        <w:rPr>
          <w:b/>
          <w:spacing w:val="-5"/>
          <w:sz w:val="22"/>
        </w:rPr>
        <w:t xml:space="preserve"> </w:t>
      </w:r>
      <w:r>
        <w:rPr>
          <w:b/>
          <w:sz w:val="22"/>
        </w:rPr>
        <w:t>Principle:</w:t>
      </w:r>
      <w:r>
        <w:rPr>
          <w:b/>
          <w:spacing w:val="-6"/>
          <w:sz w:val="22"/>
        </w:rPr>
        <w:t xml:space="preserve"> </w:t>
      </w:r>
      <w:r>
        <w:rPr>
          <w:b/>
          <w:sz w:val="22"/>
        </w:rPr>
        <w:t>Multiple</w:t>
      </w:r>
      <w:r>
        <w:rPr>
          <w:b/>
          <w:spacing w:val="-6"/>
          <w:sz w:val="22"/>
        </w:rPr>
        <w:t xml:space="preserve"> </w:t>
      </w:r>
      <w:r>
        <w:rPr>
          <w:b/>
          <w:sz w:val="22"/>
        </w:rPr>
        <w:t>Means</w:t>
      </w:r>
      <w:r>
        <w:rPr>
          <w:b/>
          <w:spacing w:val="-5"/>
          <w:sz w:val="22"/>
        </w:rPr>
        <w:t xml:space="preserve"> </w:t>
      </w:r>
      <w:r>
        <w:rPr>
          <w:b/>
          <w:sz w:val="22"/>
        </w:rPr>
        <w:t>of</w:t>
      </w:r>
      <w:r>
        <w:rPr>
          <w:b/>
          <w:spacing w:val="-6"/>
          <w:sz w:val="22"/>
        </w:rPr>
        <w:t xml:space="preserve"> </w:t>
      </w:r>
      <w:r>
        <w:rPr>
          <w:b/>
          <w:spacing w:val="-2"/>
          <w:sz w:val="22"/>
        </w:rPr>
        <w:t>Engagement</w:t>
      </w:r>
    </w:p>
    <w:p w14:paraId="1B7F7465" w14:textId="77777777" w:rsidR="00B729F4" w:rsidRDefault="00B729F4" w:rsidP="00B729F4">
      <w:pPr>
        <w:pStyle w:val="BodyText"/>
        <w:spacing w:before="1"/>
        <w:ind w:left="0" w:firstLine="0"/>
        <w:rPr>
          <w:b/>
          <w:sz w:val="1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6568"/>
      </w:tblGrid>
      <w:tr w:rsidR="00B729F4" w14:paraId="563EE087" w14:textId="77777777" w:rsidTr="00AE1F29">
        <w:trPr>
          <w:trHeight w:val="388"/>
        </w:trPr>
        <w:tc>
          <w:tcPr>
            <w:tcW w:w="9353" w:type="dxa"/>
            <w:gridSpan w:val="2"/>
            <w:shd w:val="clear" w:color="auto" w:fill="D9D9D9"/>
          </w:tcPr>
          <w:p w14:paraId="03A118BE" w14:textId="77777777" w:rsidR="00B729F4" w:rsidRDefault="00B729F4" w:rsidP="00AE1F29">
            <w:pPr>
              <w:pStyle w:val="TableParagraph"/>
              <w:spacing w:before="56"/>
              <w:ind w:left="7"/>
              <w:jc w:val="center"/>
              <w:rPr>
                <w:b/>
              </w:rPr>
            </w:pPr>
            <w:r>
              <w:rPr>
                <w:b/>
              </w:rPr>
              <w:t>Multiple</w:t>
            </w:r>
            <w:r>
              <w:rPr>
                <w:b/>
                <w:spacing w:val="-5"/>
              </w:rPr>
              <w:t xml:space="preserve"> </w:t>
            </w:r>
            <w:r>
              <w:rPr>
                <w:b/>
              </w:rPr>
              <w:t>Means</w:t>
            </w:r>
            <w:r>
              <w:rPr>
                <w:b/>
                <w:spacing w:val="-3"/>
              </w:rPr>
              <w:t xml:space="preserve"> </w:t>
            </w:r>
            <w:r>
              <w:rPr>
                <w:b/>
              </w:rPr>
              <w:t>of</w:t>
            </w:r>
            <w:r>
              <w:rPr>
                <w:b/>
                <w:spacing w:val="-5"/>
              </w:rPr>
              <w:t xml:space="preserve"> </w:t>
            </w:r>
            <w:r>
              <w:rPr>
                <w:b/>
                <w:spacing w:val="-2"/>
              </w:rPr>
              <w:t>Engagement</w:t>
            </w:r>
          </w:p>
        </w:tc>
      </w:tr>
      <w:tr w:rsidR="00B729F4" w14:paraId="4E9F175A" w14:textId="77777777" w:rsidTr="00AE1F29">
        <w:trPr>
          <w:trHeight w:val="388"/>
        </w:trPr>
        <w:tc>
          <w:tcPr>
            <w:tcW w:w="2785" w:type="dxa"/>
            <w:shd w:val="clear" w:color="auto" w:fill="F1F1F1"/>
          </w:tcPr>
          <w:p w14:paraId="45387B07" w14:textId="77777777" w:rsidR="00B729F4" w:rsidRDefault="00B729F4" w:rsidP="00AE1F29">
            <w:pPr>
              <w:pStyle w:val="TableParagraph"/>
              <w:spacing w:before="56"/>
              <w:ind w:left="9"/>
              <w:jc w:val="center"/>
              <w:rPr>
                <w:b/>
              </w:rPr>
            </w:pPr>
            <w:r>
              <w:rPr>
                <w:b/>
                <w:spacing w:val="-2"/>
              </w:rPr>
              <w:t>Strategies</w:t>
            </w:r>
          </w:p>
        </w:tc>
        <w:tc>
          <w:tcPr>
            <w:tcW w:w="6568" w:type="dxa"/>
            <w:shd w:val="clear" w:color="auto" w:fill="F1F1F1"/>
          </w:tcPr>
          <w:p w14:paraId="22D4892C" w14:textId="77777777" w:rsidR="00B729F4" w:rsidRDefault="00B729F4" w:rsidP="00AE1F29">
            <w:pPr>
              <w:pStyle w:val="TableParagraph"/>
              <w:spacing w:before="56"/>
              <w:ind w:left="7"/>
              <w:jc w:val="center"/>
              <w:rPr>
                <w:b/>
              </w:rPr>
            </w:pPr>
            <w:r>
              <w:rPr>
                <w:b/>
                <w:spacing w:val="-2"/>
              </w:rPr>
              <w:t>Examples</w:t>
            </w:r>
          </w:p>
        </w:tc>
      </w:tr>
      <w:tr w:rsidR="00B729F4" w14:paraId="21A8E5B7" w14:textId="77777777" w:rsidTr="00AE1F29">
        <w:trPr>
          <w:trHeight w:val="2597"/>
        </w:trPr>
        <w:tc>
          <w:tcPr>
            <w:tcW w:w="2785" w:type="dxa"/>
          </w:tcPr>
          <w:p w14:paraId="484FC4A4" w14:textId="77777777" w:rsidR="00B729F4" w:rsidRDefault="00B729F4" w:rsidP="00AE1F29">
            <w:pPr>
              <w:pStyle w:val="TableParagraph"/>
              <w:spacing w:before="56"/>
            </w:pPr>
            <w:r>
              <w:t>Provide</w:t>
            </w:r>
            <w:r>
              <w:rPr>
                <w:spacing w:val="-4"/>
              </w:rPr>
              <w:t xml:space="preserve"> </w:t>
            </w:r>
            <w:r>
              <w:t>a</w:t>
            </w:r>
            <w:r>
              <w:rPr>
                <w:spacing w:val="-5"/>
              </w:rPr>
              <w:t xml:space="preserve"> </w:t>
            </w:r>
            <w:r>
              <w:rPr>
                <w:spacing w:val="-2"/>
              </w:rPr>
              <w:t>schedule.</w:t>
            </w:r>
          </w:p>
        </w:tc>
        <w:tc>
          <w:tcPr>
            <w:tcW w:w="6568" w:type="dxa"/>
          </w:tcPr>
          <w:p w14:paraId="3737A577" w14:textId="77777777" w:rsidR="00B729F4" w:rsidRDefault="00B729F4" w:rsidP="00AE1F29">
            <w:pPr>
              <w:pStyle w:val="TableParagraph"/>
              <w:ind w:right="580"/>
              <w:jc w:val="both"/>
            </w:pPr>
            <w:r>
              <w:t>Provide personal</w:t>
            </w:r>
            <w:r>
              <w:rPr>
                <w:spacing w:val="-1"/>
              </w:rPr>
              <w:t xml:space="preserve"> </w:t>
            </w:r>
            <w:r>
              <w:t>schedules</w:t>
            </w:r>
            <w:r>
              <w:rPr>
                <w:spacing w:val="-1"/>
              </w:rPr>
              <w:t xml:space="preserve"> </w:t>
            </w:r>
            <w:r>
              <w:t>with tangible</w:t>
            </w:r>
            <w:r>
              <w:rPr>
                <w:spacing w:val="-1"/>
              </w:rPr>
              <w:t xml:space="preserve"> </w:t>
            </w:r>
            <w:r>
              <w:t>symbols. Have students select</w:t>
            </w:r>
            <w:r>
              <w:rPr>
                <w:spacing w:val="-4"/>
              </w:rPr>
              <w:t xml:space="preserve"> </w:t>
            </w:r>
            <w:r>
              <w:t>the</w:t>
            </w:r>
            <w:r>
              <w:rPr>
                <w:spacing w:val="-2"/>
              </w:rPr>
              <w:t xml:space="preserve"> </w:t>
            </w:r>
            <w:r>
              <w:t>next</w:t>
            </w:r>
            <w:r>
              <w:rPr>
                <w:spacing w:val="-4"/>
              </w:rPr>
              <w:t xml:space="preserve"> </w:t>
            </w:r>
            <w:r>
              <w:t>activity</w:t>
            </w:r>
            <w:r>
              <w:rPr>
                <w:spacing w:val="-4"/>
              </w:rPr>
              <w:t xml:space="preserve"> </w:t>
            </w:r>
            <w:r>
              <w:t>on</w:t>
            </w:r>
            <w:r>
              <w:rPr>
                <w:spacing w:val="-6"/>
              </w:rPr>
              <w:t xml:space="preserve"> </w:t>
            </w:r>
            <w:r>
              <w:t>the</w:t>
            </w:r>
            <w:r>
              <w:rPr>
                <w:spacing w:val="-2"/>
              </w:rPr>
              <w:t xml:space="preserve"> </w:t>
            </w:r>
            <w:r>
              <w:t>schedule</w:t>
            </w:r>
            <w:r>
              <w:rPr>
                <w:spacing w:val="-2"/>
              </w:rPr>
              <w:t xml:space="preserve"> </w:t>
            </w:r>
            <w:r>
              <w:t>and</w:t>
            </w:r>
            <w:r>
              <w:rPr>
                <w:spacing w:val="-6"/>
              </w:rPr>
              <w:t xml:space="preserve"> </w:t>
            </w:r>
            <w:r>
              <w:t>set</w:t>
            </w:r>
            <w:r>
              <w:rPr>
                <w:spacing w:val="-4"/>
              </w:rPr>
              <w:t xml:space="preserve"> </w:t>
            </w:r>
            <w:r>
              <w:t>the</w:t>
            </w:r>
            <w:r>
              <w:rPr>
                <w:spacing w:val="-4"/>
              </w:rPr>
              <w:t xml:space="preserve"> </w:t>
            </w:r>
            <w:r>
              <w:t>visual</w:t>
            </w:r>
            <w:r>
              <w:rPr>
                <w:spacing w:val="-2"/>
              </w:rPr>
              <w:t xml:space="preserve"> </w:t>
            </w:r>
            <w:r>
              <w:t>timer</w:t>
            </w:r>
            <w:r>
              <w:rPr>
                <w:spacing w:val="-2"/>
              </w:rPr>
              <w:t xml:space="preserve"> </w:t>
            </w:r>
            <w:r>
              <w:t>to indicate how long the student has before a break.</w:t>
            </w:r>
          </w:p>
          <w:p w14:paraId="6CD3908F" w14:textId="77777777" w:rsidR="00B729F4" w:rsidRDefault="00B729F4" w:rsidP="00AE1F29">
            <w:pPr>
              <w:pStyle w:val="TableParagraph"/>
              <w:spacing w:before="57"/>
              <w:ind w:right="947"/>
            </w:pPr>
            <w:r>
              <w:t>Use</w:t>
            </w:r>
            <w:r>
              <w:rPr>
                <w:spacing w:val="-7"/>
              </w:rPr>
              <w:t xml:space="preserve"> </w:t>
            </w:r>
            <w:r>
              <w:t>a</w:t>
            </w:r>
            <w:r>
              <w:rPr>
                <w:spacing w:val="-7"/>
              </w:rPr>
              <w:t xml:space="preserve"> </w:t>
            </w:r>
            <w:r>
              <w:t>first-then</w:t>
            </w:r>
            <w:r>
              <w:rPr>
                <w:spacing w:val="-10"/>
              </w:rPr>
              <w:t xml:space="preserve"> </w:t>
            </w:r>
            <w:r>
              <w:t>schedule</w:t>
            </w:r>
            <w:r>
              <w:rPr>
                <w:spacing w:val="-7"/>
              </w:rPr>
              <w:t xml:space="preserve"> </w:t>
            </w:r>
            <w:r>
              <w:t>(e.g.,</w:t>
            </w:r>
            <w:r>
              <w:rPr>
                <w:spacing w:val="-7"/>
              </w:rPr>
              <w:t xml:space="preserve"> </w:t>
            </w:r>
            <w:hyperlink r:id="rId159">
              <w:r>
                <w:rPr>
                  <w:color w:val="0562C1"/>
                  <w:u w:val="single" w:color="0562C1"/>
                </w:rPr>
                <w:t>https://www.autismclassroom</w:t>
              </w:r>
            </w:hyperlink>
            <w:r>
              <w:rPr>
                <w:color w:val="0562C1"/>
              </w:rPr>
              <w:t xml:space="preserve"> </w:t>
            </w:r>
            <w:hyperlink r:id="rId160">
              <w:r>
                <w:rPr>
                  <w:color w:val="0562C1"/>
                  <w:spacing w:val="-2"/>
                  <w:u w:val="single" w:color="0562C1"/>
                </w:rPr>
                <w:t>resources.com/visual-schedule-series-first-then/</w:t>
              </w:r>
            </w:hyperlink>
            <w:r>
              <w:rPr>
                <w:spacing w:val="-2"/>
              </w:rPr>
              <w:t>).</w:t>
            </w:r>
          </w:p>
          <w:p w14:paraId="0B5D9EFC" w14:textId="77777777" w:rsidR="00B729F4" w:rsidRDefault="00B729F4" w:rsidP="00AE1F29">
            <w:pPr>
              <w:pStyle w:val="TableParagraph"/>
              <w:spacing w:before="61"/>
              <w:ind w:right="147"/>
            </w:pPr>
            <w:r>
              <w:t>Provide a checklist of tasks to complete in a particular order. [Individualization idea: Place words paired with pictures on a sheet with</w:t>
            </w:r>
            <w:r>
              <w:rPr>
                <w:spacing w:val="-2"/>
              </w:rPr>
              <w:t xml:space="preserve"> </w:t>
            </w:r>
            <w:r>
              <w:t>a</w:t>
            </w:r>
            <w:r>
              <w:rPr>
                <w:spacing w:val="-4"/>
              </w:rPr>
              <w:t xml:space="preserve"> </w:t>
            </w:r>
            <w:r>
              <w:t>“To</w:t>
            </w:r>
            <w:r>
              <w:rPr>
                <w:spacing w:val="-3"/>
              </w:rPr>
              <w:t xml:space="preserve"> </w:t>
            </w:r>
            <w:r>
              <w:t>Do”</w:t>
            </w:r>
            <w:r>
              <w:rPr>
                <w:spacing w:val="-1"/>
              </w:rPr>
              <w:t xml:space="preserve"> </w:t>
            </w:r>
            <w:r>
              <w:t>column</w:t>
            </w:r>
            <w:r>
              <w:rPr>
                <w:spacing w:val="-3"/>
              </w:rPr>
              <w:t xml:space="preserve"> </w:t>
            </w:r>
            <w:r>
              <w:t>and</w:t>
            </w:r>
            <w:r>
              <w:rPr>
                <w:spacing w:val="-6"/>
              </w:rPr>
              <w:t xml:space="preserve"> </w:t>
            </w:r>
            <w:r>
              <w:t>a</w:t>
            </w:r>
            <w:r>
              <w:rPr>
                <w:spacing w:val="-2"/>
              </w:rPr>
              <w:t xml:space="preserve"> </w:t>
            </w:r>
            <w:r>
              <w:t>“Finished”</w:t>
            </w:r>
            <w:r>
              <w:rPr>
                <w:spacing w:val="-1"/>
              </w:rPr>
              <w:t xml:space="preserve"> </w:t>
            </w:r>
            <w:r>
              <w:t>column</w:t>
            </w:r>
            <w:r>
              <w:rPr>
                <w:spacing w:val="-6"/>
              </w:rPr>
              <w:t xml:space="preserve"> </w:t>
            </w:r>
            <w:r>
              <w:t>using</w:t>
            </w:r>
            <w:r>
              <w:rPr>
                <w:spacing w:val="-3"/>
              </w:rPr>
              <w:t xml:space="preserve"> </w:t>
            </w:r>
            <w:r>
              <w:t>hook</w:t>
            </w:r>
            <w:r>
              <w:rPr>
                <w:spacing w:val="-4"/>
              </w:rPr>
              <w:t xml:space="preserve"> </w:t>
            </w:r>
            <w:r>
              <w:t>and</w:t>
            </w:r>
            <w:r>
              <w:rPr>
                <w:spacing w:val="-4"/>
              </w:rPr>
              <w:t xml:space="preserve"> </w:t>
            </w:r>
            <w:r>
              <w:t xml:space="preserve">loop </w:t>
            </w:r>
            <w:r>
              <w:rPr>
                <w:spacing w:val="-2"/>
              </w:rPr>
              <w:t>tape.]</w:t>
            </w:r>
          </w:p>
        </w:tc>
      </w:tr>
      <w:tr w:rsidR="00B729F4" w14:paraId="5DAC943D" w14:textId="77777777" w:rsidTr="00AE1F29">
        <w:trPr>
          <w:trHeight w:val="1941"/>
        </w:trPr>
        <w:tc>
          <w:tcPr>
            <w:tcW w:w="2785" w:type="dxa"/>
          </w:tcPr>
          <w:p w14:paraId="678171D9" w14:textId="77777777" w:rsidR="00B729F4" w:rsidRDefault="00B729F4" w:rsidP="00AE1F29">
            <w:pPr>
              <w:pStyle w:val="TableParagraph"/>
              <w:spacing w:before="56"/>
              <w:ind w:right="615"/>
              <w:jc w:val="both"/>
            </w:pPr>
            <w:r>
              <w:t>Vary</w:t>
            </w:r>
            <w:r>
              <w:rPr>
                <w:spacing w:val="-10"/>
              </w:rPr>
              <w:t xml:space="preserve"> </w:t>
            </w:r>
            <w:r>
              <w:t>the</w:t>
            </w:r>
            <w:r>
              <w:rPr>
                <w:spacing w:val="-11"/>
              </w:rPr>
              <w:t xml:space="preserve"> </w:t>
            </w:r>
            <w:r>
              <w:t>challenge</w:t>
            </w:r>
            <w:r>
              <w:rPr>
                <w:spacing w:val="-11"/>
              </w:rPr>
              <w:t xml:space="preserve"> </w:t>
            </w:r>
            <w:r>
              <w:t>and amount</w:t>
            </w:r>
            <w:r>
              <w:rPr>
                <w:spacing w:val="-13"/>
              </w:rPr>
              <w:t xml:space="preserve"> </w:t>
            </w:r>
            <w:r>
              <w:t>of</w:t>
            </w:r>
            <w:r>
              <w:rPr>
                <w:spacing w:val="-12"/>
              </w:rPr>
              <w:t xml:space="preserve"> </w:t>
            </w:r>
            <w:r>
              <w:t>information presented at a time.</w:t>
            </w:r>
          </w:p>
        </w:tc>
        <w:tc>
          <w:tcPr>
            <w:tcW w:w="6568" w:type="dxa"/>
          </w:tcPr>
          <w:p w14:paraId="6BF97FE6" w14:textId="77777777" w:rsidR="00B729F4" w:rsidRDefault="00B729F4" w:rsidP="00AE1F29">
            <w:pPr>
              <w:pStyle w:val="TableParagraph"/>
              <w:ind w:right="147"/>
            </w:pPr>
            <w:r>
              <w:t>Chunk</w:t>
            </w:r>
            <w:r>
              <w:rPr>
                <w:spacing w:val="-5"/>
              </w:rPr>
              <w:t xml:space="preserve"> </w:t>
            </w:r>
            <w:r>
              <w:t>the</w:t>
            </w:r>
            <w:r>
              <w:rPr>
                <w:spacing w:val="-5"/>
              </w:rPr>
              <w:t xml:space="preserve"> </w:t>
            </w:r>
            <w:r>
              <w:t>information</w:t>
            </w:r>
            <w:r>
              <w:rPr>
                <w:spacing w:val="-6"/>
              </w:rPr>
              <w:t xml:space="preserve"> </w:t>
            </w:r>
            <w:r>
              <w:t>provided</w:t>
            </w:r>
            <w:r>
              <w:rPr>
                <w:spacing w:val="-5"/>
              </w:rPr>
              <w:t xml:space="preserve"> </w:t>
            </w:r>
            <w:r>
              <w:t>to</w:t>
            </w:r>
            <w:r>
              <w:rPr>
                <w:spacing w:val="-4"/>
              </w:rPr>
              <w:t xml:space="preserve"> </w:t>
            </w:r>
            <w:r>
              <w:t>the</w:t>
            </w:r>
            <w:r>
              <w:rPr>
                <w:spacing w:val="-5"/>
              </w:rPr>
              <w:t xml:space="preserve"> </w:t>
            </w:r>
            <w:r>
              <w:t>student</w:t>
            </w:r>
            <w:r>
              <w:rPr>
                <w:spacing w:val="-2"/>
              </w:rPr>
              <w:t xml:space="preserve"> </w:t>
            </w:r>
            <w:r>
              <w:rPr>
                <w:sz w:val="20"/>
              </w:rPr>
              <w:t xml:space="preserve">in </w:t>
            </w:r>
            <w:r>
              <w:t>five-minute</w:t>
            </w:r>
            <w:r>
              <w:rPr>
                <w:spacing w:val="-3"/>
              </w:rPr>
              <w:t xml:space="preserve"> </w:t>
            </w:r>
            <w:r>
              <w:t xml:space="preserve">intervals or less. Address the big ideas first (e.g., people grow and reproduce, and they are living). Then, expand on the characteristics of people as living. Next, apply the characteristics to animals and plants. Continue to stress the big idea throughout. [Individualization idea: Have students sort living and nonliving things as you introduce the </w:t>
            </w:r>
            <w:r>
              <w:rPr>
                <w:spacing w:val="-2"/>
              </w:rPr>
              <w:t>information.]</w:t>
            </w:r>
          </w:p>
        </w:tc>
      </w:tr>
      <w:tr w:rsidR="00B729F4" w14:paraId="351983FB" w14:textId="77777777" w:rsidTr="00AE1F29">
        <w:trPr>
          <w:trHeight w:val="1192"/>
        </w:trPr>
        <w:tc>
          <w:tcPr>
            <w:tcW w:w="2785" w:type="dxa"/>
          </w:tcPr>
          <w:p w14:paraId="40BFC166" w14:textId="77777777" w:rsidR="00B729F4" w:rsidRDefault="00B729F4" w:rsidP="00AE1F29">
            <w:pPr>
              <w:pStyle w:val="TableParagraph"/>
              <w:spacing w:before="56"/>
              <w:ind w:right="95"/>
            </w:pPr>
            <w:r>
              <w:t>Make</w:t>
            </w:r>
            <w:r>
              <w:rPr>
                <w:spacing w:val="-13"/>
              </w:rPr>
              <w:t xml:space="preserve"> </w:t>
            </w:r>
            <w:r>
              <w:t>connections</w:t>
            </w:r>
            <w:r>
              <w:rPr>
                <w:spacing w:val="-12"/>
              </w:rPr>
              <w:t xml:space="preserve"> </w:t>
            </w:r>
            <w:r>
              <w:t>to</w:t>
            </w:r>
            <w:r>
              <w:rPr>
                <w:spacing w:val="-12"/>
              </w:rPr>
              <w:t xml:space="preserve"> </w:t>
            </w:r>
            <w:r>
              <w:t xml:space="preserve">topics or activities that are </w:t>
            </w:r>
            <w:r>
              <w:rPr>
                <w:spacing w:val="-2"/>
              </w:rPr>
              <w:t>motivating.</w:t>
            </w:r>
          </w:p>
        </w:tc>
        <w:tc>
          <w:tcPr>
            <w:tcW w:w="6568" w:type="dxa"/>
          </w:tcPr>
          <w:p w14:paraId="176B4CB6" w14:textId="77777777" w:rsidR="00B729F4" w:rsidRDefault="00B729F4" w:rsidP="00AE1F29">
            <w:pPr>
              <w:pStyle w:val="TableParagraph"/>
              <w:ind w:right="147"/>
            </w:pPr>
            <w:r>
              <w:t>Watch</w:t>
            </w:r>
            <w:r>
              <w:rPr>
                <w:spacing w:val="-3"/>
              </w:rPr>
              <w:t xml:space="preserve"> </w:t>
            </w:r>
            <w:r>
              <w:t>a</w:t>
            </w:r>
            <w:r>
              <w:rPr>
                <w:spacing w:val="-6"/>
              </w:rPr>
              <w:t xml:space="preserve"> </w:t>
            </w:r>
            <w:r>
              <w:t>video</w:t>
            </w:r>
            <w:r>
              <w:rPr>
                <w:spacing w:val="-4"/>
              </w:rPr>
              <w:t xml:space="preserve"> </w:t>
            </w:r>
            <w:r>
              <w:t>that</w:t>
            </w:r>
            <w:r>
              <w:rPr>
                <w:spacing w:val="-3"/>
              </w:rPr>
              <w:t xml:space="preserve"> </w:t>
            </w:r>
            <w:r>
              <w:t>relates</w:t>
            </w:r>
            <w:r>
              <w:rPr>
                <w:spacing w:val="-8"/>
              </w:rPr>
              <w:t xml:space="preserve"> </w:t>
            </w:r>
            <w:r>
              <w:t>DNA</w:t>
            </w:r>
            <w:r>
              <w:rPr>
                <w:spacing w:val="-3"/>
              </w:rPr>
              <w:t xml:space="preserve"> </w:t>
            </w:r>
            <w:r>
              <w:t>enzymes</w:t>
            </w:r>
            <w:r>
              <w:rPr>
                <w:spacing w:val="-5"/>
              </w:rPr>
              <w:t xml:space="preserve"> </w:t>
            </w:r>
            <w:r>
              <w:t>to</w:t>
            </w:r>
            <w:r>
              <w:rPr>
                <w:spacing w:val="-4"/>
              </w:rPr>
              <w:t xml:space="preserve"> </w:t>
            </w:r>
            <w:r>
              <w:t>video</w:t>
            </w:r>
            <w:r>
              <w:rPr>
                <w:spacing w:val="-4"/>
              </w:rPr>
              <w:t xml:space="preserve"> </w:t>
            </w:r>
            <w:r>
              <w:t>game</w:t>
            </w:r>
            <w:r>
              <w:rPr>
                <w:spacing w:val="-3"/>
              </w:rPr>
              <w:t xml:space="preserve"> </w:t>
            </w:r>
            <w:r>
              <w:t>characters (e.g.,</w:t>
            </w:r>
            <w:hyperlink r:id="rId161">
              <w:r>
                <w:rPr>
                  <w:color w:val="0562C1"/>
                  <w:u w:val="single" w:color="0562C1"/>
                </w:rPr>
                <w:t xml:space="preserve"> https://www.youtube.com/watch/?v=5qSrmeiWsuc</w:t>
              </w:r>
            </w:hyperlink>
            <w:r>
              <w:t>).</w:t>
            </w:r>
          </w:p>
          <w:p w14:paraId="0A6A8FC1" w14:textId="77777777" w:rsidR="00B729F4" w:rsidRDefault="00B729F4" w:rsidP="00AE1F29">
            <w:pPr>
              <w:pStyle w:val="TableParagraph"/>
              <w:spacing w:before="57"/>
              <w:ind w:right="147"/>
            </w:pPr>
            <w:r>
              <w:t>Make</w:t>
            </w:r>
            <w:r>
              <w:rPr>
                <w:spacing w:val="-5"/>
              </w:rPr>
              <w:t xml:space="preserve"> </w:t>
            </w:r>
            <w:r>
              <w:t>the</w:t>
            </w:r>
            <w:r>
              <w:rPr>
                <w:spacing w:val="-5"/>
              </w:rPr>
              <w:t xml:space="preserve"> </w:t>
            </w:r>
            <w:r>
              <w:t>connection</w:t>
            </w:r>
            <w:r>
              <w:rPr>
                <w:spacing w:val="-3"/>
              </w:rPr>
              <w:t xml:space="preserve"> </w:t>
            </w:r>
            <w:r>
              <w:t>between</w:t>
            </w:r>
            <w:r>
              <w:rPr>
                <w:spacing w:val="-3"/>
              </w:rPr>
              <w:t xml:space="preserve"> </w:t>
            </w:r>
            <w:r>
              <w:t>living</w:t>
            </w:r>
            <w:r>
              <w:rPr>
                <w:spacing w:val="-6"/>
              </w:rPr>
              <w:t xml:space="preserve"> </w:t>
            </w:r>
            <w:r>
              <w:t>things</w:t>
            </w:r>
            <w:r>
              <w:rPr>
                <w:spacing w:val="-3"/>
              </w:rPr>
              <w:t xml:space="preserve"> </w:t>
            </w:r>
            <w:r>
              <w:t>or</w:t>
            </w:r>
            <w:r>
              <w:rPr>
                <w:spacing w:val="-5"/>
              </w:rPr>
              <w:t xml:space="preserve"> </w:t>
            </w:r>
            <w:r>
              <w:t>cell</w:t>
            </w:r>
            <w:r>
              <w:rPr>
                <w:spacing w:val="-3"/>
              </w:rPr>
              <w:t xml:space="preserve"> </w:t>
            </w:r>
            <w:r>
              <w:t>division</w:t>
            </w:r>
            <w:r>
              <w:rPr>
                <w:spacing w:val="-2"/>
              </w:rPr>
              <w:t xml:space="preserve"> </w:t>
            </w:r>
            <w:r>
              <w:t>and</w:t>
            </w:r>
            <w:r>
              <w:rPr>
                <w:spacing w:val="-4"/>
              </w:rPr>
              <w:t xml:space="preserve"> </w:t>
            </w:r>
            <w:r>
              <w:t>a student’s favorite animal.</w:t>
            </w:r>
          </w:p>
        </w:tc>
      </w:tr>
      <w:tr w:rsidR="00B729F4" w14:paraId="3D86F903" w14:textId="77777777" w:rsidTr="00AE1F29">
        <w:trPr>
          <w:trHeight w:val="597"/>
        </w:trPr>
        <w:tc>
          <w:tcPr>
            <w:tcW w:w="2785" w:type="dxa"/>
          </w:tcPr>
          <w:p w14:paraId="2EE8F5BF" w14:textId="77777777" w:rsidR="00B729F4" w:rsidRDefault="00B729F4" w:rsidP="00AE1F29">
            <w:pPr>
              <w:pStyle w:val="TableParagraph"/>
              <w:spacing w:before="59"/>
            </w:pPr>
            <w:r>
              <w:t>Allow</w:t>
            </w:r>
            <w:r>
              <w:rPr>
                <w:spacing w:val="-5"/>
              </w:rPr>
              <w:t xml:space="preserve"> </w:t>
            </w:r>
            <w:r>
              <w:t>choices</w:t>
            </w:r>
            <w:r>
              <w:rPr>
                <w:spacing w:val="-3"/>
              </w:rPr>
              <w:t xml:space="preserve"> </w:t>
            </w:r>
            <w:r>
              <w:t>as</w:t>
            </w:r>
            <w:r>
              <w:rPr>
                <w:spacing w:val="-5"/>
              </w:rPr>
              <w:t xml:space="preserve"> </w:t>
            </w:r>
            <w:r>
              <w:rPr>
                <w:spacing w:val="-2"/>
              </w:rPr>
              <w:t>possible.</w:t>
            </w:r>
          </w:p>
        </w:tc>
        <w:tc>
          <w:tcPr>
            <w:tcW w:w="6568" w:type="dxa"/>
          </w:tcPr>
          <w:p w14:paraId="3A2877C1" w14:textId="77777777" w:rsidR="00B729F4" w:rsidRDefault="00B729F4" w:rsidP="00AE1F29">
            <w:pPr>
              <w:pStyle w:val="TableParagraph"/>
              <w:ind w:right="147"/>
            </w:pPr>
            <w:r>
              <w:t>Allow</w:t>
            </w:r>
            <w:r>
              <w:rPr>
                <w:spacing w:val="-1"/>
              </w:rPr>
              <w:t xml:space="preserve"> </w:t>
            </w:r>
            <w:r>
              <w:t>students</w:t>
            </w:r>
            <w:r>
              <w:rPr>
                <w:spacing w:val="-4"/>
              </w:rPr>
              <w:t xml:space="preserve"> </w:t>
            </w:r>
            <w:r>
              <w:t>to</w:t>
            </w:r>
            <w:r>
              <w:rPr>
                <w:spacing w:val="-3"/>
              </w:rPr>
              <w:t xml:space="preserve"> </w:t>
            </w:r>
            <w:r>
              <w:t>choose</w:t>
            </w:r>
            <w:r>
              <w:rPr>
                <w:spacing w:val="-6"/>
              </w:rPr>
              <w:t xml:space="preserve"> </w:t>
            </w:r>
            <w:r>
              <w:t>where</w:t>
            </w:r>
            <w:r>
              <w:rPr>
                <w:spacing w:val="-4"/>
              </w:rPr>
              <w:t xml:space="preserve"> </w:t>
            </w:r>
            <w:r>
              <w:t>to</w:t>
            </w:r>
            <w:r>
              <w:rPr>
                <w:spacing w:val="-3"/>
              </w:rPr>
              <w:t xml:space="preserve"> </w:t>
            </w:r>
            <w:r>
              <w:t>sit</w:t>
            </w:r>
            <w:r>
              <w:rPr>
                <w:spacing w:val="-1"/>
              </w:rPr>
              <w:t xml:space="preserve"> </w:t>
            </w:r>
            <w:r>
              <w:t>and</w:t>
            </w:r>
            <w:r>
              <w:rPr>
                <w:spacing w:val="-5"/>
              </w:rPr>
              <w:t xml:space="preserve"> </w:t>
            </w:r>
            <w:r>
              <w:t>options</w:t>
            </w:r>
            <w:r>
              <w:rPr>
                <w:spacing w:val="-4"/>
              </w:rPr>
              <w:t xml:space="preserve"> </w:t>
            </w:r>
            <w:r>
              <w:t>of</w:t>
            </w:r>
            <w:r>
              <w:rPr>
                <w:spacing w:val="-5"/>
              </w:rPr>
              <w:t xml:space="preserve"> </w:t>
            </w:r>
            <w:r>
              <w:t>types</w:t>
            </w:r>
            <w:r>
              <w:rPr>
                <w:spacing w:val="-4"/>
              </w:rPr>
              <w:t xml:space="preserve"> </w:t>
            </w:r>
            <w:r>
              <w:t>of</w:t>
            </w:r>
            <w:r>
              <w:rPr>
                <w:spacing w:val="-5"/>
              </w:rPr>
              <w:t xml:space="preserve"> </w:t>
            </w:r>
            <w:r>
              <w:t>seats (e.g., stool, exercise ball, etc.).</w:t>
            </w:r>
          </w:p>
        </w:tc>
      </w:tr>
      <w:tr w:rsidR="00B729F4" w14:paraId="66D7F4A8" w14:textId="77777777" w:rsidTr="00AE1F29">
        <w:trPr>
          <w:trHeight w:val="3074"/>
        </w:trPr>
        <w:tc>
          <w:tcPr>
            <w:tcW w:w="2785" w:type="dxa"/>
          </w:tcPr>
          <w:p w14:paraId="7E0BB004" w14:textId="77777777" w:rsidR="00B729F4" w:rsidRDefault="00B729F4" w:rsidP="00AE1F29">
            <w:pPr>
              <w:pStyle w:val="TableParagraph"/>
              <w:spacing w:before="59"/>
              <w:ind w:right="95"/>
            </w:pPr>
            <w:r>
              <w:t>Provide opportunities to work</w:t>
            </w:r>
            <w:r>
              <w:rPr>
                <w:spacing w:val="-13"/>
              </w:rPr>
              <w:t xml:space="preserve"> </w:t>
            </w:r>
            <w:r>
              <w:t>collaboratively</w:t>
            </w:r>
            <w:r>
              <w:rPr>
                <w:spacing w:val="-12"/>
              </w:rPr>
              <w:t xml:space="preserve"> </w:t>
            </w:r>
            <w:r>
              <w:t xml:space="preserve">with </w:t>
            </w:r>
            <w:r>
              <w:rPr>
                <w:spacing w:val="-2"/>
              </w:rPr>
              <w:t>peers.</w:t>
            </w:r>
          </w:p>
        </w:tc>
        <w:tc>
          <w:tcPr>
            <w:tcW w:w="6568" w:type="dxa"/>
          </w:tcPr>
          <w:p w14:paraId="216C980B" w14:textId="77777777" w:rsidR="00B729F4" w:rsidRDefault="00B729F4" w:rsidP="00AE1F29">
            <w:pPr>
              <w:pStyle w:val="TableParagraph"/>
              <w:ind w:right="147"/>
            </w:pPr>
            <w:r>
              <w:t>Provide opportunities for students to work in a general education classroom with peers when learning about unit topics or have peer tutors</w:t>
            </w:r>
            <w:r>
              <w:rPr>
                <w:spacing w:val="-6"/>
              </w:rPr>
              <w:t xml:space="preserve"> </w:t>
            </w:r>
            <w:r>
              <w:t>come</w:t>
            </w:r>
            <w:r>
              <w:rPr>
                <w:spacing w:val="-3"/>
              </w:rPr>
              <w:t xml:space="preserve"> </w:t>
            </w:r>
            <w:r>
              <w:t>into</w:t>
            </w:r>
            <w:r>
              <w:rPr>
                <w:spacing w:val="-2"/>
              </w:rPr>
              <w:t xml:space="preserve"> </w:t>
            </w:r>
            <w:r>
              <w:t>the</w:t>
            </w:r>
            <w:r>
              <w:rPr>
                <w:spacing w:val="-5"/>
              </w:rPr>
              <w:t xml:space="preserve"> </w:t>
            </w:r>
            <w:r>
              <w:t>special</w:t>
            </w:r>
            <w:r>
              <w:rPr>
                <w:spacing w:val="-3"/>
              </w:rPr>
              <w:t xml:space="preserve"> </w:t>
            </w:r>
            <w:r>
              <w:t>education</w:t>
            </w:r>
            <w:r>
              <w:rPr>
                <w:spacing w:val="-4"/>
              </w:rPr>
              <w:t xml:space="preserve"> </w:t>
            </w:r>
            <w:r>
              <w:t>classroom</w:t>
            </w:r>
            <w:r>
              <w:rPr>
                <w:spacing w:val="-5"/>
              </w:rPr>
              <w:t xml:space="preserve"> </w:t>
            </w:r>
            <w:r>
              <w:t>to</w:t>
            </w:r>
            <w:r>
              <w:rPr>
                <w:spacing w:val="-2"/>
              </w:rPr>
              <w:t xml:space="preserve"> </w:t>
            </w:r>
            <w:r>
              <w:t>work</w:t>
            </w:r>
            <w:r>
              <w:rPr>
                <w:spacing w:val="-5"/>
              </w:rPr>
              <w:t xml:space="preserve"> </w:t>
            </w:r>
            <w:r>
              <w:t>on</w:t>
            </w:r>
            <w:r>
              <w:rPr>
                <w:spacing w:val="-4"/>
              </w:rPr>
              <w:t xml:space="preserve"> </w:t>
            </w:r>
            <w:r>
              <w:t>a</w:t>
            </w:r>
            <w:r>
              <w:rPr>
                <w:spacing w:val="-3"/>
              </w:rPr>
              <w:t xml:space="preserve"> </w:t>
            </w:r>
            <w:r>
              <w:t>project about DNA.</w:t>
            </w:r>
          </w:p>
          <w:p w14:paraId="5E11AAF2" w14:textId="77777777" w:rsidR="00B729F4" w:rsidRDefault="00B729F4" w:rsidP="00AE1F29">
            <w:pPr>
              <w:pStyle w:val="TableParagraph"/>
              <w:spacing w:before="57"/>
              <w:ind w:right="147"/>
            </w:pPr>
            <w:r>
              <w:t>Have students work in cooperative groups with mixed abilities. [Individualization ideas: Present instructions and group expectations using a task checklist and group rules. Develop and read a social story (e.g.,</w:t>
            </w:r>
            <w:r>
              <w:rPr>
                <w:spacing w:val="-13"/>
              </w:rPr>
              <w:t xml:space="preserve"> </w:t>
            </w:r>
            <w:hyperlink r:id="rId162">
              <w:r>
                <w:rPr>
                  <w:color w:val="0562C1"/>
                  <w:u w:val="single" w:color="0562C1"/>
                </w:rPr>
                <w:t>http://www.pbisworld.com/tier-2/social-stories/</w:t>
              </w:r>
            </w:hyperlink>
            <w:r>
              <w:t>)</w:t>
            </w:r>
            <w:r>
              <w:rPr>
                <w:spacing w:val="-11"/>
              </w:rPr>
              <w:t xml:space="preserve"> </w:t>
            </w:r>
            <w:r>
              <w:t>about</w:t>
            </w:r>
            <w:r>
              <w:rPr>
                <w:spacing w:val="-13"/>
              </w:rPr>
              <w:t xml:space="preserve"> </w:t>
            </w:r>
            <w:r>
              <w:t>working in a group to the student. Provide the student with the necessary communication tools to participate in the group activity. Assign specific pieces of the task to each student.]</w:t>
            </w:r>
          </w:p>
        </w:tc>
      </w:tr>
      <w:tr w:rsidR="00B729F4" w14:paraId="1B835A37" w14:textId="77777777" w:rsidTr="00AE1F29">
        <w:trPr>
          <w:trHeight w:val="1464"/>
        </w:trPr>
        <w:tc>
          <w:tcPr>
            <w:tcW w:w="2785" w:type="dxa"/>
          </w:tcPr>
          <w:p w14:paraId="05D1BCB5" w14:textId="77777777" w:rsidR="00B729F4" w:rsidRDefault="00B729F4" w:rsidP="00AE1F29">
            <w:pPr>
              <w:pStyle w:val="TableParagraph"/>
              <w:spacing w:before="59"/>
              <w:ind w:right="95"/>
            </w:pPr>
            <w:r>
              <w:t>Teach</w:t>
            </w:r>
            <w:r>
              <w:rPr>
                <w:spacing w:val="-13"/>
              </w:rPr>
              <w:t xml:space="preserve"> </w:t>
            </w:r>
            <w:r>
              <w:t>student</w:t>
            </w:r>
            <w:r>
              <w:rPr>
                <w:spacing w:val="-12"/>
              </w:rPr>
              <w:t xml:space="preserve"> </w:t>
            </w:r>
            <w:r>
              <w:t>self- regulation skills.</w:t>
            </w:r>
          </w:p>
        </w:tc>
        <w:tc>
          <w:tcPr>
            <w:tcW w:w="6568" w:type="dxa"/>
          </w:tcPr>
          <w:p w14:paraId="5A411FE7" w14:textId="77777777" w:rsidR="00B729F4" w:rsidRDefault="00B729F4" w:rsidP="00AE1F29">
            <w:pPr>
              <w:pStyle w:val="TableParagraph"/>
              <w:ind w:right="117"/>
            </w:pPr>
            <w:r>
              <w:t>Provide</w:t>
            </w:r>
            <w:r>
              <w:rPr>
                <w:spacing w:val="-6"/>
              </w:rPr>
              <w:t xml:space="preserve"> </w:t>
            </w:r>
            <w:r>
              <w:t>communication</w:t>
            </w:r>
            <w:r>
              <w:rPr>
                <w:spacing w:val="-5"/>
              </w:rPr>
              <w:t xml:space="preserve"> </w:t>
            </w:r>
            <w:r>
              <w:t>symbols</w:t>
            </w:r>
            <w:r>
              <w:rPr>
                <w:spacing w:val="-7"/>
              </w:rPr>
              <w:t xml:space="preserve"> </w:t>
            </w:r>
            <w:r>
              <w:t>to</w:t>
            </w:r>
            <w:r>
              <w:rPr>
                <w:spacing w:val="-3"/>
              </w:rPr>
              <w:t xml:space="preserve"> </w:t>
            </w:r>
            <w:r>
              <w:t>request</w:t>
            </w:r>
            <w:r>
              <w:rPr>
                <w:spacing w:val="-4"/>
              </w:rPr>
              <w:t xml:space="preserve"> </w:t>
            </w:r>
            <w:r>
              <w:t>a</w:t>
            </w:r>
            <w:r>
              <w:rPr>
                <w:spacing w:val="-2"/>
              </w:rPr>
              <w:t xml:space="preserve"> </w:t>
            </w:r>
            <w:r>
              <w:t>break</w:t>
            </w:r>
            <w:r>
              <w:rPr>
                <w:spacing w:val="-6"/>
              </w:rPr>
              <w:t xml:space="preserve"> </w:t>
            </w:r>
            <w:r>
              <w:t>or</w:t>
            </w:r>
            <w:r>
              <w:rPr>
                <w:spacing w:val="-4"/>
              </w:rPr>
              <w:t xml:space="preserve"> </w:t>
            </w:r>
            <w:r>
              <w:t>express</w:t>
            </w:r>
            <w:r>
              <w:rPr>
                <w:spacing w:val="-4"/>
              </w:rPr>
              <w:t xml:space="preserve"> </w:t>
            </w:r>
            <w:r>
              <w:t>feelings and model how to use them appropriately. Provide students with stress balls, finger fidgets, etc.</w:t>
            </w:r>
          </w:p>
          <w:p w14:paraId="0F71CAF2" w14:textId="77777777" w:rsidR="00B729F4" w:rsidRDefault="00B729F4" w:rsidP="00AE1F29">
            <w:pPr>
              <w:pStyle w:val="TableParagraph"/>
              <w:spacing w:before="58"/>
              <w:ind w:right="147"/>
            </w:pPr>
            <w:r>
              <w:t>Teach</w:t>
            </w:r>
            <w:r>
              <w:rPr>
                <w:spacing w:val="-4"/>
              </w:rPr>
              <w:t xml:space="preserve"> </w:t>
            </w:r>
            <w:r>
              <w:t>students</w:t>
            </w:r>
            <w:r>
              <w:rPr>
                <w:spacing w:val="-3"/>
              </w:rPr>
              <w:t xml:space="preserve"> </w:t>
            </w:r>
            <w:r>
              <w:t>how</w:t>
            </w:r>
            <w:r>
              <w:rPr>
                <w:spacing w:val="-6"/>
              </w:rPr>
              <w:t xml:space="preserve"> </w:t>
            </w:r>
            <w:r>
              <w:t>to</w:t>
            </w:r>
            <w:r>
              <w:rPr>
                <w:spacing w:val="-5"/>
              </w:rPr>
              <w:t xml:space="preserve"> </w:t>
            </w:r>
            <w:r>
              <w:t>self-reflect</w:t>
            </w:r>
            <w:r>
              <w:rPr>
                <w:spacing w:val="-6"/>
              </w:rPr>
              <w:t xml:space="preserve"> </w:t>
            </w:r>
            <w:r>
              <w:t>on</w:t>
            </w:r>
            <w:r>
              <w:rPr>
                <w:spacing w:val="-7"/>
              </w:rPr>
              <w:t xml:space="preserve"> </w:t>
            </w:r>
            <w:r>
              <w:t>their</w:t>
            </w:r>
            <w:r>
              <w:rPr>
                <w:spacing w:val="-4"/>
              </w:rPr>
              <w:t xml:space="preserve"> </w:t>
            </w:r>
            <w:r>
              <w:t>performance</w:t>
            </w:r>
            <w:r>
              <w:rPr>
                <w:spacing w:val="-3"/>
              </w:rPr>
              <w:t xml:space="preserve"> </w:t>
            </w:r>
            <w:r>
              <w:t xml:space="preserve">using </w:t>
            </w:r>
            <w:r>
              <w:rPr>
                <w:spacing w:val="-2"/>
              </w:rPr>
              <w:t>scaffolding.</w:t>
            </w:r>
          </w:p>
        </w:tc>
      </w:tr>
    </w:tbl>
    <w:p w14:paraId="1928C194"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4B971D30" w14:textId="77777777" w:rsidR="00B729F4" w:rsidRDefault="00B729F4" w:rsidP="00B729F4">
      <w:pPr>
        <w:pStyle w:val="Heading3"/>
      </w:pPr>
      <w:r>
        <w:lastRenderedPageBreak/>
        <w:t>UDL</w:t>
      </w:r>
      <w:r>
        <w:rPr>
          <w:spacing w:val="-2"/>
        </w:rPr>
        <w:t xml:space="preserve"> Resources</w:t>
      </w:r>
    </w:p>
    <w:p w14:paraId="7F478CC8" w14:textId="77777777" w:rsidR="00B729F4" w:rsidRDefault="00B729F4" w:rsidP="00B729F4">
      <w:pPr>
        <w:pStyle w:val="ListParagraph"/>
        <w:widowControl w:val="0"/>
        <w:numPr>
          <w:ilvl w:val="0"/>
          <w:numId w:val="14"/>
        </w:numPr>
        <w:tabs>
          <w:tab w:val="left" w:pos="740"/>
        </w:tabs>
        <w:autoSpaceDE w:val="0"/>
        <w:autoSpaceDN w:val="0"/>
        <w:spacing w:before="58"/>
        <w:ind w:right="565"/>
        <w:contextualSpacing w:val="0"/>
      </w:pPr>
      <w:r>
        <w:rPr>
          <w:sz w:val="22"/>
        </w:rPr>
        <w:t>The</w:t>
      </w:r>
      <w:r>
        <w:rPr>
          <w:spacing w:val="-2"/>
          <w:sz w:val="22"/>
        </w:rPr>
        <w:t xml:space="preserve"> </w:t>
      </w:r>
      <w:r>
        <w:rPr>
          <w:sz w:val="22"/>
        </w:rPr>
        <w:t>National</w:t>
      </w:r>
      <w:r>
        <w:rPr>
          <w:spacing w:val="-2"/>
          <w:sz w:val="22"/>
        </w:rPr>
        <w:t xml:space="preserve"> </w:t>
      </w:r>
      <w:r>
        <w:rPr>
          <w:sz w:val="22"/>
        </w:rPr>
        <w:t>Center</w:t>
      </w:r>
      <w:r>
        <w:rPr>
          <w:spacing w:val="-4"/>
          <w:sz w:val="22"/>
        </w:rPr>
        <w:t xml:space="preserve"> </w:t>
      </w:r>
      <w:r>
        <w:rPr>
          <w:sz w:val="22"/>
        </w:rPr>
        <w:t>on</w:t>
      </w:r>
      <w:r>
        <w:rPr>
          <w:spacing w:val="-3"/>
          <w:sz w:val="22"/>
        </w:rPr>
        <w:t xml:space="preserve"> </w:t>
      </w:r>
      <w:r>
        <w:rPr>
          <w:sz w:val="22"/>
        </w:rPr>
        <w:t>Universal</w:t>
      </w:r>
      <w:r>
        <w:rPr>
          <w:spacing w:val="-4"/>
          <w:sz w:val="22"/>
        </w:rPr>
        <w:t xml:space="preserve"> </w:t>
      </w:r>
      <w:r>
        <w:rPr>
          <w:sz w:val="22"/>
        </w:rPr>
        <w:t>Design</w:t>
      </w:r>
      <w:r>
        <w:rPr>
          <w:spacing w:val="-3"/>
          <w:sz w:val="22"/>
        </w:rPr>
        <w:t xml:space="preserve"> </w:t>
      </w:r>
      <w:r>
        <w:rPr>
          <w:sz w:val="22"/>
        </w:rPr>
        <w:t>for</w:t>
      </w:r>
      <w:r>
        <w:rPr>
          <w:spacing w:val="-5"/>
          <w:sz w:val="22"/>
        </w:rPr>
        <w:t xml:space="preserve"> </w:t>
      </w:r>
      <w:r>
        <w:rPr>
          <w:sz w:val="22"/>
        </w:rPr>
        <w:t>Learning</w:t>
      </w:r>
      <w:r>
        <w:rPr>
          <w:spacing w:val="-3"/>
          <w:sz w:val="22"/>
        </w:rPr>
        <w:t xml:space="preserve"> </w:t>
      </w:r>
      <w:r>
        <w:rPr>
          <w:sz w:val="22"/>
        </w:rPr>
        <w:t>has</w:t>
      </w:r>
      <w:r>
        <w:rPr>
          <w:spacing w:val="-2"/>
          <w:sz w:val="22"/>
        </w:rPr>
        <w:t xml:space="preserve"> </w:t>
      </w:r>
      <w:r>
        <w:rPr>
          <w:sz w:val="22"/>
        </w:rPr>
        <w:t>a</w:t>
      </w:r>
      <w:r>
        <w:rPr>
          <w:spacing w:val="-2"/>
          <w:sz w:val="22"/>
        </w:rPr>
        <w:t xml:space="preserve"> </w:t>
      </w:r>
      <w:r>
        <w:rPr>
          <w:sz w:val="22"/>
        </w:rPr>
        <w:t>plethora</w:t>
      </w:r>
      <w:r>
        <w:rPr>
          <w:spacing w:val="-5"/>
          <w:sz w:val="22"/>
        </w:rPr>
        <w:t xml:space="preserve"> </w:t>
      </w:r>
      <w:r>
        <w:rPr>
          <w:sz w:val="22"/>
        </w:rPr>
        <w:t>of</w:t>
      </w:r>
      <w:r>
        <w:rPr>
          <w:spacing w:val="-2"/>
          <w:sz w:val="22"/>
        </w:rPr>
        <w:t xml:space="preserve"> </w:t>
      </w:r>
      <w:r>
        <w:rPr>
          <w:sz w:val="22"/>
        </w:rPr>
        <w:t>information</w:t>
      </w:r>
      <w:r>
        <w:rPr>
          <w:spacing w:val="-3"/>
          <w:sz w:val="22"/>
        </w:rPr>
        <w:t xml:space="preserve"> </w:t>
      </w:r>
      <w:r>
        <w:rPr>
          <w:sz w:val="22"/>
        </w:rPr>
        <w:t>on</w:t>
      </w:r>
      <w:r>
        <w:rPr>
          <w:spacing w:val="-1"/>
          <w:sz w:val="22"/>
        </w:rPr>
        <w:t xml:space="preserve"> </w:t>
      </w:r>
      <w:r>
        <w:rPr>
          <w:sz w:val="22"/>
        </w:rPr>
        <w:t>UDL</w:t>
      </w:r>
      <w:r>
        <w:rPr>
          <w:spacing w:val="-1"/>
          <w:sz w:val="22"/>
        </w:rPr>
        <w:t xml:space="preserve"> </w:t>
      </w:r>
      <w:r>
        <w:rPr>
          <w:sz w:val="22"/>
        </w:rPr>
        <w:t xml:space="preserve">along with examples and resources. </w:t>
      </w:r>
      <w:hyperlink r:id="rId163">
        <w:r>
          <w:rPr>
            <w:color w:val="0562C1"/>
            <w:sz w:val="22"/>
            <w:u w:val="single" w:color="0562C1"/>
          </w:rPr>
          <w:t>www.udlcenter.org</w:t>
        </w:r>
      </w:hyperlink>
    </w:p>
    <w:p w14:paraId="76F0C665" w14:textId="77777777" w:rsidR="00B729F4" w:rsidRDefault="00B729F4" w:rsidP="00B729F4">
      <w:pPr>
        <w:pStyle w:val="ListParagraph"/>
        <w:widowControl w:val="0"/>
        <w:numPr>
          <w:ilvl w:val="0"/>
          <w:numId w:val="14"/>
        </w:numPr>
        <w:tabs>
          <w:tab w:val="left" w:pos="740"/>
        </w:tabs>
        <w:autoSpaceDE w:val="0"/>
        <w:autoSpaceDN w:val="0"/>
        <w:spacing w:before="121"/>
        <w:ind w:right="711"/>
        <w:contextualSpacing w:val="0"/>
      </w:pPr>
      <w:r>
        <w:rPr>
          <w:sz w:val="22"/>
        </w:rPr>
        <w:t>The</w:t>
      </w:r>
      <w:r>
        <w:rPr>
          <w:spacing w:val="-4"/>
          <w:sz w:val="22"/>
        </w:rPr>
        <w:t xml:space="preserve"> </w:t>
      </w:r>
      <w:r>
        <w:rPr>
          <w:sz w:val="22"/>
        </w:rPr>
        <w:t>UDL</w:t>
      </w:r>
      <w:r>
        <w:rPr>
          <w:spacing w:val="-4"/>
          <w:sz w:val="22"/>
        </w:rPr>
        <w:t xml:space="preserve"> </w:t>
      </w:r>
      <w:r>
        <w:rPr>
          <w:sz w:val="22"/>
        </w:rPr>
        <w:t>Curriculum</w:t>
      </w:r>
      <w:r>
        <w:rPr>
          <w:spacing w:val="-5"/>
          <w:sz w:val="22"/>
        </w:rPr>
        <w:t xml:space="preserve"> </w:t>
      </w:r>
      <w:r>
        <w:rPr>
          <w:sz w:val="22"/>
        </w:rPr>
        <w:t>Toolkit</w:t>
      </w:r>
      <w:r>
        <w:rPr>
          <w:spacing w:val="-7"/>
          <w:sz w:val="22"/>
        </w:rPr>
        <w:t xml:space="preserve"> </w:t>
      </w:r>
      <w:r>
        <w:rPr>
          <w:sz w:val="22"/>
        </w:rPr>
        <w:t>provides</w:t>
      </w:r>
      <w:r>
        <w:rPr>
          <w:spacing w:val="-3"/>
          <w:sz w:val="22"/>
        </w:rPr>
        <w:t xml:space="preserve"> </w:t>
      </w:r>
      <w:r>
        <w:rPr>
          <w:sz w:val="22"/>
        </w:rPr>
        <w:t>two</w:t>
      </w:r>
      <w:r>
        <w:rPr>
          <w:spacing w:val="-4"/>
          <w:sz w:val="22"/>
        </w:rPr>
        <w:t xml:space="preserve"> </w:t>
      </w:r>
      <w:r>
        <w:rPr>
          <w:sz w:val="22"/>
        </w:rPr>
        <w:t>applications</w:t>
      </w:r>
      <w:r>
        <w:rPr>
          <w:spacing w:val="-6"/>
          <w:sz w:val="22"/>
        </w:rPr>
        <w:t xml:space="preserve"> </w:t>
      </w:r>
      <w:r>
        <w:rPr>
          <w:sz w:val="22"/>
        </w:rPr>
        <w:t>for</w:t>
      </w:r>
      <w:r>
        <w:rPr>
          <w:spacing w:val="-4"/>
          <w:sz w:val="22"/>
        </w:rPr>
        <w:t xml:space="preserve"> </w:t>
      </w:r>
      <w:r>
        <w:rPr>
          <w:sz w:val="22"/>
        </w:rPr>
        <w:t>science.</w:t>
      </w:r>
      <w:r>
        <w:rPr>
          <w:spacing w:val="-1"/>
          <w:sz w:val="22"/>
        </w:rPr>
        <w:t xml:space="preserve"> </w:t>
      </w:r>
      <w:hyperlink r:id="rId164">
        <w:r>
          <w:rPr>
            <w:color w:val="0562C1"/>
            <w:sz w:val="22"/>
            <w:u w:val="single" w:color="0562C1"/>
          </w:rPr>
          <w:t>http://udl-toolkit.cast.org/p/</w:t>
        </w:r>
      </w:hyperlink>
      <w:r>
        <w:rPr>
          <w:color w:val="0562C1"/>
          <w:sz w:val="22"/>
        </w:rPr>
        <w:t xml:space="preserve"> </w:t>
      </w:r>
      <w:hyperlink r:id="rId165">
        <w:r>
          <w:rPr>
            <w:color w:val="0562C1"/>
            <w:spacing w:val="-2"/>
            <w:sz w:val="22"/>
            <w:u w:val="single" w:color="0562C1"/>
          </w:rPr>
          <w:t>applications/l1</w:t>
        </w:r>
      </w:hyperlink>
    </w:p>
    <w:p w14:paraId="0DF806B5" w14:textId="77777777" w:rsidR="00B729F4" w:rsidRDefault="00B729F4" w:rsidP="00B729F4">
      <w:pPr>
        <w:pStyle w:val="ListParagraph"/>
        <w:widowControl w:val="0"/>
        <w:numPr>
          <w:ilvl w:val="0"/>
          <w:numId w:val="14"/>
        </w:numPr>
        <w:tabs>
          <w:tab w:val="left" w:pos="740"/>
        </w:tabs>
        <w:autoSpaceDE w:val="0"/>
        <w:autoSpaceDN w:val="0"/>
        <w:spacing w:before="118"/>
        <w:ind w:right="565"/>
        <w:contextualSpacing w:val="0"/>
      </w:pPr>
      <w:r>
        <w:rPr>
          <w:sz w:val="22"/>
        </w:rPr>
        <w:t>Perkins</w:t>
      </w:r>
      <w:r>
        <w:rPr>
          <w:spacing w:val="-5"/>
          <w:sz w:val="22"/>
        </w:rPr>
        <w:t xml:space="preserve"> </w:t>
      </w:r>
      <w:r>
        <w:rPr>
          <w:sz w:val="22"/>
        </w:rPr>
        <w:t>School</w:t>
      </w:r>
      <w:r>
        <w:rPr>
          <w:spacing w:val="-2"/>
          <w:sz w:val="22"/>
        </w:rPr>
        <w:t xml:space="preserve"> </w:t>
      </w:r>
      <w:r>
        <w:rPr>
          <w:sz w:val="22"/>
        </w:rPr>
        <w:t>for</w:t>
      </w:r>
      <w:r>
        <w:rPr>
          <w:spacing w:val="-2"/>
          <w:sz w:val="22"/>
        </w:rPr>
        <w:t xml:space="preserve"> </w:t>
      </w:r>
      <w:r>
        <w:rPr>
          <w:sz w:val="22"/>
        </w:rPr>
        <w:t>the</w:t>
      </w:r>
      <w:r>
        <w:rPr>
          <w:spacing w:val="-2"/>
          <w:sz w:val="22"/>
        </w:rPr>
        <w:t xml:space="preserve"> </w:t>
      </w:r>
      <w:r>
        <w:rPr>
          <w:sz w:val="22"/>
        </w:rPr>
        <w:t>Blind</w:t>
      </w:r>
      <w:r>
        <w:rPr>
          <w:spacing w:val="-6"/>
          <w:sz w:val="22"/>
        </w:rPr>
        <w:t xml:space="preserve"> </w:t>
      </w:r>
      <w:r>
        <w:rPr>
          <w:sz w:val="22"/>
        </w:rPr>
        <w:t>provides</w:t>
      </w:r>
      <w:r>
        <w:rPr>
          <w:spacing w:val="-1"/>
          <w:sz w:val="22"/>
        </w:rPr>
        <w:t xml:space="preserve"> </w:t>
      </w:r>
      <w:r>
        <w:rPr>
          <w:sz w:val="22"/>
        </w:rPr>
        <w:t>life</w:t>
      </w:r>
      <w:r>
        <w:rPr>
          <w:spacing w:val="-4"/>
          <w:sz w:val="22"/>
        </w:rPr>
        <w:t xml:space="preserve"> </w:t>
      </w:r>
      <w:r>
        <w:rPr>
          <w:sz w:val="22"/>
        </w:rPr>
        <w:t>science</w:t>
      </w:r>
      <w:r>
        <w:rPr>
          <w:spacing w:val="-2"/>
          <w:sz w:val="22"/>
        </w:rPr>
        <w:t xml:space="preserve"> </w:t>
      </w:r>
      <w:r>
        <w:rPr>
          <w:sz w:val="22"/>
        </w:rPr>
        <w:t>activities</w:t>
      </w:r>
      <w:r>
        <w:rPr>
          <w:spacing w:val="-2"/>
          <w:sz w:val="22"/>
        </w:rPr>
        <w:t xml:space="preserve"> </w:t>
      </w:r>
      <w:r>
        <w:rPr>
          <w:sz w:val="22"/>
        </w:rPr>
        <w:t>for</w:t>
      </w:r>
      <w:r>
        <w:rPr>
          <w:spacing w:val="-5"/>
          <w:sz w:val="22"/>
        </w:rPr>
        <w:t xml:space="preserve"> </w:t>
      </w:r>
      <w:r>
        <w:rPr>
          <w:sz w:val="22"/>
        </w:rPr>
        <w:t>students</w:t>
      </w:r>
      <w:r>
        <w:rPr>
          <w:spacing w:val="-2"/>
          <w:sz w:val="22"/>
        </w:rPr>
        <w:t xml:space="preserve"> </w:t>
      </w:r>
      <w:r>
        <w:rPr>
          <w:sz w:val="22"/>
        </w:rPr>
        <w:t>who</w:t>
      </w:r>
      <w:r>
        <w:rPr>
          <w:spacing w:val="-1"/>
          <w:sz w:val="22"/>
        </w:rPr>
        <w:t xml:space="preserve"> </w:t>
      </w:r>
      <w:r>
        <w:rPr>
          <w:sz w:val="22"/>
        </w:rPr>
        <w:t>are</w:t>
      </w:r>
      <w:r>
        <w:rPr>
          <w:spacing w:val="-2"/>
          <w:sz w:val="22"/>
        </w:rPr>
        <w:t xml:space="preserve"> </w:t>
      </w:r>
      <w:r>
        <w:rPr>
          <w:sz w:val="22"/>
        </w:rPr>
        <w:t>blind</w:t>
      </w:r>
      <w:r>
        <w:rPr>
          <w:spacing w:val="-3"/>
          <w:sz w:val="22"/>
        </w:rPr>
        <w:t xml:space="preserve"> </w:t>
      </w:r>
      <w:r>
        <w:rPr>
          <w:sz w:val="22"/>
        </w:rPr>
        <w:t>or</w:t>
      </w:r>
      <w:r>
        <w:rPr>
          <w:spacing w:val="-2"/>
          <w:sz w:val="22"/>
        </w:rPr>
        <w:t xml:space="preserve"> </w:t>
      </w:r>
      <w:r>
        <w:rPr>
          <w:sz w:val="22"/>
        </w:rPr>
        <w:t>have</w:t>
      </w:r>
      <w:r>
        <w:rPr>
          <w:spacing w:val="-2"/>
          <w:sz w:val="22"/>
        </w:rPr>
        <w:t xml:space="preserve"> </w:t>
      </w:r>
      <w:r>
        <w:rPr>
          <w:sz w:val="22"/>
        </w:rPr>
        <w:t xml:space="preserve">low vision. </w:t>
      </w:r>
      <w:hyperlink r:id="rId166">
        <w:r>
          <w:rPr>
            <w:color w:val="0562C1"/>
            <w:sz w:val="22"/>
            <w:u w:val="single" w:color="0562C1"/>
          </w:rPr>
          <w:t>http://www.perkinselearning.org/accessible-science/activities/life-science</w:t>
        </w:r>
      </w:hyperlink>
    </w:p>
    <w:p w14:paraId="7F260486" w14:textId="77777777" w:rsidR="00B729F4" w:rsidRDefault="00B729F4" w:rsidP="00B729F4">
      <w:pPr>
        <w:pStyle w:val="ListParagraph"/>
        <w:widowControl w:val="0"/>
        <w:numPr>
          <w:ilvl w:val="0"/>
          <w:numId w:val="14"/>
        </w:numPr>
        <w:tabs>
          <w:tab w:val="left" w:pos="740"/>
        </w:tabs>
        <w:autoSpaceDE w:val="0"/>
        <w:autoSpaceDN w:val="0"/>
        <w:spacing w:before="121"/>
        <w:ind w:right="252"/>
        <w:contextualSpacing w:val="0"/>
      </w:pPr>
      <w:r>
        <w:rPr>
          <w:sz w:val="22"/>
        </w:rPr>
        <w:t>This Perkins School for the Blind 20-minute video describes the techniques used to make science accessible</w:t>
      </w:r>
      <w:r>
        <w:rPr>
          <w:spacing w:val="-6"/>
          <w:sz w:val="22"/>
        </w:rPr>
        <w:t xml:space="preserve"> </w:t>
      </w:r>
      <w:r>
        <w:rPr>
          <w:sz w:val="22"/>
        </w:rPr>
        <w:t>for</w:t>
      </w:r>
      <w:r>
        <w:rPr>
          <w:spacing w:val="-6"/>
          <w:sz w:val="22"/>
        </w:rPr>
        <w:t xml:space="preserve"> </w:t>
      </w:r>
      <w:r>
        <w:rPr>
          <w:sz w:val="22"/>
        </w:rPr>
        <w:t>students</w:t>
      </w:r>
      <w:r>
        <w:rPr>
          <w:spacing w:val="-5"/>
          <w:sz w:val="22"/>
        </w:rPr>
        <w:t xml:space="preserve"> </w:t>
      </w:r>
      <w:r>
        <w:rPr>
          <w:sz w:val="22"/>
        </w:rPr>
        <w:t>who</w:t>
      </w:r>
      <w:r>
        <w:rPr>
          <w:spacing w:val="-2"/>
          <w:sz w:val="22"/>
        </w:rPr>
        <w:t xml:space="preserve"> </w:t>
      </w:r>
      <w:r>
        <w:rPr>
          <w:sz w:val="22"/>
        </w:rPr>
        <w:t>are</w:t>
      </w:r>
      <w:r>
        <w:rPr>
          <w:spacing w:val="-4"/>
          <w:sz w:val="22"/>
        </w:rPr>
        <w:t xml:space="preserve"> </w:t>
      </w:r>
      <w:r>
        <w:rPr>
          <w:sz w:val="22"/>
        </w:rPr>
        <w:t>blind</w:t>
      </w:r>
      <w:r>
        <w:rPr>
          <w:spacing w:val="-4"/>
          <w:sz w:val="22"/>
        </w:rPr>
        <w:t xml:space="preserve"> </w:t>
      </w:r>
      <w:r>
        <w:rPr>
          <w:sz w:val="22"/>
        </w:rPr>
        <w:t>and</w:t>
      </w:r>
      <w:r>
        <w:rPr>
          <w:spacing w:val="-5"/>
          <w:sz w:val="22"/>
        </w:rPr>
        <w:t xml:space="preserve"> </w:t>
      </w:r>
      <w:r>
        <w:rPr>
          <w:sz w:val="22"/>
        </w:rPr>
        <w:t>deaf-blind.</w:t>
      </w:r>
      <w:r>
        <w:rPr>
          <w:spacing w:val="-3"/>
          <w:sz w:val="22"/>
        </w:rPr>
        <w:t xml:space="preserve"> </w:t>
      </w:r>
      <w:hyperlink r:id="rId167">
        <w:r>
          <w:rPr>
            <w:color w:val="0562C1"/>
            <w:sz w:val="22"/>
            <w:u w:val="single" w:color="0562C1"/>
          </w:rPr>
          <w:t>https://www.youtube.com/watch?v=tpAejot1-</w:t>
        </w:r>
      </w:hyperlink>
      <w:r>
        <w:rPr>
          <w:color w:val="0562C1"/>
          <w:sz w:val="22"/>
        </w:rPr>
        <w:t xml:space="preserve"> </w:t>
      </w:r>
      <w:hyperlink r:id="rId168">
        <w:proofErr w:type="spellStart"/>
        <w:r>
          <w:rPr>
            <w:color w:val="0562C1"/>
            <w:spacing w:val="-6"/>
            <w:sz w:val="22"/>
            <w:u w:val="single" w:color="0562C1"/>
          </w:rPr>
          <w:t>Ec</w:t>
        </w:r>
        <w:proofErr w:type="spellEnd"/>
      </w:hyperlink>
    </w:p>
    <w:p w14:paraId="7088806A" w14:textId="77777777" w:rsidR="00B729F4" w:rsidRDefault="00B729F4" w:rsidP="00B729F4">
      <w:pPr>
        <w:pStyle w:val="ListParagraph"/>
        <w:widowControl w:val="0"/>
        <w:numPr>
          <w:ilvl w:val="0"/>
          <w:numId w:val="14"/>
        </w:numPr>
        <w:tabs>
          <w:tab w:val="left" w:pos="740"/>
        </w:tabs>
        <w:autoSpaceDE w:val="0"/>
        <w:autoSpaceDN w:val="0"/>
        <w:spacing w:before="121"/>
        <w:ind w:right="369"/>
        <w:contextualSpacing w:val="0"/>
        <w:jc w:val="both"/>
      </w:pPr>
      <w:proofErr w:type="spellStart"/>
      <w:r>
        <w:rPr>
          <w:sz w:val="22"/>
        </w:rPr>
        <w:t>Symbaloo</w:t>
      </w:r>
      <w:proofErr w:type="spellEnd"/>
      <w:r>
        <w:rPr>
          <w:spacing w:val="-3"/>
          <w:sz w:val="22"/>
        </w:rPr>
        <w:t xml:space="preserve"> </w:t>
      </w:r>
      <w:r>
        <w:rPr>
          <w:sz w:val="22"/>
        </w:rPr>
        <w:t>is</w:t>
      </w:r>
      <w:r>
        <w:rPr>
          <w:spacing w:val="-1"/>
          <w:sz w:val="22"/>
        </w:rPr>
        <w:t xml:space="preserve"> </w:t>
      </w:r>
      <w:r>
        <w:rPr>
          <w:sz w:val="22"/>
        </w:rPr>
        <w:t>a</w:t>
      </w:r>
      <w:r>
        <w:rPr>
          <w:spacing w:val="-1"/>
          <w:sz w:val="22"/>
        </w:rPr>
        <w:t xml:space="preserve"> </w:t>
      </w:r>
      <w:r>
        <w:rPr>
          <w:sz w:val="22"/>
        </w:rPr>
        <w:t>free</w:t>
      </w:r>
      <w:r>
        <w:rPr>
          <w:spacing w:val="-3"/>
          <w:sz w:val="22"/>
        </w:rPr>
        <w:t xml:space="preserve"> </w:t>
      </w:r>
      <w:r>
        <w:rPr>
          <w:sz w:val="22"/>
        </w:rPr>
        <w:t>online</w:t>
      </w:r>
      <w:r>
        <w:rPr>
          <w:spacing w:val="-3"/>
          <w:sz w:val="22"/>
        </w:rPr>
        <w:t xml:space="preserve"> </w:t>
      </w:r>
      <w:r>
        <w:rPr>
          <w:sz w:val="22"/>
        </w:rPr>
        <w:t>tool</w:t>
      </w:r>
      <w:r>
        <w:rPr>
          <w:spacing w:val="-4"/>
          <w:sz w:val="22"/>
        </w:rPr>
        <w:t xml:space="preserve"> </w:t>
      </w:r>
      <w:r>
        <w:rPr>
          <w:sz w:val="22"/>
        </w:rPr>
        <w:t>that</w:t>
      </w:r>
      <w:r>
        <w:rPr>
          <w:spacing w:val="-1"/>
          <w:sz w:val="22"/>
        </w:rPr>
        <w:t xml:space="preserve"> </w:t>
      </w:r>
      <w:r>
        <w:rPr>
          <w:sz w:val="22"/>
        </w:rPr>
        <w:t>allows an</w:t>
      </w:r>
      <w:r>
        <w:rPr>
          <w:spacing w:val="-2"/>
          <w:sz w:val="22"/>
        </w:rPr>
        <w:t xml:space="preserve"> </w:t>
      </w:r>
      <w:r>
        <w:rPr>
          <w:sz w:val="22"/>
        </w:rPr>
        <w:t>educator</w:t>
      </w:r>
      <w:r>
        <w:rPr>
          <w:spacing w:val="-3"/>
          <w:sz w:val="22"/>
        </w:rPr>
        <w:t xml:space="preserve"> </w:t>
      </w:r>
      <w:r>
        <w:rPr>
          <w:sz w:val="22"/>
        </w:rPr>
        <w:t>to</w:t>
      </w:r>
      <w:r>
        <w:rPr>
          <w:spacing w:val="-2"/>
          <w:sz w:val="22"/>
        </w:rPr>
        <w:t xml:space="preserve"> </w:t>
      </w:r>
      <w:r>
        <w:rPr>
          <w:sz w:val="22"/>
        </w:rPr>
        <w:t>create</w:t>
      </w:r>
      <w:r>
        <w:rPr>
          <w:spacing w:val="-1"/>
          <w:sz w:val="22"/>
        </w:rPr>
        <w:t xml:space="preserve"> </w:t>
      </w:r>
      <w:r>
        <w:rPr>
          <w:sz w:val="22"/>
        </w:rPr>
        <w:t>bookmarks</w:t>
      </w:r>
      <w:r>
        <w:rPr>
          <w:spacing w:val="-1"/>
          <w:sz w:val="22"/>
        </w:rPr>
        <w:t xml:space="preserve"> </w:t>
      </w:r>
      <w:r>
        <w:rPr>
          <w:sz w:val="22"/>
        </w:rPr>
        <w:t>using</w:t>
      </w:r>
      <w:r>
        <w:rPr>
          <w:spacing w:val="-4"/>
          <w:sz w:val="22"/>
        </w:rPr>
        <w:t xml:space="preserve"> </w:t>
      </w:r>
      <w:r>
        <w:rPr>
          <w:sz w:val="22"/>
        </w:rPr>
        <w:t>icons.</w:t>
      </w:r>
      <w:r>
        <w:rPr>
          <w:spacing w:val="-1"/>
          <w:sz w:val="22"/>
        </w:rPr>
        <w:t xml:space="preserve"> </w:t>
      </w:r>
      <w:r>
        <w:rPr>
          <w:sz w:val="22"/>
        </w:rPr>
        <w:t>It</w:t>
      </w:r>
      <w:r>
        <w:rPr>
          <w:spacing w:val="-4"/>
          <w:sz w:val="22"/>
        </w:rPr>
        <w:t xml:space="preserve"> </w:t>
      </w:r>
      <w:r>
        <w:rPr>
          <w:sz w:val="22"/>
        </w:rPr>
        <w:t>is</w:t>
      </w:r>
      <w:r>
        <w:rPr>
          <w:spacing w:val="-1"/>
          <w:sz w:val="22"/>
        </w:rPr>
        <w:t xml:space="preserve"> </w:t>
      </w:r>
      <w:r>
        <w:rPr>
          <w:sz w:val="22"/>
        </w:rPr>
        <w:t>easy</w:t>
      </w:r>
      <w:r>
        <w:rPr>
          <w:spacing w:val="-3"/>
          <w:sz w:val="22"/>
        </w:rPr>
        <w:t xml:space="preserve"> </w:t>
      </w:r>
      <w:r>
        <w:rPr>
          <w:sz w:val="22"/>
        </w:rPr>
        <w:t>to create</w:t>
      </w:r>
      <w:r>
        <w:rPr>
          <w:spacing w:val="-1"/>
          <w:sz w:val="22"/>
        </w:rPr>
        <w:t xml:space="preserve"> </w:t>
      </w:r>
      <w:r>
        <w:rPr>
          <w:sz w:val="22"/>
        </w:rPr>
        <w:t>and</w:t>
      </w:r>
      <w:r>
        <w:rPr>
          <w:spacing w:val="-1"/>
          <w:sz w:val="22"/>
        </w:rPr>
        <w:t xml:space="preserve"> </w:t>
      </w:r>
      <w:r>
        <w:rPr>
          <w:sz w:val="22"/>
        </w:rPr>
        <w:t>allows an</w:t>
      </w:r>
      <w:r>
        <w:rPr>
          <w:spacing w:val="-2"/>
          <w:sz w:val="22"/>
        </w:rPr>
        <w:t xml:space="preserve"> </w:t>
      </w:r>
      <w:r>
        <w:rPr>
          <w:sz w:val="22"/>
        </w:rPr>
        <w:t>educator</w:t>
      </w:r>
      <w:r>
        <w:rPr>
          <w:spacing w:val="-1"/>
          <w:sz w:val="22"/>
        </w:rPr>
        <w:t xml:space="preserve"> </w:t>
      </w:r>
      <w:r>
        <w:rPr>
          <w:sz w:val="22"/>
        </w:rPr>
        <w:t>to provide students links to</w:t>
      </w:r>
      <w:r>
        <w:rPr>
          <w:spacing w:val="-1"/>
          <w:sz w:val="22"/>
        </w:rPr>
        <w:t xml:space="preserve"> </w:t>
      </w:r>
      <w:r>
        <w:rPr>
          <w:sz w:val="22"/>
        </w:rPr>
        <w:t>sources</w:t>
      </w:r>
      <w:r>
        <w:rPr>
          <w:spacing w:val="-1"/>
          <w:sz w:val="22"/>
        </w:rPr>
        <w:t xml:space="preserve"> </w:t>
      </w:r>
      <w:r>
        <w:rPr>
          <w:sz w:val="22"/>
        </w:rPr>
        <w:t>of information</w:t>
      </w:r>
      <w:r>
        <w:rPr>
          <w:spacing w:val="-2"/>
          <w:sz w:val="22"/>
        </w:rPr>
        <w:t xml:space="preserve"> </w:t>
      </w:r>
      <w:r>
        <w:rPr>
          <w:sz w:val="22"/>
        </w:rPr>
        <w:t>that can be</w:t>
      </w:r>
      <w:r>
        <w:rPr>
          <w:spacing w:val="-1"/>
          <w:sz w:val="22"/>
        </w:rPr>
        <w:t xml:space="preserve"> </w:t>
      </w:r>
      <w:r>
        <w:rPr>
          <w:sz w:val="22"/>
        </w:rPr>
        <w:t xml:space="preserve">used for specific instructional units. </w:t>
      </w:r>
      <w:hyperlink r:id="rId169">
        <w:r>
          <w:rPr>
            <w:color w:val="0562C1"/>
            <w:sz w:val="22"/>
            <w:u w:val="single" w:color="0562C1"/>
          </w:rPr>
          <w:t>www.symbaloo.com</w:t>
        </w:r>
      </w:hyperlink>
    </w:p>
    <w:p w14:paraId="3FB3468A" w14:textId="77777777" w:rsidR="00B729F4" w:rsidRDefault="00B729F4" w:rsidP="00B729F4">
      <w:pPr>
        <w:pStyle w:val="ListParagraph"/>
        <w:widowControl w:val="0"/>
        <w:numPr>
          <w:ilvl w:val="0"/>
          <w:numId w:val="14"/>
        </w:numPr>
        <w:tabs>
          <w:tab w:val="left" w:pos="740"/>
        </w:tabs>
        <w:autoSpaceDE w:val="0"/>
        <w:autoSpaceDN w:val="0"/>
        <w:spacing w:before="119"/>
        <w:ind w:right="1041"/>
        <w:contextualSpacing w:val="0"/>
      </w:pPr>
      <w:r>
        <w:rPr>
          <w:sz w:val="22"/>
        </w:rPr>
        <w:t xml:space="preserve">This site provides a brief description of </w:t>
      </w:r>
      <w:proofErr w:type="spellStart"/>
      <w:r>
        <w:rPr>
          <w:sz w:val="22"/>
        </w:rPr>
        <w:t>Symbaloo</w:t>
      </w:r>
      <w:proofErr w:type="spellEnd"/>
      <w:r>
        <w:rPr>
          <w:sz w:val="22"/>
        </w:rPr>
        <w:t xml:space="preserve"> and multiple ways to use the online tool. </w:t>
      </w:r>
      <w:hyperlink r:id="rId170">
        <w:r>
          <w:rPr>
            <w:color w:val="0562C1"/>
            <w:spacing w:val="-2"/>
            <w:sz w:val="22"/>
            <w:u w:val="single" w:color="0562C1"/>
          </w:rPr>
          <w:t>https://www.theedublogger.com/2014/04/09/11-ways-to-use-symbaloo-in-the-classroom/</w:t>
        </w:r>
      </w:hyperlink>
    </w:p>
    <w:p w14:paraId="5BA5E27D" w14:textId="77777777" w:rsidR="00B729F4" w:rsidRDefault="00B729F4" w:rsidP="00B729F4">
      <w:pPr>
        <w:pStyle w:val="ListParagraph"/>
        <w:widowControl w:val="0"/>
        <w:numPr>
          <w:ilvl w:val="0"/>
          <w:numId w:val="14"/>
        </w:numPr>
        <w:tabs>
          <w:tab w:val="left" w:pos="740"/>
        </w:tabs>
        <w:autoSpaceDE w:val="0"/>
        <w:autoSpaceDN w:val="0"/>
        <w:spacing w:before="121"/>
        <w:ind w:right="1441"/>
        <w:contextualSpacing w:val="0"/>
      </w:pPr>
      <w:r>
        <w:rPr>
          <w:sz w:val="22"/>
        </w:rPr>
        <w:t>Perkins</w:t>
      </w:r>
      <w:r>
        <w:rPr>
          <w:spacing w:val="-6"/>
          <w:sz w:val="22"/>
        </w:rPr>
        <w:t xml:space="preserve"> </w:t>
      </w:r>
      <w:r>
        <w:rPr>
          <w:sz w:val="22"/>
        </w:rPr>
        <w:t>School</w:t>
      </w:r>
      <w:r>
        <w:rPr>
          <w:spacing w:val="-3"/>
          <w:sz w:val="22"/>
        </w:rPr>
        <w:t xml:space="preserve"> </w:t>
      </w:r>
      <w:r>
        <w:rPr>
          <w:sz w:val="22"/>
        </w:rPr>
        <w:t>for</w:t>
      </w:r>
      <w:r>
        <w:rPr>
          <w:spacing w:val="-3"/>
          <w:sz w:val="22"/>
        </w:rPr>
        <w:t xml:space="preserve"> </w:t>
      </w:r>
      <w:r>
        <w:rPr>
          <w:sz w:val="22"/>
        </w:rPr>
        <w:t>the</w:t>
      </w:r>
      <w:r>
        <w:rPr>
          <w:spacing w:val="-3"/>
          <w:sz w:val="22"/>
        </w:rPr>
        <w:t xml:space="preserve"> </w:t>
      </w:r>
      <w:r>
        <w:rPr>
          <w:sz w:val="22"/>
        </w:rPr>
        <w:t>Blind</w:t>
      </w:r>
      <w:r>
        <w:rPr>
          <w:spacing w:val="-7"/>
          <w:sz w:val="22"/>
        </w:rPr>
        <w:t xml:space="preserve"> </w:t>
      </w:r>
      <w:r>
        <w:rPr>
          <w:sz w:val="22"/>
        </w:rPr>
        <w:t>provides</w:t>
      </w:r>
      <w:r>
        <w:rPr>
          <w:spacing w:val="-2"/>
          <w:sz w:val="22"/>
        </w:rPr>
        <w:t xml:space="preserve"> </w:t>
      </w:r>
      <w:r>
        <w:rPr>
          <w:sz w:val="22"/>
        </w:rPr>
        <w:t>information</w:t>
      </w:r>
      <w:r>
        <w:rPr>
          <w:spacing w:val="-6"/>
          <w:sz w:val="22"/>
        </w:rPr>
        <w:t xml:space="preserve"> </w:t>
      </w:r>
      <w:r>
        <w:rPr>
          <w:sz w:val="22"/>
        </w:rPr>
        <w:t>on</w:t>
      </w:r>
      <w:r>
        <w:rPr>
          <w:spacing w:val="-4"/>
          <w:sz w:val="22"/>
        </w:rPr>
        <w:t xml:space="preserve"> </w:t>
      </w:r>
      <w:r>
        <w:rPr>
          <w:sz w:val="22"/>
        </w:rPr>
        <w:t>using</w:t>
      </w:r>
      <w:r>
        <w:rPr>
          <w:spacing w:val="-4"/>
          <w:sz w:val="22"/>
        </w:rPr>
        <w:t xml:space="preserve"> </w:t>
      </w:r>
      <w:r>
        <w:rPr>
          <w:sz w:val="22"/>
        </w:rPr>
        <w:t>tangible</w:t>
      </w:r>
      <w:r>
        <w:rPr>
          <w:spacing w:val="-3"/>
          <w:sz w:val="22"/>
        </w:rPr>
        <w:t xml:space="preserve"> </w:t>
      </w:r>
      <w:r>
        <w:rPr>
          <w:sz w:val="22"/>
        </w:rPr>
        <w:t>symbols</w:t>
      </w:r>
      <w:r>
        <w:rPr>
          <w:spacing w:val="-3"/>
          <w:sz w:val="22"/>
        </w:rPr>
        <w:t xml:space="preserve"> </w:t>
      </w:r>
      <w:r>
        <w:rPr>
          <w:sz w:val="22"/>
        </w:rPr>
        <w:t>to</w:t>
      </w:r>
      <w:r>
        <w:rPr>
          <w:spacing w:val="-2"/>
          <w:sz w:val="22"/>
        </w:rPr>
        <w:t xml:space="preserve"> </w:t>
      </w:r>
      <w:r>
        <w:rPr>
          <w:sz w:val="22"/>
        </w:rPr>
        <w:t xml:space="preserve">increase communication, create personal schedules, and provide choices. </w:t>
      </w:r>
      <w:hyperlink r:id="rId171">
        <w:r>
          <w:rPr>
            <w:color w:val="0562C1"/>
            <w:spacing w:val="-2"/>
            <w:sz w:val="22"/>
            <w:u w:val="single" w:color="0562C1"/>
          </w:rPr>
          <w:t>http://www.perkinselearning.org/videos/webcast/tangible-symbols</w:t>
        </w:r>
      </w:hyperlink>
    </w:p>
    <w:p w14:paraId="05EEC4C2"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33FEF6CE" w14:textId="77777777" w:rsidR="00B729F4" w:rsidRDefault="00B729F4" w:rsidP="00B729F4">
      <w:pPr>
        <w:pStyle w:val="Heading1"/>
      </w:pPr>
      <w:bookmarkStart w:id="12" w:name="_bookmark10"/>
      <w:bookmarkEnd w:id="12"/>
      <w:r>
        <w:lastRenderedPageBreak/>
        <w:t>Section</w:t>
      </w:r>
      <w:r>
        <w:rPr>
          <w:spacing w:val="-13"/>
        </w:rPr>
        <w:t xml:space="preserve"> </w:t>
      </w:r>
      <w:r>
        <w:rPr>
          <w:spacing w:val="-5"/>
        </w:rPr>
        <w:t>VII</w:t>
      </w:r>
    </w:p>
    <w:p w14:paraId="574F1CBE" w14:textId="77777777" w:rsidR="00B729F4" w:rsidRDefault="00B729F4" w:rsidP="00B729F4">
      <w:pPr>
        <w:pStyle w:val="Heading2"/>
      </w:pPr>
      <w:r>
        <w:rPr>
          <w:noProof/>
        </w:rPr>
        <mc:AlternateContent>
          <mc:Choice Requires="wps">
            <w:drawing>
              <wp:anchor distT="0" distB="0" distL="0" distR="0" simplePos="0" relativeHeight="251667456" behindDoc="1" locked="0" layoutInCell="1" allowOverlap="1" wp14:anchorId="089599B1" wp14:editId="6E35D00C">
                <wp:simplePos x="0" y="0"/>
                <wp:positionH relativeFrom="page">
                  <wp:posOffset>896416</wp:posOffset>
                </wp:positionH>
                <wp:positionV relativeFrom="paragraph">
                  <wp:posOffset>308213</wp:posOffset>
                </wp:positionV>
                <wp:extent cx="5981065" cy="1841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EED32" id="Graphic 12" o:spid="_x0000_s1026" style="position:absolute;margin-left:70.6pt;margin-top:24.25pt;width:470.95pt;height:1.45pt;z-index:-25164902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" path="m5981065,l,,,18288r5981065,l5981065,xe" fillcolor="black" stroked="f">
                <v:path arrowok="t"/>
                <w10:wrap type="topAndBottom" anchorx="page"/>
              </v:shape>
            </w:pict>
          </mc:Fallback>
        </mc:AlternateContent>
      </w:r>
      <w:r>
        <w:t>Transference</w:t>
      </w:r>
      <w:r>
        <w:rPr>
          <w:spacing w:val="-7"/>
        </w:rPr>
        <w:t xml:space="preserve"> </w:t>
      </w:r>
      <w:r>
        <w:t>and</w:t>
      </w:r>
      <w:r>
        <w:rPr>
          <w:spacing w:val="-5"/>
        </w:rPr>
        <w:t xml:space="preserve"> </w:t>
      </w:r>
      <w:r>
        <w:t>Generalization</w:t>
      </w:r>
      <w:r>
        <w:rPr>
          <w:spacing w:val="-5"/>
        </w:rPr>
        <w:t xml:space="preserve"> </w:t>
      </w:r>
      <w:r>
        <w:t>of</w:t>
      </w:r>
      <w:r>
        <w:rPr>
          <w:spacing w:val="-8"/>
        </w:rPr>
        <w:t xml:space="preserve"> </w:t>
      </w:r>
      <w:r>
        <w:t>Concepts,</w:t>
      </w:r>
      <w:r>
        <w:rPr>
          <w:spacing w:val="-5"/>
        </w:rPr>
        <w:t xml:space="preserve"> </w:t>
      </w:r>
      <w:r>
        <w:t>Knowledge,</w:t>
      </w:r>
      <w:r>
        <w:rPr>
          <w:spacing w:val="-7"/>
        </w:rPr>
        <w:t xml:space="preserve"> </w:t>
      </w:r>
      <w:r>
        <w:t>and</w:t>
      </w:r>
      <w:r>
        <w:rPr>
          <w:spacing w:val="-5"/>
        </w:rPr>
        <w:t xml:space="preserve"> </w:t>
      </w:r>
      <w:r>
        <w:rPr>
          <w:spacing w:val="-2"/>
        </w:rPr>
        <w:t>Skills</w:t>
      </w:r>
    </w:p>
    <w:p w14:paraId="110E920C" w14:textId="77777777" w:rsidR="00B729F4" w:rsidRDefault="00B729F4" w:rsidP="00B729F4">
      <w:pPr>
        <w:pStyle w:val="BodyText"/>
        <w:spacing w:before="117"/>
        <w:ind w:left="380" w:right="196" w:firstLine="0"/>
      </w:pPr>
      <w:r>
        <w:t>For learning to be meaningful for all students, including students with significant cognitive disabilities, it is</w:t>
      </w:r>
      <w:r>
        <w:rPr>
          <w:spacing w:val="-2"/>
        </w:rPr>
        <w:t xml:space="preserve"> </w:t>
      </w:r>
      <w:r>
        <w:t>important</w:t>
      </w:r>
      <w:r>
        <w:rPr>
          <w:spacing w:val="-3"/>
        </w:rPr>
        <w:t xml:space="preserve"> </w:t>
      </w:r>
      <w:r>
        <w:t>to</w:t>
      </w:r>
      <w:r>
        <w:rPr>
          <w:spacing w:val="-3"/>
        </w:rPr>
        <w:t xml:space="preserve"> </w:t>
      </w:r>
      <w:r>
        <w:t>intentionally</w:t>
      </w:r>
      <w:r>
        <w:rPr>
          <w:spacing w:val="-4"/>
        </w:rPr>
        <w:t xml:space="preserve"> </w:t>
      </w:r>
      <w:r>
        <w:t>make</w:t>
      </w:r>
      <w:r>
        <w:rPr>
          <w:spacing w:val="-4"/>
        </w:rPr>
        <w:t xml:space="preserve"> </w:t>
      </w:r>
      <w:r>
        <w:t>connections</w:t>
      </w:r>
      <w:r>
        <w:rPr>
          <w:spacing w:val="-2"/>
        </w:rPr>
        <w:t xml:space="preserve"> </w:t>
      </w:r>
      <w:r>
        <w:t>to</w:t>
      </w:r>
      <w:r>
        <w:rPr>
          <w:spacing w:val="-1"/>
        </w:rPr>
        <w:t xml:space="preserve"> </w:t>
      </w:r>
      <w:r>
        <w:t>future</w:t>
      </w:r>
      <w:r>
        <w:rPr>
          <w:spacing w:val="-2"/>
        </w:rPr>
        <w:t xml:space="preserve"> </w:t>
      </w:r>
      <w:r>
        <w:t>content,</w:t>
      </w:r>
      <w:r>
        <w:rPr>
          <w:spacing w:val="-4"/>
        </w:rPr>
        <w:t xml:space="preserve"> </w:t>
      </w:r>
      <w:r>
        <w:t>real-world</w:t>
      </w:r>
      <w:r>
        <w:rPr>
          <w:spacing w:val="-4"/>
        </w:rPr>
        <w:t xml:space="preserve"> </w:t>
      </w:r>
      <w:r>
        <w:t>application,</w:t>
      </w:r>
      <w:r>
        <w:rPr>
          <w:spacing w:val="-3"/>
        </w:rPr>
        <w:t xml:space="preserve"> </w:t>
      </w:r>
      <w:r>
        <w:t>and</w:t>
      </w:r>
      <w:r>
        <w:rPr>
          <w:spacing w:val="-3"/>
        </w:rPr>
        <w:t xml:space="preserve"> </w:t>
      </w:r>
      <w:r>
        <w:t>college</w:t>
      </w:r>
      <w:r>
        <w:rPr>
          <w:spacing w:val="-2"/>
        </w:rPr>
        <w:t xml:space="preserve"> </w:t>
      </w:r>
      <w:r>
        <w:t>and career readiness skills. For example, students can learn that the way they discover information through observation and investigation can also be used to problem solve daily living tasks. Additionally, the instruction</w:t>
      </w:r>
      <w:r>
        <w:rPr>
          <w:spacing w:val="-5"/>
        </w:rPr>
        <w:t xml:space="preserve"> </w:t>
      </w:r>
      <w:r>
        <w:t>of</w:t>
      </w:r>
      <w:r>
        <w:rPr>
          <w:spacing w:val="-2"/>
        </w:rPr>
        <w:t xml:space="preserve"> </w:t>
      </w:r>
      <w:r>
        <w:t>science</w:t>
      </w:r>
      <w:r>
        <w:rPr>
          <w:spacing w:val="-1"/>
        </w:rPr>
        <w:t xml:space="preserve"> </w:t>
      </w:r>
      <w:r>
        <w:t>concepts,</w:t>
      </w:r>
      <w:r>
        <w:rPr>
          <w:spacing w:val="-1"/>
        </w:rPr>
        <w:t xml:space="preserve"> </w:t>
      </w:r>
      <w:r>
        <w:t>knowledge,</w:t>
      </w:r>
      <w:r>
        <w:rPr>
          <w:spacing w:val="-2"/>
        </w:rPr>
        <w:t xml:space="preserve"> </w:t>
      </w:r>
      <w:r>
        <w:t>and</w:t>
      </w:r>
      <w:r>
        <w:rPr>
          <w:spacing w:val="-3"/>
        </w:rPr>
        <w:t xml:space="preserve"> </w:t>
      </w:r>
      <w:r>
        <w:t>skills</w:t>
      </w:r>
      <w:r>
        <w:rPr>
          <w:spacing w:val="-4"/>
        </w:rPr>
        <w:t xml:space="preserve"> </w:t>
      </w:r>
      <w:r>
        <w:t>may</w:t>
      </w:r>
      <w:r>
        <w:rPr>
          <w:spacing w:val="-4"/>
        </w:rPr>
        <w:t xml:space="preserve"> </w:t>
      </w:r>
      <w:r>
        <w:t>be</w:t>
      </w:r>
      <w:r>
        <w:rPr>
          <w:spacing w:val="-1"/>
        </w:rPr>
        <w:t xml:space="preserve"> </w:t>
      </w:r>
      <w:r>
        <w:t>the</w:t>
      </w:r>
      <w:r>
        <w:rPr>
          <w:spacing w:val="-2"/>
        </w:rPr>
        <w:t xml:space="preserve"> </w:t>
      </w:r>
      <w:r>
        <w:t>catalyst</w:t>
      </w:r>
      <w:r>
        <w:rPr>
          <w:spacing w:val="-1"/>
        </w:rPr>
        <w:t xml:space="preserve"> </w:t>
      </w:r>
      <w:r>
        <w:t>to</w:t>
      </w:r>
      <w:r>
        <w:rPr>
          <w:spacing w:val="-1"/>
        </w:rPr>
        <w:t xml:space="preserve"> </w:t>
      </w:r>
      <w:r>
        <w:t>developing</w:t>
      </w:r>
      <w:r>
        <w:rPr>
          <w:spacing w:val="-2"/>
        </w:rPr>
        <w:t xml:space="preserve"> </w:t>
      </w:r>
      <w:r>
        <w:t>other</w:t>
      </w:r>
      <w:r>
        <w:rPr>
          <w:spacing w:val="-2"/>
        </w:rPr>
        <w:t xml:space="preserve"> </w:t>
      </w:r>
      <w:r>
        <w:t>areas</w:t>
      </w:r>
      <w:r>
        <w:rPr>
          <w:spacing w:val="-2"/>
        </w:rPr>
        <w:t xml:space="preserve"> </w:t>
      </w:r>
      <w:r>
        <w:t xml:space="preserve">such as needed communication skills, reading/listening comprehension, mathematics skills, age-appropriate social skills, independent work behaviors, and skills in accessing support systems. </w:t>
      </w:r>
      <w:hyperlink w:anchor="_bookmark11" w:history="1">
        <w:r>
          <w:t>Table 8</w:t>
        </w:r>
      </w:hyperlink>
      <w:r>
        <w:t xml:space="preserve"> provides instructional ideas to help transfer and generalize concepts, knowledge, and skills and suggested opportunities to embed other skills into instruction.</w:t>
      </w:r>
    </w:p>
    <w:p w14:paraId="770594D9"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2C2C3568" w14:textId="77777777" w:rsidR="00B729F4" w:rsidRDefault="00B729F4" w:rsidP="00B729F4">
      <w:pPr>
        <w:spacing w:before="37"/>
        <w:ind w:left="380"/>
        <w:rPr>
          <w:b/>
        </w:rPr>
      </w:pPr>
      <w:bookmarkStart w:id="13" w:name="_bookmark11"/>
      <w:bookmarkEnd w:id="13"/>
      <w:r>
        <w:rPr>
          <w:b/>
          <w:sz w:val="22"/>
        </w:rPr>
        <w:lastRenderedPageBreak/>
        <w:t>Table</w:t>
      </w:r>
      <w:r>
        <w:rPr>
          <w:b/>
          <w:spacing w:val="-5"/>
          <w:sz w:val="22"/>
        </w:rPr>
        <w:t xml:space="preserve"> </w:t>
      </w:r>
      <w:r>
        <w:rPr>
          <w:b/>
          <w:sz w:val="22"/>
        </w:rPr>
        <w:t>8.</w:t>
      </w:r>
      <w:r>
        <w:rPr>
          <w:b/>
          <w:spacing w:val="-5"/>
          <w:sz w:val="22"/>
        </w:rPr>
        <w:t xml:space="preserve"> </w:t>
      </w:r>
      <w:r>
        <w:rPr>
          <w:b/>
          <w:sz w:val="22"/>
        </w:rPr>
        <w:t>Transfer</w:t>
      </w:r>
      <w:r>
        <w:rPr>
          <w:b/>
          <w:spacing w:val="-7"/>
          <w:sz w:val="22"/>
        </w:rPr>
        <w:t xml:space="preserve"> </w:t>
      </w:r>
      <w:r>
        <w:rPr>
          <w:b/>
          <w:sz w:val="22"/>
        </w:rPr>
        <w:t>and</w:t>
      </w:r>
      <w:r>
        <w:rPr>
          <w:b/>
          <w:spacing w:val="-5"/>
          <w:sz w:val="22"/>
        </w:rPr>
        <w:t xml:space="preserve"> </w:t>
      </w:r>
      <w:r>
        <w:rPr>
          <w:b/>
          <w:sz w:val="22"/>
        </w:rPr>
        <w:t>Generalization</w:t>
      </w:r>
      <w:r>
        <w:rPr>
          <w:b/>
          <w:spacing w:val="-5"/>
          <w:sz w:val="22"/>
        </w:rPr>
        <w:t xml:space="preserve"> </w:t>
      </w:r>
      <w:r>
        <w:rPr>
          <w:b/>
          <w:spacing w:val="-4"/>
          <w:sz w:val="22"/>
        </w:rPr>
        <w:t>Ideas</w:t>
      </w:r>
    </w:p>
    <w:p w14:paraId="370991E7" w14:textId="77777777" w:rsidR="00B729F4" w:rsidRDefault="00B729F4" w:rsidP="00B729F4">
      <w:pPr>
        <w:pStyle w:val="BodyText"/>
        <w:spacing w:before="1"/>
        <w:ind w:left="0" w:firstLine="0"/>
        <w:rPr>
          <w:b/>
          <w:sz w:val="10"/>
        </w:rPr>
      </w:pP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3869"/>
        <w:gridCol w:w="3691"/>
      </w:tblGrid>
      <w:tr w:rsidR="00B729F4" w14:paraId="23148C5F" w14:textId="77777777" w:rsidTr="00AE1F29">
        <w:trPr>
          <w:trHeight w:val="309"/>
        </w:trPr>
        <w:tc>
          <w:tcPr>
            <w:tcW w:w="1778" w:type="dxa"/>
            <w:shd w:val="clear" w:color="auto" w:fill="D9D9D9"/>
          </w:tcPr>
          <w:p w14:paraId="052F0A76" w14:textId="77777777" w:rsidR="00B729F4" w:rsidRDefault="00B729F4" w:rsidP="00AE1F29">
            <w:pPr>
              <w:pStyle w:val="TableParagraph"/>
              <w:spacing w:before="37" w:line="252" w:lineRule="exact"/>
              <w:ind w:left="8"/>
              <w:jc w:val="center"/>
              <w:rPr>
                <w:b/>
              </w:rPr>
            </w:pPr>
            <w:r>
              <w:rPr>
                <w:b/>
                <w:spacing w:val="-4"/>
              </w:rPr>
              <w:t>Area</w:t>
            </w:r>
          </w:p>
        </w:tc>
        <w:tc>
          <w:tcPr>
            <w:tcW w:w="3869" w:type="dxa"/>
            <w:shd w:val="clear" w:color="auto" w:fill="D9D9D9"/>
          </w:tcPr>
          <w:p w14:paraId="78B1058A" w14:textId="77777777" w:rsidR="00B729F4" w:rsidRDefault="00B729F4" w:rsidP="00AE1F29">
            <w:pPr>
              <w:pStyle w:val="TableParagraph"/>
              <w:spacing w:before="37" w:line="252" w:lineRule="exact"/>
              <w:ind w:left="8"/>
              <w:jc w:val="center"/>
              <w:rPr>
                <w:b/>
              </w:rPr>
            </w:pPr>
            <w:r>
              <w:rPr>
                <w:b/>
                <w:spacing w:val="-2"/>
              </w:rPr>
              <w:t>Instruction</w:t>
            </w:r>
          </w:p>
        </w:tc>
        <w:tc>
          <w:tcPr>
            <w:tcW w:w="3691" w:type="dxa"/>
            <w:shd w:val="clear" w:color="auto" w:fill="D9D9D9"/>
          </w:tcPr>
          <w:p w14:paraId="3A2E7392" w14:textId="77777777" w:rsidR="00B729F4" w:rsidRDefault="00B729F4" w:rsidP="00AE1F29">
            <w:pPr>
              <w:pStyle w:val="TableParagraph"/>
              <w:spacing w:before="37" w:line="252" w:lineRule="exact"/>
              <w:ind w:left="562"/>
              <w:rPr>
                <w:b/>
              </w:rPr>
            </w:pPr>
            <w:r>
              <w:rPr>
                <w:b/>
              </w:rPr>
              <w:t>Opportunity</w:t>
            </w:r>
            <w:r>
              <w:rPr>
                <w:b/>
                <w:spacing w:val="-3"/>
              </w:rPr>
              <w:t xml:space="preserve"> </w:t>
            </w:r>
            <w:r>
              <w:rPr>
                <w:b/>
              </w:rPr>
              <w:t>to</w:t>
            </w:r>
            <w:r>
              <w:rPr>
                <w:b/>
                <w:spacing w:val="-6"/>
              </w:rPr>
              <w:t xml:space="preserve"> </w:t>
            </w:r>
            <w:r>
              <w:rPr>
                <w:b/>
              </w:rPr>
              <w:t>Embed</w:t>
            </w:r>
            <w:r>
              <w:rPr>
                <w:b/>
                <w:spacing w:val="-4"/>
              </w:rPr>
              <w:t xml:space="preserve"> </w:t>
            </w:r>
            <w:r>
              <w:rPr>
                <w:b/>
                <w:spacing w:val="-2"/>
              </w:rPr>
              <w:t>Skills</w:t>
            </w:r>
          </w:p>
        </w:tc>
      </w:tr>
      <w:tr w:rsidR="00B729F4" w14:paraId="68E9A60C" w14:textId="77777777" w:rsidTr="00AE1F29">
        <w:trPr>
          <w:trHeight w:val="1938"/>
        </w:trPr>
        <w:tc>
          <w:tcPr>
            <w:tcW w:w="1778" w:type="dxa"/>
          </w:tcPr>
          <w:p w14:paraId="6659D44D" w14:textId="77777777" w:rsidR="00B729F4" w:rsidRDefault="00B729F4" w:rsidP="00AE1F29">
            <w:pPr>
              <w:pStyle w:val="TableParagraph"/>
              <w:spacing w:before="37"/>
              <w:rPr>
                <w:b/>
              </w:rPr>
            </w:pPr>
            <w:r>
              <w:rPr>
                <w:b/>
                <w:spacing w:val="-2"/>
              </w:rPr>
              <w:t>Communication</w:t>
            </w:r>
          </w:p>
        </w:tc>
        <w:tc>
          <w:tcPr>
            <w:tcW w:w="3869" w:type="dxa"/>
          </w:tcPr>
          <w:p w14:paraId="1F328C3B" w14:textId="77777777" w:rsidR="00B729F4" w:rsidRDefault="00B729F4" w:rsidP="00AE1F29">
            <w:pPr>
              <w:pStyle w:val="TableParagraph"/>
              <w:ind w:left="108" w:right="115"/>
            </w:pPr>
            <w:r>
              <w:t>When</w:t>
            </w:r>
            <w:r>
              <w:rPr>
                <w:spacing w:val="-8"/>
              </w:rPr>
              <w:t xml:space="preserve"> </w:t>
            </w:r>
            <w:r>
              <w:t>students</w:t>
            </w:r>
            <w:r>
              <w:rPr>
                <w:spacing w:val="-7"/>
              </w:rPr>
              <w:t xml:space="preserve"> </w:t>
            </w:r>
            <w:r>
              <w:t>are</w:t>
            </w:r>
            <w:r>
              <w:rPr>
                <w:spacing w:val="-9"/>
              </w:rPr>
              <w:t xml:space="preserve"> </w:t>
            </w:r>
            <w:r>
              <w:t>engaging</w:t>
            </w:r>
            <w:r>
              <w:rPr>
                <w:spacing w:val="-8"/>
              </w:rPr>
              <w:t xml:space="preserve"> </w:t>
            </w:r>
            <w:r>
              <w:t>in</w:t>
            </w:r>
            <w:r>
              <w:rPr>
                <w:spacing w:val="-6"/>
              </w:rPr>
              <w:t xml:space="preserve"> </w:t>
            </w:r>
            <w:r>
              <w:t>Scientific Inquiry</w:t>
            </w:r>
            <w:r>
              <w:rPr>
                <w:spacing w:val="-8"/>
              </w:rPr>
              <w:t xml:space="preserve"> </w:t>
            </w:r>
            <w:r>
              <w:t>and</w:t>
            </w:r>
            <w:r>
              <w:rPr>
                <w:spacing w:val="-8"/>
              </w:rPr>
              <w:t xml:space="preserve"> </w:t>
            </w:r>
            <w:r>
              <w:t>Engineering</w:t>
            </w:r>
            <w:r>
              <w:rPr>
                <w:spacing w:val="-8"/>
              </w:rPr>
              <w:t xml:space="preserve"> </w:t>
            </w:r>
            <w:r>
              <w:t>Design</w:t>
            </w:r>
            <w:r>
              <w:rPr>
                <w:spacing w:val="-9"/>
              </w:rPr>
              <w:t xml:space="preserve"> </w:t>
            </w:r>
            <w:r>
              <w:t>practices (see Section II), help students make the connections between analyzing and interpreting data and understanding data in real-world situations (e.g., favorite sports team data).</w:t>
            </w:r>
          </w:p>
        </w:tc>
        <w:tc>
          <w:tcPr>
            <w:tcW w:w="3691" w:type="dxa"/>
          </w:tcPr>
          <w:p w14:paraId="713A6961" w14:textId="77777777" w:rsidR="00B729F4" w:rsidRDefault="00B729F4" w:rsidP="00AE1F29">
            <w:pPr>
              <w:pStyle w:val="TableParagraph"/>
              <w:ind w:left="108"/>
            </w:pPr>
            <w:r>
              <w:t>Work on communication skills (e.g., speaking</w:t>
            </w:r>
            <w:r>
              <w:rPr>
                <w:spacing w:val="-10"/>
              </w:rPr>
              <w:t xml:space="preserve"> </w:t>
            </w:r>
            <w:r>
              <w:t>in</w:t>
            </w:r>
            <w:r>
              <w:rPr>
                <w:spacing w:val="-9"/>
              </w:rPr>
              <w:t xml:space="preserve"> </w:t>
            </w:r>
            <w:r>
              <w:t>complete</w:t>
            </w:r>
            <w:r>
              <w:rPr>
                <w:spacing w:val="-10"/>
              </w:rPr>
              <w:t xml:space="preserve"> </w:t>
            </w:r>
            <w:r>
              <w:t>sentences,</w:t>
            </w:r>
            <w:r>
              <w:rPr>
                <w:spacing w:val="-9"/>
              </w:rPr>
              <w:t xml:space="preserve"> </w:t>
            </w:r>
            <w:r>
              <w:t>using AAC system, asking questions) during science instruction.</w:t>
            </w:r>
          </w:p>
        </w:tc>
      </w:tr>
      <w:tr w:rsidR="00B729F4" w14:paraId="07D946D5" w14:textId="77777777" w:rsidTr="00AE1F29">
        <w:trPr>
          <w:trHeight w:val="1404"/>
        </w:trPr>
        <w:tc>
          <w:tcPr>
            <w:tcW w:w="1778" w:type="dxa"/>
          </w:tcPr>
          <w:p w14:paraId="66940548" w14:textId="77777777" w:rsidR="00B729F4" w:rsidRDefault="00B729F4" w:rsidP="00AE1F29">
            <w:pPr>
              <w:pStyle w:val="TableParagraph"/>
              <w:spacing w:before="37"/>
              <w:rPr>
                <w:b/>
              </w:rPr>
            </w:pPr>
            <w:r>
              <w:rPr>
                <w:b/>
              </w:rPr>
              <w:t xml:space="preserve">Reading and </w:t>
            </w:r>
            <w:r>
              <w:rPr>
                <w:b/>
                <w:spacing w:val="-2"/>
              </w:rPr>
              <w:t>Listening Comprehension</w:t>
            </w:r>
          </w:p>
        </w:tc>
        <w:tc>
          <w:tcPr>
            <w:tcW w:w="3869" w:type="dxa"/>
          </w:tcPr>
          <w:p w14:paraId="579B7CB6" w14:textId="77777777" w:rsidR="00B729F4" w:rsidRDefault="00B729F4" w:rsidP="00AE1F29">
            <w:pPr>
              <w:pStyle w:val="TableParagraph"/>
              <w:ind w:left="108" w:right="115"/>
            </w:pPr>
            <w:r>
              <w:t>Expose students to a variety of information</w:t>
            </w:r>
            <w:r>
              <w:rPr>
                <w:spacing w:val="-7"/>
              </w:rPr>
              <w:t xml:space="preserve"> </w:t>
            </w:r>
            <w:r>
              <w:t>sources</w:t>
            </w:r>
            <w:r>
              <w:rPr>
                <w:spacing w:val="-6"/>
              </w:rPr>
              <w:t xml:space="preserve"> </w:t>
            </w:r>
            <w:r>
              <w:t>on</w:t>
            </w:r>
            <w:r>
              <w:rPr>
                <w:spacing w:val="-5"/>
              </w:rPr>
              <w:t xml:space="preserve"> </w:t>
            </w:r>
            <w:r>
              <w:t>unit</w:t>
            </w:r>
            <w:r>
              <w:rPr>
                <w:spacing w:val="-4"/>
              </w:rPr>
              <w:t xml:space="preserve"> </w:t>
            </w:r>
            <w:r>
              <w:t>topics</w:t>
            </w:r>
            <w:r>
              <w:rPr>
                <w:spacing w:val="-4"/>
              </w:rPr>
              <w:t xml:space="preserve"> </w:t>
            </w:r>
            <w:r>
              <w:t xml:space="preserve">(e.g., online information, </w:t>
            </w:r>
            <w:proofErr w:type="gramStart"/>
            <w:r>
              <w:t>text books</w:t>
            </w:r>
            <w:proofErr w:type="gramEnd"/>
            <w:r>
              <w:t>, magazines)</w:t>
            </w:r>
            <w:r>
              <w:rPr>
                <w:spacing w:val="-9"/>
              </w:rPr>
              <w:t xml:space="preserve"> </w:t>
            </w:r>
            <w:r>
              <w:t>and</w:t>
            </w:r>
            <w:r>
              <w:rPr>
                <w:spacing w:val="-11"/>
              </w:rPr>
              <w:t xml:space="preserve"> </w:t>
            </w:r>
            <w:r>
              <w:t>provide</w:t>
            </w:r>
            <w:r>
              <w:rPr>
                <w:spacing w:val="-9"/>
              </w:rPr>
              <w:t xml:space="preserve"> </w:t>
            </w:r>
            <w:r>
              <w:t>students</w:t>
            </w:r>
            <w:r>
              <w:rPr>
                <w:spacing w:val="-9"/>
              </w:rPr>
              <w:t xml:space="preserve"> </w:t>
            </w:r>
            <w:r>
              <w:t>access (e.g., screen reader).</w:t>
            </w:r>
          </w:p>
        </w:tc>
        <w:tc>
          <w:tcPr>
            <w:tcW w:w="3691" w:type="dxa"/>
          </w:tcPr>
          <w:p w14:paraId="030C3EFE" w14:textId="77777777" w:rsidR="00B729F4" w:rsidRDefault="00B729F4" w:rsidP="00AE1F29">
            <w:pPr>
              <w:pStyle w:val="TableParagraph"/>
              <w:ind w:left="108" w:right="122"/>
            </w:pPr>
            <w:r>
              <w:t>While reading or accessing online information, have students work on fine</w:t>
            </w:r>
            <w:r>
              <w:rPr>
                <w:spacing w:val="-6"/>
              </w:rPr>
              <w:t xml:space="preserve"> </w:t>
            </w:r>
            <w:r>
              <w:t>motor</w:t>
            </w:r>
            <w:r>
              <w:rPr>
                <w:spacing w:val="-6"/>
              </w:rPr>
              <w:t xml:space="preserve"> </w:t>
            </w:r>
            <w:r>
              <w:t>skills</w:t>
            </w:r>
            <w:r>
              <w:rPr>
                <w:spacing w:val="-6"/>
              </w:rPr>
              <w:t xml:space="preserve"> </w:t>
            </w:r>
            <w:r>
              <w:t>(e.g.,</w:t>
            </w:r>
            <w:r>
              <w:rPr>
                <w:spacing w:val="-6"/>
              </w:rPr>
              <w:t xml:space="preserve"> </w:t>
            </w:r>
            <w:r>
              <w:t>turning</w:t>
            </w:r>
            <w:r>
              <w:rPr>
                <w:spacing w:val="-7"/>
              </w:rPr>
              <w:t xml:space="preserve"> </w:t>
            </w:r>
            <w:r>
              <w:t>pages</w:t>
            </w:r>
            <w:r>
              <w:rPr>
                <w:spacing w:val="-5"/>
              </w:rPr>
              <w:t xml:space="preserve"> </w:t>
            </w:r>
            <w:r>
              <w:t>of the book, pointing to pictures in the text, operating the computer mouse).</w:t>
            </w:r>
          </w:p>
        </w:tc>
      </w:tr>
      <w:tr w:rsidR="00B729F4" w14:paraId="2D5F8342" w14:textId="77777777" w:rsidTr="00AE1F29">
        <w:trPr>
          <w:trHeight w:val="2327"/>
        </w:trPr>
        <w:tc>
          <w:tcPr>
            <w:tcW w:w="1778" w:type="dxa"/>
          </w:tcPr>
          <w:p w14:paraId="357F0178" w14:textId="77777777" w:rsidR="00B729F4" w:rsidRDefault="00B729F4" w:rsidP="00AE1F29">
            <w:pPr>
              <w:pStyle w:val="TableParagraph"/>
              <w:spacing w:before="37"/>
              <w:rPr>
                <w:b/>
              </w:rPr>
            </w:pPr>
            <w:r>
              <w:rPr>
                <w:b/>
                <w:spacing w:val="-2"/>
              </w:rPr>
              <w:t>Mathematics</w:t>
            </w:r>
          </w:p>
        </w:tc>
        <w:tc>
          <w:tcPr>
            <w:tcW w:w="3869" w:type="dxa"/>
          </w:tcPr>
          <w:p w14:paraId="646829E1" w14:textId="77777777" w:rsidR="00B729F4" w:rsidRDefault="00B729F4" w:rsidP="00AE1F29">
            <w:pPr>
              <w:pStyle w:val="TableParagraph"/>
              <w:ind w:left="108" w:right="115"/>
            </w:pPr>
            <w:r>
              <w:t>Teach</w:t>
            </w:r>
            <w:r>
              <w:rPr>
                <w:spacing w:val="-9"/>
              </w:rPr>
              <w:t xml:space="preserve"> </w:t>
            </w:r>
            <w:r>
              <w:t>coding</w:t>
            </w:r>
            <w:r>
              <w:rPr>
                <w:spacing w:val="-10"/>
              </w:rPr>
              <w:t xml:space="preserve"> </w:t>
            </w:r>
            <w:r>
              <w:t>patterns</w:t>
            </w:r>
            <w:r>
              <w:rPr>
                <w:spacing w:val="-9"/>
              </w:rPr>
              <w:t xml:space="preserve"> </w:t>
            </w:r>
            <w:r>
              <w:t>during</w:t>
            </w:r>
            <w:r>
              <w:rPr>
                <w:spacing w:val="-10"/>
              </w:rPr>
              <w:t xml:space="preserve"> </w:t>
            </w:r>
            <w:r>
              <w:t xml:space="preserve">DNA </w:t>
            </w:r>
            <w:r>
              <w:rPr>
                <w:spacing w:val="-2"/>
              </w:rPr>
              <w:t>instruction.</w:t>
            </w:r>
          </w:p>
          <w:p w14:paraId="0B1B90BB" w14:textId="77777777" w:rsidR="00B729F4" w:rsidRDefault="00B729F4" w:rsidP="00AE1F29">
            <w:pPr>
              <w:pStyle w:val="TableParagraph"/>
              <w:spacing w:before="57"/>
              <w:ind w:left="108" w:right="115"/>
            </w:pPr>
            <w:r>
              <w:t>Make sense of quantities and relationships</w:t>
            </w:r>
            <w:r>
              <w:rPr>
                <w:spacing w:val="-8"/>
              </w:rPr>
              <w:t xml:space="preserve"> </w:t>
            </w:r>
            <w:r>
              <w:t>to</w:t>
            </w:r>
            <w:r>
              <w:rPr>
                <w:spacing w:val="-8"/>
              </w:rPr>
              <w:t xml:space="preserve"> </w:t>
            </w:r>
            <w:r>
              <w:t>describe</w:t>
            </w:r>
            <w:r>
              <w:rPr>
                <w:spacing w:val="-8"/>
              </w:rPr>
              <w:t xml:space="preserve"> </w:t>
            </w:r>
            <w:r>
              <w:t>and</w:t>
            </w:r>
            <w:r>
              <w:rPr>
                <w:spacing w:val="-8"/>
              </w:rPr>
              <w:t xml:space="preserve"> </w:t>
            </w:r>
            <w:r>
              <w:t>predict</w:t>
            </w:r>
            <w:r>
              <w:rPr>
                <w:spacing w:val="-7"/>
              </w:rPr>
              <w:t xml:space="preserve"> </w:t>
            </w:r>
            <w:r>
              <w:t>the variation and distribution of expressed traits in a population.</w:t>
            </w:r>
          </w:p>
          <w:p w14:paraId="3B8C104E" w14:textId="77777777" w:rsidR="00B729F4" w:rsidRDefault="00B729F4" w:rsidP="00AE1F29">
            <w:pPr>
              <w:pStyle w:val="TableParagraph"/>
              <w:spacing w:before="58"/>
              <w:ind w:left="108" w:right="115"/>
            </w:pPr>
            <w:r>
              <w:t>Use</w:t>
            </w:r>
            <w:r>
              <w:rPr>
                <w:spacing w:val="-6"/>
              </w:rPr>
              <w:t xml:space="preserve"> </w:t>
            </w:r>
            <w:r>
              <w:t>data</w:t>
            </w:r>
            <w:r>
              <w:rPr>
                <w:spacing w:val="-9"/>
              </w:rPr>
              <w:t xml:space="preserve"> </w:t>
            </w:r>
            <w:r>
              <w:t>to</w:t>
            </w:r>
            <w:r>
              <w:rPr>
                <w:spacing w:val="-5"/>
              </w:rPr>
              <w:t xml:space="preserve"> </w:t>
            </w:r>
            <w:r>
              <w:t>calculate</w:t>
            </w:r>
            <w:r>
              <w:rPr>
                <w:spacing w:val="-6"/>
              </w:rPr>
              <w:t xml:space="preserve"> </w:t>
            </w:r>
            <w:r>
              <w:t>the</w:t>
            </w:r>
            <w:r>
              <w:rPr>
                <w:spacing w:val="-6"/>
              </w:rPr>
              <w:t xml:space="preserve"> </w:t>
            </w:r>
            <w:r>
              <w:t>percent</w:t>
            </w:r>
            <w:r>
              <w:rPr>
                <w:spacing w:val="-8"/>
              </w:rPr>
              <w:t xml:space="preserve"> </w:t>
            </w:r>
            <w:r>
              <w:t>of offspring that have a given trait.</w:t>
            </w:r>
          </w:p>
        </w:tc>
        <w:tc>
          <w:tcPr>
            <w:tcW w:w="3691" w:type="dxa"/>
          </w:tcPr>
          <w:p w14:paraId="075A46EC" w14:textId="77777777" w:rsidR="00B729F4" w:rsidRDefault="00B729F4" w:rsidP="00AE1F29">
            <w:pPr>
              <w:pStyle w:val="TableParagraph"/>
              <w:ind w:left="108" w:right="122"/>
            </w:pPr>
            <w:r>
              <w:t>Provide practice on number identification</w:t>
            </w:r>
            <w:r>
              <w:rPr>
                <w:spacing w:val="-13"/>
              </w:rPr>
              <w:t xml:space="preserve"> </w:t>
            </w:r>
            <w:r>
              <w:t>and</w:t>
            </w:r>
            <w:r>
              <w:rPr>
                <w:spacing w:val="-11"/>
              </w:rPr>
              <w:t xml:space="preserve"> </w:t>
            </w:r>
            <w:r>
              <w:t>general</w:t>
            </w:r>
            <w:r>
              <w:rPr>
                <w:spacing w:val="-12"/>
              </w:rPr>
              <w:t xml:space="preserve"> </w:t>
            </w:r>
            <w:r>
              <w:t xml:space="preserve">number </w:t>
            </w:r>
            <w:r>
              <w:rPr>
                <w:spacing w:val="-2"/>
              </w:rPr>
              <w:t>sense.</w:t>
            </w:r>
          </w:p>
        </w:tc>
      </w:tr>
      <w:tr w:rsidR="00B729F4" w14:paraId="0F2751B6" w14:textId="77777777" w:rsidTr="00AE1F29">
        <w:trPr>
          <w:trHeight w:val="1403"/>
        </w:trPr>
        <w:tc>
          <w:tcPr>
            <w:tcW w:w="1778" w:type="dxa"/>
          </w:tcPr>
          <w:p w14:paraId="443B454E" w14:textId="77777777" w:rsidR="00B729F4" w:rsidRDefault="00B729F4" w:rsidP="00AE1F29">
            <w:pPr>
              <w:pStyle w:val="TableParagraph"/>
              <w:spacing w:before="37"/>
              <w:rPr>
                <w:b/>
              </w:rPr>
            </w:pPr>
            <w:r>
              <w:rPr>
                <w:b/>
                <w:spacing w:val="-2"/>
              </w:rPr>
              <w:t xml:space="preserve">Age-Appropriate </w:t>
            </w:r>
            <w:r>
              <w:rPr>
                <w:b/>
              </w:rPr>
              <w:t>Social Skills</w:t>
            </w:r>
          </w:p>
        </w:tc>
        <w:tc>
          <w:tcPr>
            <w:tcW w:w="3869" w:type="dxa"/>
          </w:tcPr>
          <w:p w14:paraId="30DEA25F" w14:textId="77777777" w:rsidR="00B729F4" w:rsidRDefault="00B729F4" w:rsidP="00AE1F29">
            <w:pPr>
              <w:pStyle w:val="TableParagraph"/>
              <w:ind w:left="108" w:right="115"/>
            </w:pPr>
            <w:r>
              <w:t>Make connections between the Crosscutting</w:t>
            </w:r>
            <w:r>
              <w:rPr>
                <w:spacing w:val="-10"/>
              </w:rPr>
              <w:t xml:space="preserve"> </w:t>
            </w:r>
            <w:r>
              <w:t>Concepts</w:t>
            </w:r>
            <w:r>
              <w:rPr>
                <w:spacing w:val="-9"/>
              </w:rPr>
              <w:t xml:space="preserve"> </w:t>
            </w:r>
            <w:r>
              <w:t>(e.g.,</w:t>
            </w:r>
            <w:r>
              <w:rPr>
                <w:spacing w:val="-9"/>
              </w:rPr>
              <w:t xml:space="preserve"> </w:t>
            </w:r>
            <w:r>
              <w:t>cause</w:t>
            </w:r>
            <w:r>
              <w:rPr>
                <w:spacing w:val="-8"/>
              </w:rPr>
              <w:t xml:space="preserve"> </w:t>
            </w:r>
            <w:r>
              <w:t>and effect) and real-life experiences (e.g., student sweats during exercise).</w:t>
            </w:r>
          </w:p>
        </w:tc>
        <w:tc>
          <w:tcPr>
            <w:tcW w:w="3691" w:type="dxa"/>
          </w:tcPr>
          <w:p w14:paraId="6807D29A" w14:textId="77777777" w:rsidR="00B729F4" w:rsidRDefault="00B729F4" w:rsidP="00AE1F29">
            <w:pPr>
              <w:pStyle w:val="TableParagraph"/>
              <w:ind w:left="108" w:right="122"/>
            </w:pPr>
            <w:r>
              <w:t>Practice</w:t>
            </w:r>
            <w:r>
              <w:rPr>
                <w:spacing w:val="-7"/>
              </w:rPr>
              <w:t xml:space="preserve"> </w:t>
            </w:r>
            <w:r>
              <w:t>social</w:t>
            </w:r>
            <w:r>
              <w:rPr>
                <w:spacing w:val="-10"/>
              </w:rPr>
              <w:t xml:space="preserve"> </w:t>
            </w:r>
            <w:r>
              <w:t>skills</w:t>
            </w:r>
            <w:r>
              <w:rPr>
                <w:spacing w:val="-7"/>
              </w:rPr>
              <w:t xml:space="preserve"> </w:t>
            </w:r>
            <w:r>
              <w:t>(e.g.,</w:t>
            </w:r>
            <w:r>
              <w:rPr>
                <w:spacing w:val="-6"/>
              </w:rPr>
              <w:t xml:space="preserve"> </w:t>
            </w:r>
            <w:r>
              <w:t>taking</w:t>
            </w:r>
            <w:r>
              <w:rPr>
                <w:spacing w:val="-7"/>
              </w:rPr>
              <w:t xml:space="preserve"> </w:t>
            </w:r>
            <w:r>
              <w:t>turns, listening to others, actively participating in discussion or conversation) while working with peers in a small group.</w:t>
            </w:r>
          </w:p>
        </w:tc>
      </w:tr>
      <w:tr w:rsidR="00B729F4" w14:paraId="71D0AE56" w14:textId="77777777" w:rsidTr="00AE1F29">
        <w:trPr>
          <w:trHeight w:val="885"/>
        </w:trPr>
        <w:tc>
          <w:tcPr>
            <w:tcW w:w="1778" w:type="dxa"/>
          </w:tcPr>
          <w:p w14:paraId="72767EF1" w14:textId="77777777" w:rsidR="00B729F4" w:rsidRDefault="00B729F4" w:rsidP="00AE1F29">
            <w:pPr>
              <w:pStyle w:val="TableParagraph"/>
              <w:spacing w:before="39" w:line="237" w:lineRule="auto"/>
              <w:ind w:right="199"/>
              <w:rPr>
                <w:b/>
              </w:rPr>
            </w:pPr>
            <w:r>
              <w:rPr>
                <w:b/>
                <w:spacing w:val="-2"/>
              </w:rPr>
              <w:t xml:space="preserve">Independent </w:t>
            </w:r>
            <w:r>
              <w:rPr>
                <w:b/>
              </w:rPr>
              <w:t>Work</w:t>
            </w:r>
            <w:r>
              <w:rPr>
                <w:b/>
                <w:spacing w:val="-13"/>
              </w:rPr>
              <w:t xml:space="preserve"> </w:t>
            </w:r>
            <w:r>
              <w:rPr>
                <w:b/>
              </w:rPr>
              <w:t>Behaviors</w:t>
            </w:r>
          </w:p>
        </w:tc>
        <w:tc>
          <w:tcPr>
            <w:tcW w:w="3869" w:type="dxa"/>
          </w:tcPr>
          <w:p w14:paraId="46F0DCDC" w14:textId="77777777" w:rsidR="00B729F4" w:rsidRDefault="00B729F4" w:rsidP="00AE1F29">
            <w:pPr>
              <w:pStyle w:val="TableParagraph"/>
              <w:ind w:left="108" w:right="138"/>
            </w:pPr>
            <w:r>
              <w:t>Encourage</w:t>
            </w:r>
            <w:r>
              <w:rPr>
                <w:spacing w:val="-13"/>
              </w:rPr>
              <w:t xml:space="preserve"> </w:t>
            </w:r>
            <w:r>
              <w:t>and</w:t>
            </w:r>
            <w:r>
              <w:rPr>
                <w:spacing w:val="-12"/>
              </w:rPr>
              <w:t xml:space="preserve"> </w:t>
            </w:r>
            <w:r>
              <w:t>reinforce</w:t>
            </w:r>
            <w:r>
              <w:rPr>
                <w:spacing w:val="-13"/>
              </w:rPr>
              <w:t xml:space="preserve"> </w:t>
            </w:r>
            <w:r>
              <w:t>independent completion of tasks to build independent work skills.</w:t>
            </w:r>
          </w:p>
        </w:tc>
        <w:tc>
          <w:tcPr>
            <w:tcW w:w="3691" w:type="dxa"/>
          </w:tcPr>
          <w:p w14:paraId="2155C0C3" w14:textId="77777777" w:rsidR="00B729F4" w:rsidRDefault="00B729F4" w:rsidP="00AE1F29">
            <w:pPr>
              <w:pStyle w:val="TableParagraph"/>
              <w:ind w:left="108" w:right="164"/>
            </w:pPr>
            <w:r>
              <w:t>Use this time to have the student work</w:t>
            </w:r>
            <w:r>
              <w:rPr>
                <w:spacing w:val="-9"/>
              </w:rPr>
              <w:t xml:space="preserve"> </w:t>
            </w:r>
            <w:r>
              <w:t>on</w:t>
            </w:r>
            <w:r>
              <w:rPr>
                <w:spacing w:val="-10"/>
              </w:rPr>
              <w:t xml:space="preserve"> </w:t>
            </w:r>
            <w:r>
              <w:t>following</w:t>
            </w:r>
            <w:r>
              <w:rPr>
                <w:spacing w:val="-9"/>
              </w:rPr>
              <w:t xml:space="preserve"> </w:t>
            </w:r>
            <w:r>
              <w:t>task</w:t>
            </w:r>
            <w:r>
              <w:rPr>
                <w:spacing w:val="-9"/>
              </w:rPr>
              <w:t xml:space="preserve"> </w:t>
            </w:r>
            <w:r>
              <w:t>completion checklists independently.</w:t>
            </w:r>
          </w:p>
        </w:tc>
      </w:tr>
      <w:tr w:rsidR="00B729F4" w14:paraId="6CE5948C" w14:textId="77777777" w:rsidTr="00AE1F29">
        <w:trPr>
          <w:trHeight w:val="1134"/>
        </w:trPr>
        <w:tc>
          <w:tcPr>
            <w:tcW w:w="1778" w:type="dxa"/>
          </w:tcPr>
          <w:p w14:paraId="6DBD0D9A" w14:textId="77777777" w:rsidR="00B729F4" w:rsidRDefault="00B729F4" w:rsidP="00AE1F29">
            <w:pPr>
              <w:pStyle w:val="TableParagraph"/>
              <w:spacing w:before="37"/>
              <w:ind w:right="123"/>
              <w:rPr>
                <w:b/>
              </w:rPr>
            </w:pPr>
            <w:r>
              <w:rPr>
                <w:b/>
              </w:rPr>
              <w:t xml:space="preserve">Skills in </w:t>
            </w:r>
            <w:r>
              <w:rPr>
                <w:b/>
                <w:spacing w:val="-2"/>
              </w:rPr>
              <w:t xml:space="preserve">Accessing </w:t>
            </w:r>
            <w:r>
              <w:rPr>
                <w:b/>
              </w:rPr>
              <w:t>Support</w:t>
            </w:r>
            <w:r>
              <w:rPr>
                <w:b/>
                <w:spacing w:val="-13"/>
              </w:rPr>
              <w:t xml:space="preserve"> </w:t>
            </w:r>
            <w:r>
              <w:rPr>
                <w:b/>
              </w:rPr>
              <w:t>Systems</w:t>
            </w:r>
          </w:p>
        </w:tc>
        <w:tc>
          <w:tcPr>
            <w:tcW w:w="3869" w:type="dxa"/>
          </w:tcPr>
          <w:p w14:paraId="08BFD099" w14:textId="77777777" w:rsidR="00B729F4" w:rsidRDefault="00B729F4" w:rsidP="00AE1F29">
            <w:pPr>
              <w:pStyle w:val="TableParagraph"/>
              <w:ind w:left="108" w:right="115"/>
            </w:pPr>
            <w:r>
              <w:t>Encourage</w:t>
            </w:r>
            <w:r>
              <w:rPr>
                <w:spacing w:val="-10"/>
              </w:rPr>
              <w:t xml:space="preserve"> </w:t>
            </w:r>
            <w:r>
              <w:t>students</w:t>
            </w:r>
            <w:r>
              <w:rPr>
                <w:spacing w:val="-10"/>
              </w:rPr>
              <w:t xml:space="preserve"> </w:t>
            </w:r>
            <w:r>
              <w:t>to</w:t>
            </w:r>
            <w:r>
              <w:rPr>
                <w:spacing w:val="-9"/>
              </w:rPr>
              <w:t xml:space="preserve"> </w:t>
            </w:r>
            <w:r>
              <w:t>ask</w:t>
            </w:r>
            <w:r>
              <w:rPr>
                <w:spacing w:val="-12"/>
              </w:rPr>
              <w:t xml:space="preserve"> </w:t>
            </w:r>
            <w:r>
              <w:t>appropriately for assistance from peers and adults when researching information on the characteristics of living things.</w:t>
            </w:r>
          </w:p>
        </w:tc>
        <w:tc>
          <w:tcPr>
            <w:tcW w:w="3691" w:type="dxa"/>
          </w:tcPr>
          <w:p w14:paraId="41B2369A" w14:textId="77777777" w:rsidR="00B729F4" w:rsidRDefault="00B729F4" w:rsidP="00AE1F29">
            <w:pPr>
              <w:pStyle w:val="TableParagraph"/>
              <w:ind w:left="108" w:right="164"/>
            </w:pPr>
            <w:r>
              <w:t>Use this time to have the student work</w:t>
            </w:r>
            <w:r>
              <w:rPr>
                <w:spacing w:val="-10"/>
              </w:rPr>
              <w:t xml:space="preserve"> </w:t>
            </w:r>
            <w:r>
              <w:t>on</w:t>
            </w:r>
            <w:r>
              <w:rPr>
                <w:spacing w:val="-11"/>
              </w:rPr>
              <w:t xml:space="preserve"> </w:t>
            </w:r>
            <w:r>
              <w:t>behavior</w:t>
            </w:r>
            <w:r>
              <w:rPr>
                <w:spacing w:val="-7"/>
              </w:rPr>
              <w:t xml:space="preserve"> </w:t>
            </w:r>
            <w:r>
              <w:t>and</w:t>
            </w:r>
            <w:r>
              <w:rPr>
                <w:spacing w:val="-9"/>
              </w:rPr>
              <w:t xml:space="preserve"> </w:t>
            </w:r>
            <w:r>
              <w:t xml:space="preserve">communication </w:t>
            </w:r>
            <w:r>
              <w:rPr>
                <w:spacing w:val="-2"/>
              </w:rPr>
              <w:t>skills.</w:t>
            </w:r>
          </w:p>
        </w:tc>
      </w:tr>
    </w:tbl>
    <w:p w14:paraId="3E80C090"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6C6817F8" w14:textId="77777777" w:rsidR="00B729F4" w:rsidRDefault="00B729F4" w:rsidP="00B729F4">
      <w:pPr>
        <w:pStyle w:val="Heading1"/>
      </w:pPr>
      <w:r>
        <w:lastRenderedPageBreak/>
        <w:t>Section</w:t>
      </w:r>
      <w:r>
        <w:rPr>
          <w:spacing w:val="-12"/>
        </w:rPr>
        <w:t xml:space="preserve"> </w:t>
      </w:r>
      <w:r>
        <w:rPr>
          <w:spacing w:val="-4"/>
        </w:rPr>
        <w:t>VIII</w:t>
      </w:r>
    </w:p>
    <w:p w14:paraId="706C861E" w14:textId="77777777" w:rsidR="00B729F4" w:rsidRDefault="00B729F4" w:rsidP="00B729F4">
      <w:pPr>
        <w:pStyle w:val="Heading2"/>
        <w:spacing w:before="65"/>
      </w:pPr>
      <w:r>
        <w:rPr>
          <w:noProof/>
        </w:rPr>
        <mc:AlternateContent>
          <mc:Choice Requires="wps">
            <w:drawing>
              <wp:anchor distT="0" distB="0" distL="0" distR="0" simplePos="0" relativeHeight="251668480" behindDoc="1" locked="0" layoutInCell="1" allowOverlap="1" wp14:anchorId="217B57C5" wp14:editId="13E2DA57">
                <wp:simplePos x="0" y="0"/>
                <wp:positionH relativeFrom="page">
                  <wp:posOffset>896416</wp:posOffset>
                </wp:positionH>
                <wp:positionV relativeFrom="paragraph">
                  <wp:posOffset>270113</wp:posOffset>
                </wp:positionV>
                <wp:extent cx="5981065" cy="1841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457E2" id="Graphic 13" o:spid="_x0000_s1026" style="position:absolute;margin-left:70.6pt;margin-top:21.25pt;width:470.95pt;height:1.4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" path="m5981065,l,,,18288r5981065,l5981065,xe" fillcolor="black" stroked="f">
                <v:path arrowok="t"/>
                <w10:wrap type="topAndBottom" anchorx="page"/>
              </v:shape>
            </w:pict>
          </mc:Fallback>
        </mc:AlternateContent>
      </w:r>
      <w:r>
        <w:t>Tactile</w:t>
      </w:r>
      <w:r>
        <w:rPr>
          <w:spacing w:val="-4"/>
        </w:rPr>
        <w:t xml:space="preserve"> </w:t>
      </w:r>
      <w:r>
        <w:t>Maps</w:t>
      </w:r>
      <w:r>
        <w:rPr>
          <w:spacing w:val="-4"/>
        </w:rPr>
        <w:t xml:space="preserve"> </w:t>
      </w:r>
      <w:r>
        <w:t>and</w:t>
      </w:r>
      <w:r>
        <w:rPr>
          <w:spacing w:val="-3"/>
        </w:rPr>
        <w:t xml:space="preserve"> </w:t>
      </w:r>
      <w:r>
        <w:rPr>
          <w:spacing w:val="-2"/>
        </w:rPr>
        <w:t>Graphics</w:t>
      </w:r>
    </w:p>
    <w:p w14:paraId="0E622503" w14:textId="77777777" w:rsidR="00B729F4" w:rsidRDefault="00B729F4" w:rsidP="00B729F4">
      <w:pPr>
        <w:pStyle w:val="BodyText"/>
        <w:spacing w:before="117"/>
        <w:ind w:left="380" w:right="263" w:firstLine="0"/>
      </w:pPr>
      <w:r>
        <w:t>The maps and graphics guidelines will help create tactile versions of instructional maps, diagrams, models,</w:t>
      </w:r>
      <w:r>
        <w:rPr>
          <w:spacing w:val="-1"/>
        </w:rPr>
        <w:t xml:space="preserve"> </w:t>
      </w:r>
      <w:r>
        <w:t>and</w:t>
      </w:r>
      <w:r>
        <w:rPr>
          <w:spacing w:val="-3"/>
        </w:rPr>
        <w:t xml:space="preserve"> </w:t>
      </w:r>
      <w:r>
        <w:t>timelines</w:t>
      </w:r>
      <w:r>
        <w:rPr>
          <w:spacing w:val="-1"/>
        </w:rPr>
        <w:t xml:space="preserve"> </w:t>
      </w:r>
      <w:r>
        <w:t>to</w:t>
      </w:r>
      <w:r>
        <w:rPr>
          <w:spacing w:val="-1"/>
        </w:rPr>
        <w:t xml:space="preserve"> </w:t>
      </w:r>
      <w:r>
        <w:t>use</w:t>
      </w:r>
      <w:r>
        <w:rPr>
          <w:spacing w:val="-1"/>
        </w:rPr>
        <w:t xml:space="preserve"> </w:t>
      </w:r>
      <w:r>
        <w:t>with</w:t>
      </w:r>
      <w:r>
        <w:rPr>
          <w:spacing w:val="-2"/>
        </w:rPr>
        <w:t xml:space="preserve"> </w:t>
      </w:r>
      <w:r>
        <w:t>students</w:t>
      </w:r>
      <w:r>
        <w:rPr>
          <w:spacing w:val="-5"/>
        </w:rPr>
        <w:t xml:space="preserve"> </w:t>
      </w:r>
      <w:r>
        <w:t>who</w:t>
      </w:r>
      <w:r>
        <w:rPr>
          <w:spacing w:val="-1"/>
        </w:rPr>
        <w:t xml:space="preserve"> </w:t>
      </w:r>
      <w:r>
        <w:t>are</w:t>
      </w:r>
      <w:r>
        <w:rPr>
          <w:spacing w:val="-4"/>
        </w:rPr>
        <w:t xml:space="preserve"> </w:t>
      </w:r>
      <w:r>
        <w:t>blind</w:t>
      </w:r>
      <w:r>
        <w:rPr>
          <w:spacing w:val="-3"/>
        </w:rPr>
        <w:t xml:space="preserve"> </w:t>
      </w:r>
      <w:r>
        <w:t>or</w:t>
      </w:r>
      <w:r>
        <w:rPr>
          <w:spacing w:val="-2"/>
        </w:rPr>
        <w:t xml:space="preserve"> </w:t>
      </w:r>
      <w:r>
        <w:t>deaf-blind.</w:t>
      </w:r>
      <w:r>
        <w:rPr>
          <w:spacing w:val="-3"/>
        </w:rPr>
        <w:t xml:space="preserve"> </w:t>
      </w:r>
      <w:r>
        <w:t>The</w:t>
      </w:r>
      <w:r>
        <w:rPr>
          <w:spacing w:val="-4"/>
        </w:rPr>
        <w:t xml:space="preserve"> </w:t>
      </w:r>
      <w:r>
        <w:t>tactile</w:t>
      </w:r>
      <w:r>
        <w:rPr>
          <w:spacing w:val="-2"/>
        </w:rPr>
        <w:t xml:space="preserve"> </w:t>
      </w:r>
      <w:r>
        <w:t>maps</w:t>
      </w:r>
      <w:r>
        <w:rPr>
          <w:spacing w:val="-5"/>
        </w:rPr>
        <w:t xml:space="preserve"> </w:t>
      </w:r>
      <w:r>
        <w:t>and</w:t>
      </w:r>
      <w:r>
        <w:rPr>
          <w:spacing w:val="-4"/>
        </w:rPr>
        <w:t xml:space="preserve"> </w:t>
      </w:r>
      <w:r>
        <w:t>graphics may be beneficial to other students as well. A tactile graphic is a representation of a graphic (e.g., picture, drawing, diagram, map, etc.) in a form that provides access through touch. It is not an exact copy of the graphic.</w:t>
      </w:r>
      <w:r>
        <w:rPr>
          <w:spacing w:val="-2"/>
        </w:rPr>
        <w:t xml:space="preserve"> </w:t>
      </w:r>
      <w:r>
        <w:t>The section provides basic</w:t>
      </w:r>
      <w:r>
        <w:rPr>
          <w:spacing w:val="-2"/>
        </w:rPr>
        <w:t xml:space="preserve"> </w:t>
      </w:r>
      <w:r>
        <w:t>guidance and links to more comprehensive resources.</w:t>
      </w:r>
    </w:p>
    <w:p w14:paraId="66329E28" w14:textId="77777777" w:rsidR="00B729F4" w:rsidRDefault="00B729F4" w:rsidP="00B729F4">
      <w:pPr>
        <w:pStyle w:val="Heading3"/>
        <w:spacing w:before="121"/>
      </w:pPr>
      <w:r>
        <w:t>Importance</w:t>
      </w:r>
      <w:r>
        <w:rPr>
          <w:spacing w:val="-6"/>
        </w:rPr>
        <w:t xml:space="preserve"> </w:t>
      </w:r>
      <w:r>
        <w:t>of</w:t>
      </w:r>
      <w:r>
        <w:rPr>
          <w:spacing w:val="-4"/>
        </w:rPr>
        <w:t xml:space="preserve"> </w:t>
      </w:r>
      <w:r>
        <w:t>Tactile</w:t>
      </w:r>
      <w:r>
        <w:rPr>
          <w:spacing w:val="-4"/>
        </w:rPr>
        <w:t xml:space="preserve"> </w:t>
      </w:r>
      <w:r>
        <w:t>Maps</w:t>
      </w:r>
      <w:r>
        <w:rPr>
          <w:spacing w:val="-3"/>
        </w:rPr>
        <w:t xml:space="preserve"> </w:t>
      </w:r>
      <w:r>
        <w:t>and</w:t>
      </w:r>
      <w:r>
        <w:rPr>
          <w:spacing w:val="-1"/>
        </w:rPr>
        <w:t xml:space="preserve"> </w:t>
      </w:r>
      <w:r>
        <w:rPr>
          <w:spacing w:val="-2"/>
        </w:rPr>
        <w:t>Graphics</w:t>
      </w:r>
    </w:p>
    <w:p w14:paraId="3EEA5BF8" w14:textId="77777777" w:rsidR="00B729F4" w:rsidRDefault="00B729F4" w:rsidP="00B729F4">
      <w:pPr>
        <w:pStyle w:val="BodyText"/>
        <w:spacing w:before="60"/>
        <w:ind w:left="380" w:right="245" w:firstLine="0"/>
      </w:pPr>
      <w:r>
        <w:t>It</w:t>
      </w:r>
      <w:r>
        <w:rPr>
          <w:spacing w:val="-2"/>
        </w:rPr>
        <w:t xml:space="preserve"> </w:t>
      </w:r>
      <w:r>
        <w:t>is</w:t>
      </w:r>
      <w:r>
        <w:rPr>
          <w:spacing w:val="-2"/>
        </w:rPr>
        <w:t xml:space="preserve"> </w:t>
      </w:r>
      <w:r>
        <w:t>important</w:t>
      </w:r>
      <w:r>
        <w:rPr>
          <w:spacing w:val="-2"/>
        </w:rPr>
        <w:t xml:space="preserve"> </w:t>
      </w:r>
      <w:r>
        <w:t>to</w:t>
      </w:r>
      <w:r>
        <w:rPr>
          <w:spacing w:val="-1"/>
        </w:rPr>
        <w:t xml:space="preserve"> </w:t>
      </w:r>
      <w:r>
        <w:t>provide</w:t>
      </w:r>
      <w:r>
        <w:rPr>
          <w:spacing w:val="-4"/>
        </w:rPr>
        <w:t xml:space="preserve"> </w:t>
      </w:r>
      <w:r>
        <w:t>tactile</w:t>
      </w:r>
      <w:r>
        <w:rPr>
          <w:spacing w:val="-2"/>
        </w:rPr>
        <w:t xml:space="preserve"> </w:t>
      </w:r>
      <w:r>
        <w:t>graphics</w:t>
      </w:r>
      <w:r>
        <w:rPr>
          <w:spacing w:val="-2"/>
        </w:rPr>
        <w:t xml:space="preserve"> </w:t>
      </w:r>
      <w:r>
        <w:t>for</w:t>
      </w:r>
      <w:r>
        <w:rPr>
          <w:spacing w:val="-4"/>
        </w:rPr>
        <w:t xml:space="preserve"> </w:t>
      </w:r>
      <w:r>
        <w:t>young</w:t>
      </w:r>
      <w:r>
        <w:rPr>
          <w:spacing w:val="-3"/>
        </w:rPr>
        <w:t xml:space="preserve"> </w:t>
      </w:r>
      <w:r>
        <w:t>readers</w:t>
      </w:r>
      <w:r>
        <w:rPr>
          <w:spacing w:val="-2"/>
        </w:rPr>
        <w:t xml:space="preserve"> </w:t>
      </w:r>
      <w:r>
        <w:t>(BANA,</w:t>
      </w:r>
      <w:r>
        <w:rPr>
          <w:spacing w:val="-5"/>
        </w:rPr>
        <w:t xml:space="preserve"> </w:t>
      </w:r>
      <w:r>
        <w:t>2010).</w:t>
      </w:r>
      <w:r>
        <w:rPr>
          <w:spacing w:val="-2"/>
        </w:rPr>
        <w:t xml:space="preserve"> </w:t>
      </w:r>
      <w:r>
        <w:t>It</w:t>
      </w:r>
      <w:r>
        <w:rPr>
          <w:spacing w:val="-2"/>
        </w:rPr>
        <w:t xml:space="preserve"> </w:t>
      </w:r>
      <w:r>
        <w:t>helps</w:t>
      </w:r>
      <w:r>
        <w:rPr>
          <w:spacing w:val="-2"/>
        </w:rPr>
        <w:t xml:space="preserve"> </w:t>
      </w:r>
      <w:r>
        <w:t>students</w:t>
      </w:r>
      <w:r>
        <w:rPr>
          <w:spacing w:val="-2"/>
        </w:rPr>
        <w:t xml:space="preserve"> </w:t>
      </w:r>
      <w:r>
        <w:t>understand and</w:t>
      </w:r>
      <w:r>
        <w:rPr>
          <w:spacing w:val="-2"/>
        </w:rPr>
        <w:t xml:space="preserve"> </w:t>
      </w:r>
      <w:r>
        <w:t>gain</w:t>
      </w:r>
      <w:r>
        <w:rPr>
          <w:spacing w:val="-2"/>
        </w:rPr>
        <w:t xml:space="preserve"> </w:t>
      </w:r>
      <w:r>
        <w:t>information</w:t>
      </w:r>
      <w:r>
        <w:rPr>
          <w:spacing w:val="-4"/>
        </w:rPr>
        <w:t xml:space="preserve"> </w:t>
      </w:r>
      <w:r>
        <w:t>when</w:t>
      </w:r>
      <w:r>
        <w:rPr>
          <w:spacing w:val="-4"/>
        </w:rPr>
        <w:t xml:space="preserve"> </w:t>
      </w:r>
      <w:r>
        <w:t>presented</w:t>
      </w:r>
      <w:r>
        <w:rPr>
          <w:spacing w:val="-1"/>
        </w:rPr>
        <w:t xml:space="preserve"> </w:t>
      </w:r>
      <w:r>
        <w:t>with</w:t>
      </w:r>
      <w:r>
        <w:rPr>
          <w:spacing w:val="-3"/>
        </w:rPr>
        <w:t xml:space="preserve"> </w:t>
      </w:r>
      <w:r>
        <w:t>science</w:t>
      </w:r>
      <w:r>
        <w:rPr>
          <w:spacing w:val="-1"/>
        </w:rPr>
        <w:t xml:space="preserve"> </w:t>
      </w:r>
      <w:r>
        <w:t>concepts,</w:t>
      </w:r>
      <w:r>
        <w:rPr>
          <w:spacing w:val="-1"/>
        </w:rPr>
        <w:t xml:space="preserve"> </w:t>
      </w:r>
      <w:r>
        <w:t>knowledge,</w:t>
      </w:r>
      <w:r>
        <w:rPr>
          <w:spacing w:val="-1"/>
        </w:rPr>
        <w:t xml:space="preserve"> </w:t>
      </w:r>
      <w:r>
        <w:t>and</w:t>
      </w:r>
      <w:r>
        <w:rPr>
          <w:spacing w:val="-2"/>
        </w:rPr>
        <w:t xml:space="preserve"> </w:t>
      </w:r>
      <w:r>
        <w:t>skills.</w:t>
      </w:r>
      <w:r>
        <w:rPr>
          <w:spacing w:val="-2"/>
        </w:rPr>
        <w:t xml:space="preserve"> </w:t>
      </w:r>
      <w:r>
        <w:t>Science</w:t>
      </w:r>
      <w:r>
        <w:rPr>
          <w:spacing w:val="-1"/>
        </w:rPr>
        <w:t xml:space="preserve"> </w:t>
      </w:r>
      <w:r>
        <w:t>instruction often presents diagrams (e.g., water cycle) and two-dimensional models of living and nonliving things (e.g.,</w:t>
      </w:r>
      <w:r>
        <w:rPr>
          <w:spacing w:val="-2"/>
        </w:rPr>
        <w:t xml:space="preserve"> </w:t>
      </w:r>
      <w:r>
        <w:t>model</w:t>
      </w:r>
      <w:r>
        <w:rPr>
          <w:spacing w:val="-4"/>
        </w:rPr>
        <w:t xml:space="preserve"> </w:t>
      </w:r>
      <w:r>
        <w:t>of</w:t>
      </w:r>
      <w:r>
        <w:rPr>
          <w:spacing w:val="-4"/>
        </w:rPr>
        <w:t xml:space="preserve"> </w:t>
      </w:r>
      <w:r>
        <w:t>cell)</w:t>
      </w:r>
      <w:r>
        <w:rPr>
          <w:spacing w:val="-4"/>
        </w:rPr>
        <w:t xml:space="preserve"> </w:t>
      </w:r>
      <w:r>
        <w:t>to</w:t>
      </w:r>
      <w:r>
        <w:rPr>
          <w:spacing w:val="-3"/>
        </w:rPr>
        <w:t xml:space="preserve"> </w:t>
      </w:r>
      <w:r>
        <w:t>teach</w:t>
      </w:r>
      <w:r>
        <w:rPr>
          <w:spacing w:val="-3"/>
        </w:rPr>
        <w:t xml:space="preserve"> </w:t>
      </w:r>
      <w:r>
        <w:t>the</w:t>
      </w:r>
      <w:r>
        <w:rPr>
          <w:spacing w:val="-2"/>
        </w:rPr>
        <w:t xml:space="preserve"> </w:t>
      </w:r>
      <w:r>
        <w:t>related</w:t>
      </w:r>
      <w:r>
        <w:rPr>
          <w:spacing w:val="-3"/>
        </w:rPr>
        <w:t xml:space="preserve"> </w:t>
      </w:r>
      <w:r>
        <w:t>concepts.</w:t>
      </w:r>
      <w:r>
        <w:rPr>
          <w:spacing w:val="-2"/>
        </w:rPr>
        <w:t xml:space="preserve"> </w:t>
      </w:r>
      <w:r>
        <w:t>The</w:t>
      </w:r>
      <w:r>
        <w:rPr>
          <w:spacing w:val="-4"/>
        </w:rPr>
        <w:t xml:space="preserve"> </w:t>
      </w:r>
      <w:r>
        <w:t>following</w:t>
      </w:r>
      <w:r>
        <w:rPr>
          <w:spacing w:val="-4"/>
        </w:rPr>
        <w:t xml:space="preserve"> </w:t>
      </w:r>
      <w:r>
        <w:t>guidance</w:t>
      </w:r>
      <w:r>
        <w:rPr>
          <w:spacing w:val="-1"/>
        </w:rPr>
        <w:t xml:space="preserve"> </w:t>
      </w:r>
      <w:r>
        <w:t>includes</w:t>
      </w:r>
      <w:r>
        <w:rPr>
          <w:spacing w:val="-2"/>
        </w:rPr>
        <w:t xml:space="preserve"> </w:t>
      </w:r>
      <w:r>
        <w:t>information</w:t>
      </w:r>
      <w:r>
        <w:rPr>
          <w:spacing w:val="-3"/>
        </w:rPr>
        <w:t xml:space="preserve"> </w:t>
      </w:r>
      <w:r>
        <w:t>to</w:t>
      </w:r>
      <w:r>
        <w:rPr>
          <w:spacing w:val="-1"/>
        </w:rPr>
        <w:t xml:space="preserve"> </w:t>
      </w:r>
      <w:r>
        <w:t>build upon when creating tactile graphics.</w:t>
      </w:r>
    </w:p>
    <w:p w14:paraId="3FD7011A" w14:textId="77777777" w:rsidR="00B729F4" w:rsidRDefault="00B729F4" w:rsidP="00B729F4">
      <w:pPr>
        <w:pStyle w:val="Heading3"/>
        <w:spacing w:before="122"/>
      </w:pPr>
      <w:r>
        <w:t>Tactile</w:t>
      </w:r>
      <w:r>
        <w:rPr>
          <w:spacing w:val="-5"/>
        </w:rPr>
        <w:t xml:space="preserve"> </w:t>
      </w:r>
      <w:r>
        <w:t>Graphic</w:t>
      </w:r>
      <w:r>
        <w:rPr>
          <w:spacing w:val="-3"/>
        </w:rPr>
        <w:t xml:space="preserve"> </w:t>
      </w:r>
      <w:r>
        <w:rPr>
          <w:spacing w:val="-2"/>
        </w:rPr>
        <w:t>Guidance</w:t>
      </w:r>
    </w:p>
    <w:p w14:paraId="36520B47" w14:textId="77777777" w:rsidR="00B729F4" w:rsidRDefault="00B729F4" w:rsidP="00B729F4">
      <w:pPr>
        <w:pStyle w:val="ListParagraph"/>
        <w:widowControl w:val="0"/>
        <w:numPr>
          <w:ilvl w:val="0"/>
          <w:numId w:val="13"/>
        </w:numPr>
        <w:tabs>
          <w:tab w:val="left" w:pos="829"/>
          <w:tab w:val="left" w:pos="831"/>
        </w:tabs>
        <w:autoSpaceDE w:val="0"/>
        <w:autoSpaceDN w:val="0"/>
        <w:spacing w:before="57"/>
        <w:ind w:right="223"/>
        <w:contextualSpacing w:val="0"/>
      </w:pPr>
      <w:r>
        <w:rPr>
          <w:b/>
          <w:sz w:val="22"/>
        </w:rPr>
        <w:t xml:space="preserve">Determine need for graphic: </w:t>
      </w:r>
      <w:r>
        <w:rPr>
          <w:sz w:val="22"/>
        </w:rPr>
        <w:t>When encountering graphics in instructional materials, determine if the</w:t>
      </w:r>
      <w:r>
        <w:rPr>
          <w:spacing w:val="-3"/>
          <w:sz w:val="22"/>
        </w:rPr>
        <w:t xml:space="preserve"> </w:t>
      </w:r>
      <w:r>
        <w:rPr>
          <w:sz w:val="22"/>
        </w:rPr>
        <w:t>graphic</w:t>
      </w:r>
      <w:r>
        <w:rPr>
          <w:spacing w:val="-3"/>
          <w:sz w:val="22"/>
        </w:rPr>
        <w:t xml:space="preserve"> </w:t>
      </w:r>
      <w:r>
        <w:rPr>
          <w:sz w:val="22"/>
        </w:rPr>
        <w:t>is</w:t>
      </w:r>
      <w:r>
        <w:rPr>
          <w:spacing w:val="-5"/>
          <w:sz w:val="22"/>
        </w:rPr>
        <w:t xml:space="preserve"> </w:t>
      </w:r>
      <w:r>
        <w:rPr>
          <w:sz w:val="22"/>
        </w:rPr>
        <w:t>essential</w:t>
      </w:r>
      <w:r>
        <w:rPr>
          <w:spacing w:val="-3"/>
          <w:sz w:val="22"/>
        </w:rPr>
        <w:t xml:space="preserve"> </w:t>
      </w:r>
      <w:r>
        <w:rPr>
          <w:sz w:val="22"/>
        </w:rPr>
        <w:t>to</w:t>
      </w:r>
      <w:r>
        <w:rPr>
          <w:spacing w:val="-2"/>
          <w:sz w:val="22"/>
        </w:rPr>
        <w:t xml:space="preserve"> </w:t>
      </w:r>
      <w:r>
        <w:rPr>
          <w:sz w:val="22"/>
        </w:rPr>
        <w:t>understanding</w:t>
      </w:r>
      <w:r>
        <w:rPr>
          <w:spacing w:val="-4"/>
          <w:sz w:val="22"/>
        </w:rPr>
        <w:t xml:space="preserve"> </w:t>
      </w:r>
      <w:r>
        <w:rPr>
          <w:sz w:val="22"/>
        </w:rPr>
        <w:t>the</w:t>
      </w:r>
      <w:r>
        <w:rPr>
          <w:spacing w:val="-3"/>
          <w:sz w:val="22"/>
        </w:rPr>
        <w:t xml:space="preserve"> </w:t>
      </w:r>
      <w:r>
        <w:rPr>
          <w:sz w:val="22"/>
        </w:rPr>
        <w:t>concept.</w:t>
      </w:r>
      <w:r>
        <w:rPr>
          <w:spacing w:val="-7"/>
          <w:sz w:val="22"/>
        </w:rPr>
        <w:t xml:space="preserve"> </w:t>
      </w:r>
      <w:r>
        <w:rPr>
          <w:sz w:val="22"/>
        </w:rPr>
        <w:t>The</w:t>
      </w:r>
      <w:r>
        <w:rPr>
          <w:spacing w:val="-3"/>
          <w:sz w:val="22"/>
        </w:rPr>
        <w:t xml:space="preserve"> </w:t>
      </w:r>
      <w:r>
        <w:rPr>
          <w:sz w:val="22"/>
        </w:rPr>
        <w:t>Braille</w:t>
      </w:r>
      <w:r>
        <w:rPr>
          <w:spacing w:val="-5"/>
          <w:sz w:val="22"/>
        </w:rPr>
        <w:t xml:space="preserve"> </w:t>
      </w:r>
      <w:r>
        <w:rPr>
          <w:sz w:val="22"/>
        </w:rPr>
        <w:t>Authority</w:t>
      </w:r>
      <w:r>
        <w:rPr>
          <w:spacing w:val="-4"/>
          <w:sz w:val="22"/>
        </w:rPr>
        <w:t xml:space="preserve"> </w:t>
      </w:r>
      <w:r>
        <w:rPr>
          <w:sz w:val="22"/>
        </w:rPr>
        <w:t>of</w:t>
      </w:r>
      <w:r>
        <w:rPr>
          <w:spacing w:val="-3"/>
          <w:sz w:val="22"/>
        </w:rPr>
        <w:t xml:space="preserve"> </w:t>
      </w:r>
      <w:r>
        <w:rPr>
          <w:sz w:val="22"/>
        </w:rPr>
        <w:t>North</w:t>
      </w:r>
      <w:r>
        <w:rPr>
          <w:spacing w:val="-3"/>
          <w:sz w:val="22"/>
        </w:rPr>
        <w:t xml:space="preserve"> </w:t>
      </w:r>
      <w:r>
        <w:rPr>
          <w:sz w:val="22"/>
        </w:rPr>
        <w:t>America</w:t>
      </w:r>
      <w:r>
        <w:rPr>
          <w:spacing w:val="-3"/>
          <w:sz w:val="22"/>
        </w:rPr>
        <w:t xml:space="preserve"> </w:t>
      </w:r>
      <w:r>
        <w:rPr>
          <w:sz w:val="22"/>
        </w:rPr>
        <w:t xml:space="preserve">(2010) provides a decision tree to help in this determination. It can be accessed online at </w:t>
      </w:r>
      <w:hyperlink r:id="rId172">
        <w:r>
          <w:rPr>
            <w:color w:val="0562C1"/>
            <w:sz w:val="22"/>
            <w:u w:val="single" w:color="0562C1"/>
          </w:rPr>
          <w:t>http://www.brailleauthority.org/tg/web-manual/index.html</w:t>
        </w:r>
      </w:hyperlink>
      <w:r>
        <w:rPr>
          <w:color w:val="0562C1"/>
          <w:sz w:val="22"/>
        </w:rPr>
        <w:t xml:space="preserve"> </w:t>
      </w:r>
      <w:r>
        <w:rPr>
          <w:sz w:val="22"/>
        </w:rPr>
        <w:t>by selecting “Unit 1 Criteria for Including a Tactile Graphic.”</w:t>
      </w:r>
    </w:p>
    <w:p w14:paraId="04876B8D" w14:textId="77777777" w:rsidR="00B729F4" w:rsidRDefault="00B729F4" w:rsidP="00B729F4">
      <w:pPr>
        <w:pStyle w:val="Heading4"/>
        <w:numPr>
          <w:ilvl w:val="0"/>
          <w:numId w:val="13"/>
        </w:numPr>
        <w:tabs>
          <w:tab w:val="left" w:pos="829"/>
        </w:tabs>
        <w:spacing w:before="121"/>
        <w:ind w:left="829" w:hanging="358"/>
      </w:pPr>
      <w:r>
        <w:t>Consult</w:t>
      </w:r>
      <w:r>
        <w:rPr>
          <w:spacing w:val="-7"/>
        </w:rPr>
        <w:t xml:space="preserve"> </w:t>
      </w:r>
      <w:r>
        <w:t>with</w:t>
      </w:r>
      <w:r>
        <w:rPr>
          <w:spacing w:val="-4"/>
        </w:rPr>
        <w:t xml:space="preserve"> </w:t>
      </w:r>
      <w:r>
        <w:t>the</w:t>
      </w:r>
      <w:r>
        <w:rPr>
          <w:spacing w:val="-4"/>
        </w:rPr>
        <w:t xml:space="preserve"> </w:t>
      </w:r>
      <w:r>
        <w:t>local</w:t>
      </w:r>
      <w:r>
        <w:rPr>
          <w:spacing w:val="-2"/>
        </w:rPr>
        <w:t xml:space="preserve"> </w:t>
      </w:r>
      <w:r>
        <w:t>educator</w:t>
      </w:r>
      <w:r>
        <w:rPr>
          <w:spacing w:val="-1"/>
        </w:rPr>
        <w:t xml:space="preserve"> </w:t>
      </w:r>
      <w:r>
        <w:t>trained</w:t>
      </w:r>
      <w:r>
        <w:rPr>
          <w:spacing w:val="-4"/>
        </w:rPr>
        <w:t xml:space="preserve"> </w:t>
      </w:r>
      <w:r>
        <w:t>to</w:t>
      </w:r>
      <w:r>
        <w:rPr>
          <w:spacing w:val="-6"/>
        </w:rPr>
        <w:t xml:space="preserve"> </w:t>
      </w:r>
      <w:r>
        <w:t>work</w:t>
      </w:r>
      <w:r>
        <w:rPr>
          <w:spacing w:val="-6"/>
        </w:rPr>
        <w:t xml:space="preserve"> </w:t>
      </w:r>
      <w:r>
        <w:t>with</w:t>
      </w:r>
      <w:r>
        <w:rPr>
          <w:spacing w:val="-6"/>
        </w:rPr>
        <w:t xml:space="preserve"> </w:t>
      </w:r>
      <w:r>
        <w:t>students</w:t>
      </w:r>
      <w:r>
        <w:rPr>
          <w:spacing w:val="-5"/>
        </w:rPr>
        <w:t xml:space="preserve"> </w:t>
      </w:r>
      <w:r>
        <w:t>with</w:t>
      </w:r>
      <w:r>
        <w:rPr>
          <w:spacing w:val="-4"/>
        </w:rPr>
        <w:t xml:space="preserve"> </w:t>
      </w:r>
      <w:r>
        <w:t>visual</w:t>
      </w:r>
      <w:r>
        <w:rPr>
          <w:spacing w:val="-4"/>
        </w:rPr>
        <w:t xml:space="preserve"> </w:t>
      </w:r>
      <w:r>
        <w:rPr>
          <w:spacing w:val="-2"/>
        </w:rPr>
        <w:t>impairments.</w:t>
      </w:r>
    </w:p>
    <w:p w14:paraId="5A35C202" w14:textId="77777777" w:rsidR="00B729F4" w:rsidRDefault="00B729F4" w:rsidP="00B729F4">
      <w:pPr>
        <w:pStyle w:val="ListParagraph"/>
        <w:widowControl w:val="0"/>
        <w:numPr>
          <w:ilvl w:val="0"/>
          <w:numId w:val="13"/>
        </w:numPr>
        <w:tabs>
          <w:tab w:val="left" w:pos="829"/>
          <w:tab w:val="left" w:pos="831"/>
        </w:tabs>
        <w:autoSpaceDE w:val="0"/>
        <w:autoSpaceDN w:val="0"/>
        <w:spacing w:before="120"/>
        <w:ind w:right="599"/>
        <w:contextualSpacing w:val="0"/>
      </w:pPr>
      <w:r>
        <w:rPr>
          <w:b/>
          <w:sz w:val="22"/>
        </w:rPr>
        <w:t>Determine</w:t>
      </w:r>
      <w:r>
        <w:rPr>
          <w:b/>
          <w:spacing w:val="-5"/>
          <w:sz w:val="22"/>
        </w:rPr>
        <w:t xml:space="preserve"> </w:t>
      </w:r>
      <w:r>
        <w:rPr>
          <w:b/>
          <w:sz w:val="22"/>
        </w:rPr>
        <w:t>the</w:t>
      </w:r>
      <w:r>
        <w:rPr>
          <w:b/>
          <w:spacing w:val="-3"/>
          <w:sz w:val="22"/>
        </w:rPr>
        <w:t xml:space="preserve"> </w:t>
      </w:r>
      <w:r>
        <w:rPr>
          <w:b/>
          <w:sz w:val="22"/>
        </w:rPr>
        <w:t>essential</w:t>
      </w:r>
      <w:r>
        <w:rPr>
          <w:b/>
          <w:spacing w:val="-4"/>
          <w:sz w:val="22"/>
        </w:rPr>
        <w:t xml:space="preserve"> </w:t>
      </w:r>
      <w:r>
        <w:rPr>
          <w:b/>
          <w:sz w:val="22"/>
        </w:rPr>
        <w:t>information</w:t>
      </w:r>
      <w:r>
        <w:rPr>
          <w:b/>
          <w:spacing w:val="-3"/>
          <w:sz w:val="22"/>
        </w:rPr>
        <w:t xml:space="preserve"> </w:t>
      </w:r>
      <w:r>
        <w:rPr>
          <w:b/>
          <w:sz w:val="22"/>
        </w:rPr>
        <w:t>in</w:t>
      </w:r>
      <w:r>
        <w:rPr>
          <w:b/>
          <w:spacing w:val="-5"/>
          <w:sz w:val="22"/>
        </w:rPr>
        <w:t xml:space="preserve"> </w:t>
      </w:r>
      <w:r>
        <w:rPr>
          <w:b/>
          <w:sz w:val="22"/>
        </w:rPr>
        <w:t>the</w:t>
      </w:r>
      <w:r>
        <w:rPr>
          <w:b/>
          <w:spacing w:val="-3"/>
          <w:sz w:val="22"/>
        </w:rPr>
        <w:t xml:space="preserve"> </w:t>
      </w:r>
      <w:r>
        <w:rPr>
          <w:b/>
          <w:sz w:val="22"/>
        </w:rPr>
        <w:t>graphic.</w:t>
      </w:r>
      <w:r>
        <w:rPr>
          <w:b/>
          <w:spacing w:val="-1"/>
          <w:sz w:val="22"/>
        </w:rPr>
        <w:t xml:space="preserve"> </w:t>
      </w:r>
      <w:r>
        <w:rPr>
          <w:sz w:val="22"/>
        </w:rPr>
        <w:t>Read</w:t>
      </w:r>
      <w:r>
        <w:rPr>
          <w:spacing w:val="-2"/>
          <w:sz w:val="22"/>
        </w:rPr>
        <w:t xml:space="preserve"> </w:t>
      </w:r>
      <w:r>
        <w:rPr>
          <w:sz w:val="22"/>
        </w:rPr>
        <w:t>the</w:t>
      </w:r>
      <w:r>
        <w:rPr>
          <w:spacing w:val="-4"/>
          <w:sz w:val="22"/>
        </w:rPr>
        <w:t xml:space="preserve"> </w:t>
      </w:r>
      <w:r>
        <w:rPr>
          <w:sz w:val="22"/>
        </w:rPr>
        <w:t>surrounding</w:t>
      </w:r>
      <w:r>
        <w:rPr>
          <w:spacing w:val="-3"/>
          <w:sz w:val="22"/>
        </w:rPr>
        <w:t xml:space="preserve"> </w:t>
      </w:r>
      <w:r>
        <w:rPr>
          <w:sz w:val="22"/>
        </w:rPr>
        <w:t>information</w:t>
      </w:r>
      <w:r>
        <w:rPr>
          <w:spacing w:val="-3"/>
          <w:sz w:val="22"/>
        </w:rPr>
        <w:t xml:space="preserve"> </w:t>
      </w:r>
      <w:r>
        <w:rPr>
          <w:sz w:val="22"/>
        </w:rPr>
        <w:t>and</w:t>
      </w:r>
      <w:r>
        <w:rPr>
          <w:spacing w:val="-4"/>
          <w:sz w:val="22"/>
        </w:rPr>
        <w:t xml:space="preserve"> </w:t>
      </w:r>
      <w:r>
        <w:rPr>
          <w:sz w:val="22"/>
        </w:rPr>
        <w:t>the caption to determine which information in the graphic to exclude. For example, a model to illustrate the cell wall, nucleus, chloroplast, and vacuole would not need to include the nuclear membrane, Golgi body, and ribosomes.</w:t>
      </w:r>
    </w:p>
    <w:p w14:paraId="5B60B2FF" w14:textId="77777777" w:rsidR="00B729F4" w:rsidRDefault="00B729F4" w:rsidP="00B729F4">
      <w:pPr>
        <w:pStyle w:val="ListParagraph"/>
        <w:widowControl w:val="0"/>
        <w:numPr>
          <w:ilvl w:val="0"/>
          <w:numId w:val="13"/>
        </w:numPr>
        <w:tabs>
          <w:tab w:val="left" w:pos="829"/>
          <w:tab w:val="left" w:pos="831"/>
        </w:tabs>
        <w:autoSpaceDE w:val="0"/>
        <w:autoSpaceDN w:val="0"/>
        <w:spacing w:before="119"/>
        <w:ind w:right="397"/>
        <w:contextualSpacing w:val="0"/>
      </w:pPr>
      <w:r>
        <w:rPr>
          <w:b/>
          <w:sz w:val="22"/>
        </w:rPr>
        <w:t xml:space="preserve">Reduce unnecessary detail in the graphic. </w:t>
      </w:r>
      <w:r>
        <w:rPr>
          <w:sz w:val="22"/>
        </w:rPr>
        <w:t>Identify details that are not necessary for interpreting the</w:t>
      </w:r>
      <w:r>
        <w:rPr>
          <w:spacing w:val="-1"/>
          <w:sz w:val="22"/>
        </w:rPr>
        <w:t xml:space="preserve"> </w:t>
      </w:r>
      <w:r>
        <w:rPr>
          <w:sz w:val="22"/>
        </w:rPr>
        <w:t>information</w:t>
      </w:r>
      <w:r>
        <w:rPr>
          <w:spacing w:val="-2"/>
          <w:sz w:val="22"/>
        </w:rPr>
        <w:t xml:space="preserve"> </w:t>
      </w:r>
      <w:r>
        <w:rPr>
          <w:sz w:val="22"/>
        </w:rPr>
        <w:t>in</w:t>
      </w:r>
      <w:r>
        <w:rPr>
          <w:spacing w:val="-4"/>
          <w:sz w:val="22"/>
        </w:rPr>
        <w:t xml:space="preserve"> </w:t>
      </w:r>
      <w:r>
        <w:rPr>
          <w:sz w:val="22"/>
        </w:rPr>
        <w:t>the</w:t>
      </w:r>
      <w:r>
        <w:rPr>
          <w:spacing w:val="-1"/>
          <w:sz w:val="22"/>
        </w:rPr>
        <w:t xml:space="preserve"> </w:t>
      </w:r>
      <w:r>
        <w:rPr>
          <w:sz w:val="22"/>
        </w:rPr>
        <w:t>graphic.</w:t>
      </w:r>
      <w:r>
        <w:rPr>
          <w:spacing w:val="-1"/>
          <w:sz w:val="22"/>
        </w:rPr>
        <w:t xml:space="preserve"> </w:t>
      </w:r>
      <w:r>
        <w:rPr>
          <w:sz w:val="22"/>
        </w:rPr>
        <w:t>For</w:t>
      </w:r>
      <w:r>
        <w:rPr>
          <w:spacing w:val="-1"/>
          <w:sz w:val="22"/>
        </w:rPr>
        <w:t xml:space="preserve"> </w:t>
      </w:r>
      <w:r>
        <w:rPr>
          <w:sz w:val="22"/>
        </w:rPr>
        <w:t>example,</w:t>
      </w:r>
      <w:r>
        <w:rPr>
          <w:spacing w:val="-1"/>
          <w:sz w:val="22"/>
        </w:rPr>
        <w:t xml:space="preserve"> </w:t>
      </w:r>
      <w:r>
        <w:rPr>
          <w:sz w:val="22"/>
        </w:rPr>
        <w:t>a</w:t>
      </w:r>
      <w:r>
        <w:rPr>
          <w:spacing w:val="-3"/>
          <w:sz w:val="22"/>
        </w:rPr>
        <w:t xml:space="preserve"> </w:t>
      </w:r>
      <w:r>
        <w:rPr>
          <w:sz w:val="22"/>
        </w:rPr>
        <w:t>model</w:t>
      </w:r>
      <w:r>
        <w:rPr>
          <w:spacing w:val="-3"/>
          <w:sz w:val="22"/>
        </w:rPr>
        <w:t xml:space="preserve"> </w:t>
      </w:r>
      <w:r>
        <w:rPr>
          <w:sz w:val="22"/>
        </w:rPr>
        <w:t>of</w:t>
      </w:r>
      <w:r>
        <w:rPr>
          <w:spacing w:val="-1"/>
          <w:sz w:val="22"/>
        </w:rPr>
        <w:t xml:space="preserve"> </w:t>
      </w:r>
      <w:r>
        <w:rPr>
          <w:sz w:val="22"/>
        </w:rPr>
        <w:t>the</w:t>
      </w:r>
      <w:r>
        <w:rPr>
          <w:spacing w:val="-3"/>
          <w:sz w:val="22"/>
        </w:rPr>
        <w:t xml:space="preserve"> </w:t>
      </w:r>
      <w:r>
        <w:rPr>
          <w:sz w:val="22"/>
        </w:rPr>
        <w:t>water</w:t>
      </w:r>
      <w:r>
        <w:rPr>
          <w:spacing w:val="-3"/>
          <w:sz w:val="22"/>
        </w:rPr>
        <w:t xml:space="preserve"> </w:t>
      </w:r>
      <w:r>
        <w:rPr>
          <w:sz w:val="22"/>
        </w:rPr>
        <w:t>cycle</w:t>
      </w:r>
      <w:r>
        <w:rPr>
          <w:spacing w:val="-3"/>
          <w:sz w:val="22"/>
        </w:rPr>
        <w:t xml:space="preserve"> </w:t>
      </w:r>
      <w:r>
        <w:rPr>
          <w:sz w:val="22"/>
        </w:rPr>
        <w:t>may</w:t>
      </w:r>
      <w:r>
        <w:rPr>
          <w:spacing w:val="-3"/>
          <w:sz w:val="22"/>
        </w:rPr>
        <w:t xml:space="preserve"> </w:t>
      </w:r>
      <w:r>
        <w:rPr>
          <w:sz w:val="22"/>
        </w:rPr>
        <w:t>show crevices</w:t>
      </w:r>
      <w:r>
        <w:rPr>
          <w:spacing w:val="-3"/>
          <w:sz w:val="22"/>
        </w:rPr>
        <w:t xml:space="preserve"> </w:t>
      </w:r>
      <w:r>
        <w:rPr>
          <w:sz w:val="22"/>
        </w:rPr>
        <w:t>on</w:t>
      </w:r>
      <w:r>
        <w:rPr>
          <w:spacing w:val="-2"/>
          <w:sz w:val="22"/>
        </w:rPr>
        <w:t xml:space="preserve"> </w:t>
      </w:r>
      <w:r>
        <w:rPr>
          <w:sz w:val="22"/>
        </w:rPr>
        <w:t>the mountains, leaves on a tree, and waves in an ocean. Eliminate unnecessary details, as they are difficult to interpret tactilely.</w:t>
      </w:r>
    </w:p>
    <w:p w14:paraId="27BFCC89" w14:textId="77777777" w:rsidR="00B729F4" w:rsidRDefault="00B729F4" w:rsidP="00B729F4">
      <w:pPr>
        <w:pStyle w:val="ListParagraph"/>
        <w:widowControl w:val="0"/>
        <w:numPr>
          <w:ilvl w:val="0"/>
          <w:numId w:val="13"/>
        </w:numPr>
        <w:tabs>
          <w:tab w:val="left" w:pos="829"/>
          <w:tab w:val="left" w:pos="831"/>
        </w:tabs>
        <w:autoSpaceDE w:val="0"/>
        <w:autoSpaceDN w:val="0"/>
        <w:spacing w:before="121"/>
        <w:ind w:right="666"/>
        <w:contextualSpacing w:val="0"/>
      </w:pPr>
      <w:r>
        <w:rPr>
          <w:b/>
          <w:sz w:val="22"/>
        </w:rPr>
        <w:t>Remove</w:t>
      </w:r>
      <w:r>
        <w:rPr>
          <w:b/>
          <w:spacing w:val="-3"/>
          <w:sz w:val="22"/>
        </w:rPr>
        <w:t xml:space="preserve"> </w:t>
      </w:r>
      <w:r>
        <w:rPr>
          <w:b/>
          <w:sz w:val="22"/>
        </w:rPr>
        <w:t>frames</w:t>
      </w:r>
      <w:r>
        <w:rPr>
          <w:b/>
          <w:spacing w:val="-1"/>
          <w:sz w:val="22"/>
        </w:rPr>
        <w:t xml:space="preserve"> </w:t>
      </w:r>
      <w:r>
        <w:rPr>
          <w:b/>
          <w:sz w:val="22"/>
        </w:rPr>
        <w:t>or</w:t>
      </w:r>
      <w:r>
        <w:rPr>
          <w:b/>
          <w:spacing w:val="-4"/>
          <w:sz w:val="22"/>
        </w:rPr>
        <w:t xml:space="preserve"> </w:t>
      </w:r>
      <w:r>
        <w:rPr>
          <w:b/>
          <w:sz w:val="22"/>
        </w:rPr>
        <w:t>image</w:t>
      </w:r>
      <w:r>
        <w:rPr>
          <w:b/>
          <w:spacing w:val="-2"/>
          <w:sz w:val="22"/>
        </w:rPr>
        <w:t xml:space="preserve"> </w:t>
      </w:r>
      <w:r>
        <w:rPr>
          <w:b/>
          <w:sz w:val="22"/>
        </w:rPr>
        <w:t>outlines</w:t>
      </w:r>
      <w:r>
        <w:rPr>
          <w:b/>
          <w:spacing w:val="-4"/>
          <w:sz w:val="22"/>
        </w:rPr>
        <w:t xml:space="preserve"> </w:t>
      </w:r>
      <w:r>
        <w:rPr>
          <w:b/>
          <w:sz w:val="22"/>
        </w:rPr>
        <w:t>if</w:t>
      </w:r>
      <w:r>
        <w:rPr>
          <w:b/>
          <w:spacing w:val="-2"/>
          <w:sz w:val="22"/>
        </w:rPr>
        <w:t xml:space="preserve"> </w:t>
      </w:r>
      <w:r>
        <w:rPr>
          <w:b/>
          <w:sz w:val="22"/>
        </w:rPr>
        <w:t>they</w:t>
      </w:r>
      <w:r>
        <w:rPr>
          <w:b/>
          <w:spacing w:val="-2"/>
          <w:sz w:val="22"/>
        </w:rPr>
        <w:t xml:space="preserve"> </w:t>
      </w:r>
      <w:r>
        <w:rPr>
          <w:b/>
          <w:sz w:val="22"/>
        </w:rPr>
        <w:t>serve</w:t>
      </w:r>
      <w:r>
        <w:rPr>
          <w:b/>
          <w:spacing w:val="-3"/>
          <w:sz w:val="22"/>
        </w:rPr>
        <w:t xml:space="preserve"> </w:t>
      </w:r>
      <w:r>
        <w:rPr>
          <w:b/>
          <w:sz w:val="22"/>
        </w:rPr>
        <w:t>no</w:t>
      </w:r>
      <w:r>
        <w:rPr>
          <w:b/>
          <w:spacing w:val="-4"/>
          <w:sz w:val="22"/>
        </w:rPr>
        <w:t xml:space="preserve"> </w:t>
      </w:r>
      <w:r>
        <w:rPr>
          <w:b/>
          <w:sz w:val="22"/>
        </w:rPr>
        <w:t xml:space="preserve">purpose. </w:t>
      </w:r>
      <w:r>
        <w:rPr>
          <w:sz w:val="22"/>
        </w:rPr>
        <w:t>Ensure</w:t>
      </w:r>
      <w:r>
        <w:rPr>
          <w:spacing w:val="-4"/>
          <w:sz w:val="22"/>
        </w:rPr>
        <w:t xml:space="preserve"> </w:t>
      </w:r>
      <w:r>
        <w:rPr>
          <w:sz w:val="22"/>
        </w:rPr>
        <w:t>that</w:t>
      </w:r>
      <w:r>
        <w:rPr>
          <w:spacing w:val="-2"/>
          <w:sz w:val="22"/>
        </w:rPr>
        <w:t xml:space="preserve"> </w:t>
      </w:r>
      <w:r>
        <w:rPr>
          <w:sz w:val="22"/>
        </w:rPr>
        <w:t>all</w:t>
      </w:r>
      <w:r>
        <w:rPr>
          <w:spacing w:val="-2"/>
          <w:sz w:val="22"/>
        </w:rPr>
        <w:t xml:space="preserve"> </w:t>
      </w:r>
      <w:r>
        <w:rPr>
          <w:sz w:val="22"/>
        </w:rPr>
        <w:t>lines</w:t>
      </w:r>
      <w:r>
        <w:rPr>
          <w:spacing w:val="-1"/>
          <w:sz w:val="22"/>
        </w:rPr>
        <w:t xml:space="preserve"> </w:t>
      </w:r>
      <w:r>
        <w:rPr>
          <w:sz w:val="22"/>
        </w:rPr>
        <w:t>are</w:t>
      </w:r>
      <w:r>
        <w:rPr>
          <w:spacing w:val="-2"/>
          <w:sz w:val="22"/>
        </w:rPr>
        <w:t xml:space="preserve"> </w:t>
      </w:r>
      <w:r>
        <w:rPr>
          <w:sz w:val="22"/>
        </w:rPr>
        <w:t>necessary (e.g., the lines showing the river), and remove any that are not (e.g., ripples in the water).</w:t>
      </w:r>
    </w:p>
    <w:p w14:paraId="04166CD4" w14:textId="77777777" w:rsidR="00B729F4" w:rsidRDefault="00B729F4" w:rsidP="00B729F4">
      <w:pPr>
        <w:pStyle w:val="ListParagraph"/>
        <w:widowControl w:val="0"/>
        <w:numPr>
          <w:ilvl w:val="0"/>
          <w:numId w:val="13"/>
        </w:numPr>
        <w:tabs>
          <w:tab w:val="left" w:pos="829"/>
          <w:tab w:val="left" w:pos="831"/>
        </w:tabs>
        <w:autoSpaceDE w:val="0"/>
        <w:autoSpaceDN w:val="0"/>
        <w:spacing w:before="118"/>
        <w:ind w:right="482"/>
        <w:contextualSpacing w:val="0"/>
      </w:pPr>
      <w:r>
        <w:rPr>
          <w:b/>
          <w:sz w:val="22"/>
        </w:rPr>
        <w:t>Modify</w:t>
      </w:r>
      <w:r>
        <w:rPr>
          <w:b/>
          <w:spacing w:val="-2"/>
          <w:sz w:val="22"/>
        </w:rPr>
        <w:t xml:space="preserve"> </w:t>
      </w:r>
      <w:r>
        <w:rPr>
          <w:b/>
          <w:sz w:val="22"/>
        </w:rPr>
        <w:t>the</w:t>
      </w:r>
      <w:r>
        <w:rPr>
          <w:b/>
          <w:spacing w:val="-3"/>
          <w:sz w:val="22"/>
        </w:rPr>
        <w:t xml:space="preserve"> </w:t>
      </w:r>
      <w:r>
        <w:rPr>
          <w:b/>
          <w:sz w:val="22"/>
        </w:rPr>
        <w:t>size</w:t>
      </w:r>
      <w:r>
        <w:rPr>
          <w:b/>
          <w:spacing w:val="-3"/>
          <w:sz w:val="22"/>
        </w:rPr>
        <w:t xml:space="preserve"> </w:t>
      </w:r>
      <w:r>
        <w:rPr>
          <w:b/>
          <w:sz w:val="22"/>
        </w:rPr>
        <w:t>of</w:t>
      </w:r>
      <w:r>
        <w:rPr>
          <w:b/>
          <w:spacing w:val="-4"/>
          <w:sz w:val="22"/>
        </w:rPr>
        <w:t xml:space="preserve"> </w:t>
      </w:r>
      <w:r>
        <w:rPr>
          <w:b/>
          <w:sz w:val="22"/>
        </w:rPr>
        <w:t>the</w:t>
      </w:r>
      <w:r>
        <w:rPr>
          <w:b/>
          <w:spacing w:val="-3"/>
          <w:sz w:val="22"/>
        </w:rPr>
        <w:t xml:space="preserve"> </w:t>
      </w:r>
      <w:r>
        <w:rPr>
          <w:b/>
          <w:sz w:val="22"/>
        </w:rPr>
        <w:t>graphic.</w:t>
      </w:r>
      <w:r>
        <w:rPr>
          <w:b/>
          <w:spacing w:val="-2"/>
          <w:sz w:val="22"/>
        </w:rPr>
        <w:t xml:space="preserve"> </w:t>
      </w:r>
      <w:r>
        <w:rPr>
          <w:sz w:val="22"/>
        </w:rPr>
        <w:t>Modify</w:t>
      </w:r>
      <w:r>
        <w:rPr>
          <w:spacing w:val="-4"/>
          <w:sz w:val="22"/>
        </w:rPr>
        <w:t xml:space="preserve"> </w:t>
      </w:r>
      <w:r>
        <w:rPr>
          <w:sz w:val="22"/>
        </w:rPr>
        <w:t>the</w:t>
      </w:r>
      <w:r>
        <w:rPr>
          <w:spacing w:val="-2"/>
          <w:sz w:val="22"/>
        </w:rPr>
        <w:t xml:space="preserve"> </w:t>
      </w:r>
      <w:r>
        <w:rPr>
          <w:sz w:val="22"/>
        </w:rPr>
        <w:t>graphic</w:t>
      </w:r>
      <w:r>
        <w:rPr>
          <w:spacing w:val="-5"/>
          <w:sz w:val="22"/>
        </w:rPr>
        <w:t xml:space="preserve"> </w:t>
      </w:r>
      <w:r>
        <w:rPr>
          <w:sz w:val="22"/>
        </w:rPr>
        <w:t>as</w:t>
      </w:r>
      <w:r>
        <w:rPr>
          <w:spacing w:val="-4"/>
          <w:sz w:val="22"/>
        </w:rPr>
        <w:t xml:space="preserve"> </w:t>
      </w:r>
      <w:r>
        <w:rPr>
          <w:sz w:val="22"/>
        </w:rPr>
        <w:t>needed</w:t>
      </w:r>
      <w:r>
        <w:rPr>
          <w:spacing w:val="-2"/>
          <w:sz w:val="22"/>
        </w:rPr>
        <w:t xml:space="preserve"> </w:t>
      </w:r>
      <w:r>
        <w:rPr>
          <w:sz w:val="22"/>
        </w:rPr>
        <w:t>to</w:t>
      </w:r>
      <w:r>
        <w:rPr>
          <w:spacing w:val="-1"/>
          <w:sz w:val="22"/>
        </w:rPr>
        <w:t xml:space="preserve"> </w:t>
      </w:r>
      <w:r>
        <w:rPr>
          <w:sz w:val="22"/>
        </w:rPr>
        <w:t>reduce</w:t>
      </w:r>
      <w:r>
        <w:rPr>
          <w:spacing w:val="-1"/>
          <w:sz w:val="22"/>
        </w:rPr>
        <w:t xml:space="preserve"> </w:t>
      </w:r>
      <w:r>
        <w:rPr>
          <w:sz w:val="22"/>
        </w:rPr>
        <w:t>clutter</w:t>
      </w:r>
      <w:r>
        <w:rPr>
          <w:spacing w:val="-4"/>
          <w:sz w:val="22"/>
        </w:rPr>
        <w:t xml:space="preserve"> </w:t>
      </w:r>
      <w:r>
        <w:rPr>
          <w:sz w:val="22"/>
        </w:rPr>
        <w:t>and</w:t>
      </w:r>
      <w:r>
        <w:rPr>
          <w:spacing w:val="-3"/>
          <w:sz w:val="22"/>
        </w:rPr>
        <w:t xml:space="preserve"> </w:t>
      </w:r>
      <w:r>
        <w:rPr>
          <w:sz w:val="22"/>
        </w:rPr>
        <w:t>allow</w:t>
      </w:r>
      <w:r>
        <w:rPr>
          <w:spacing w:val="-1"/>
          <w:sz w:val="22"/>
        </w:rPr>
        <w:t xml:space="preserve"> </w:t>
      </w:r>
      <w:r>
        <w:rPr>
          <w:sz w:val="22"/>
        </w:rPr>
        <w:t>a</w:t>
      </w:r>
      <w:r>
        <w:rPr>
          <w:spacing w:val="-5"/>
          <w:sz w:val="22"/>
        </w:rPr>
        <w:t xml:space="preserve"> </w:t>
      </w:r>
      <w:r>
        <w:rPr>
          <w:sz w:val="22"/>
        </w:rPr>
        <w:t>blank space between adjacent textures. Additionally, consider the size of the student’s hand.</w:t>
      </w:r>
    </w:p>
    <w:p w14:paraId="6B59B84F" w14:textId="77777777" w:rsidR="00B729F4" w:rsidRDefault="00B729F4" w:rsidP="00B729F4">
      <w:pPr>
        <w:pStyle w:val="ListParagraph"/>
        <w:widowControl w:val="0"/>
        <w:numPr>
          <w:ilvl w:val="0"/>
          <w:numId w:val="13"/>
        </w:numPr>
        <w:tabs>
          <w:tab w:val="left" w:pos="829"/>
          <w:tab w:val="left" w:pos="831"/>
        </w:tabs>
        <w:autoSpaceDE w:val="0"/>
        <w:autoSpaceDN w:val="0"/>
        <w:spacing w:before="121"/>
        <w:ind w:right="271"/>
        <w:contextualSpacing w:val="0"/>
      </w:pPr>
      <w:r>
        <w:rPr>
          <w:b/>
          <w:sz w:val="22"/>
        </w:rPr>
        <w:t>Use</w:t>
      </w:r>
      <w:r>
        <w:rPr>
          <w:b/>
          <w:spacing w:val="-2"/>
          <w:sz w:val="22"/>
        </w:rPr>
        <w:t xml:space="preserve"> </w:t>
      </w:r>
      <w:r>
        <w:rPr>
          <w:b/>
          <w:sz w:val="22"/>
        </w:rPr>
        <w:t>solid</w:t>
      </w:r>
      <w:r>
        <w:rPr>
          <w:b/>
          <w:spacing w:val="-3"/>
          <w:sz w:val="22"/>
        </w:rPr>
        <w:t xml:space="preserve"> </w:t>
      </w:r>
      <w:r>
        <w:rPr>
          <w:b/>
          <w:sz w:val="22"/>
        </w:rPr>
        <w:t>shapes</w:t>
      </w:r>
      <w:r>
        <w:rPr>
          <w:b/>
          <w:spacing w:val="-2"/>
          <w:sz w:val="22"/>
        </w:rPr>
        <w:t xml:space="preserve"> </w:t>
      </w:r>
      <w:r>
        <w:rPr>
          <w:b/>
          <w:sz w:val="22"/>
        </w:rPr>
        <w:t>as</w:t>
      </w:r>
      <w:r>
        <w:rPr>
          <w:b/>
          <w:spacing w:val="-5"/>
          <w:sz w:val="22"/>
        </w:rPr>
        <w:t xml:space="preserve"> </w:t>
      </w:r>
      <w:r>
        <w:rPr>
          <w:b/>
          <w:sz w:val="22"/>
        </w:rPr>
        <w:t xml:space="preserve">feasible. </w:t>
      </w:r>
      <w:r>
        <w:rPr>
          <w:sz w:val="22"/>
        </w:rPr>
        <w:t>When</w:t>
      </w:r>
      <w:r>
        <w:rPr>
          <w:spacing w:val="-5"/>
          <w:sz w:val="22"/>
        </w:rPr>
        <w:t xml:space="preserve"> </w:t>
      </w:r>
      <w:r>
        <w:rPr>
          <w:sz w:val="22"/>
        </w:rPr>
        <w:t>solid</w:t>
      </w:r>
      <w:r>
        <w:rPr>
          <w:spacing w:val="-3"/>
          <w:sz w:val="22"/>
        </w:rPr>
        <w:t xml:space="preserve"> </w:t>
      </w:r>
      <w:r>
        <w:rPr>
          <w:sz w:val="22"/>
        </w:rPr>
        <w:t>shapes</w:t>
      </w:r>
      <w:r>
        <w:rPr>
          <w:spacing w:val="-1"/>
          <w:sz w:val="22"/>
        </w:rPr>
        <w:t xml:space="preserve"> </w:t>
      </w:r>
      <w:r>
        <w:rPr>
          <w:sz w:val="22"/>
        </w:rPr>
        <w:t>do</w:t>
      </w:r>
      <w:r>
        <w:rPr>
          <w:spacing w:val="-4"/>
          <w:sz w:val="22"/>
        </w:rPr>
        <w:t xml:space="preserve"> </w:t>
      </w:r>
      <w:r>
        <w:rPr>
          <w:sz w:val="22"/>
        </w:rPr>
        <w:t>not</w:t>
      </w:r>
      <w:r>
        <w:rPr>
          <w:spacing w:val="-2"/>
          <w:sz w:val="22"/>
        </w:rPr>
        <w:t xml:space="preserve"> </w:t>
      </w:r>
      <w:r>
        <w:rPr>
          <w:sz w:val="22"/>
        </w:rPr>
        <w:t>clearly</w:t>
      </w:r>
      <w:r>
        <w:rPr>
          <w:spacing w:val="-2"/>
          <w:sz w:val="22"/>
        </w:rPr>
        <w:t xml:space="preserve"> </w:t>
      </w:r>
      <w:r>
        <w:rPr>
          <w:sz w:val="22"/>
        </w:rPr>
        <w:t>represent</w:t>
      </w:r>
      <w:r>
        <w:rPr>
          <w:spacing w:val="-4"/>
          <w:sz w:val="22"/>
        </w:rPr>
        <w:t xml:space="preserve"> </w:t>
      </w:r>
      <w:r>
        <w:rPr>
          <w:sz w:val="22"/>
        </w:rPr>
        <w:t>the</w:t>
      </w:r>
      <w:r>
        <w:rPr>
          <w:spacing w:val="-2"/>
          <w:sz w:val="22"/>
        </w:rPr>
        <w:t xml:space="preserve"> </w:t>
      </w:r>
      <w:r>
        <w:rPr>
          <w:sz w:val="22"/>
        </w:rPr>
        <w:t>information,</w:t>
      </w:r>
      <w:r>
        <w:rPr>
          <w:spacing w:val="-2"/>
          <w:sz w:val="22"/>
        </w:rPr>
        <w:t xml:space="preserve"> </w:t>
      </w:r>
      <w:r>
        <w:rPr>
          <w:sz w:val="22"/>
        </w:rPr>
        <w:t>use</w:t>
      </w:r>
      <w:r>
        <w:rPr>
          <w:spacing w:val="-4"/>
          <w:sz w:val="22"/>
        </w:rPr>
        <w:t xml:space="preserve"> </w:t>
      </w:r>
      <w:r>
        <w:rPr>
          <w:sz w:val="22"/>
        </w:rPr>
        <w:t>clear solid lines.</w:t>
      </w:r>
    </w:p>
    <w:p w14:paraId="6C00B0D9" w14:textId="77777777" w:rsidR="00B729F4" w:rsidRDefault="00B729F4" w:rsidP="00B729F4">
      <w:pPr>
        <w:pStyle w:val="ListParagraph"/>
        <w:widowControl w:val="0"/>
        <w:numPr>
          <w:ilvl w:val="0"/>
          <w:numId w:val="13"/>
        </w:numPr>
        <w:tabs>
          <w:tab w:val="left" w:pos="829"/>
          <w:tab w:val="left" w:pos="831"/>
        </w:tabs>
        <w:autoSpaceDE w:val="0"/>
        <w:autoSpaceDN w:val="0"/>
        <w:spacing w:before="121"/>
        <w:ind w:right="218"/>
        <w:contextualSpacing w:val="0"/>
        <w:jc w:val="both"/>
      </w:pPr>
      <w:r>
        <w:rPr>
          <w:b/>
          <w:sz w:val="22"/>
        </w:rPr>
        <w:t>Systematically teach exploration and interpretation</w:t>
      </w:r>
      <w:r>
        <w:rPr>
          <w:b/>
          <w:spacing w:val="-2"/>
          <w:sz w:val="22"/>
        </w:rPr>
        <w:t xml:space="preserve"> </w:t>
      </w:r>
      <w:r>
        <w:rPr>
          <w:b/>
          <w:sz w:val="22"/>
        </w:rPr>
        <w:t xml:space="preserve">of tactile graphics. </w:t>
      </w:r>
      <w:r>
        <w:rPr>
          <w:sz w:val="22"/>
        </w:rPr>
        <w:t>Systematic instruction and repetition</w:t>
      </w:r>
      <w:r>
        <w:rPr>
          <w:spacing w:val="-3"/>
          <w:sz w:val="22"/>
        </w:rPr>
        <w:t xml:space="preserve"> </w:t>
      </w:r>
      <w:r>
        <w:rPr>
          <w:sz w:val="22"/>
        </w:rPr>
        <w:t>are</w:t>
      </w:r>
      <w:r>
        <w:rPr>
          <w:spacing w:val="-4"/>
          <w:sz w:val="22"/>
        </w:rPr>
        <w:t xml:space="preserve"> </w:t>
      </w:r>
      <w:r>
        <w:rPr>
          <w:sz w:val="22"/>
        </w:rPr>
        <w:t>important</w:t>
      </w:r>
      <w:r>
        <w:rPr>
          <w:spacing w:val="-4"/>
          <w:sz w:val="22"/>
        </w:rPr>
        <w:t xml:space="preserve"> </w:t>
      </w:r>
      <w:r>
        <w:rPr>
          <w:sz w:val="22"/>
        </w:rPr>
        <w:t>when</w:t>
      </w:r>
      <w:r>
        <w:rPr>
          <w:spacing w:val="-2"/>
          <w:sz w:val="22"/>
        </w:rPr>
        <w:t xml:space="preserve"> </w:t>
      </w:r>
      <w:r>
        <w:rPr>
          <w:sz w:val="22"/>
        </w:rPr>
        <w:t>teaching</w:t>
      </w:r>
      <w:r>
        <w:rPr>
          <w:spacing w:val="-3"/>
          <w:sz w:val="22"/>
        </w:rPr>
        <w:t xml:space="preserve"> </w:t>
      </w:r>
      <w:r>
        <w:rPr>
          <w:sz w:val="22"/>
        </w:rPr>
        <w:t>a</w:t>
      </w:r>
      <w:r>
        <w:rPr>
          <w:spacing w:val="-4"/>
          <w:sz w:val="22"/>
        </w:rPr>
        <w:t xml:space="preserve"> </w:t>
      </w:r>
      <w:r>
        <w:rPr>
          <w:sz w:val="22"/>
        </w:rPr>
        <w:t>student</w:t>
      </w:r>
      <w:r>
        <w:rPr>
          <w:spacing w:val="-4"/>
          <w:sz w:val="22"/>
        </w:rPr>
        <w:t xml:space="preserve"> </w:t>
      </w:r>
      <w:r>
        <w:rPr>
          <w:sz w:val="22"/>
        </w:rPr>
        <w:t>to</w:t>
      </w:r>
      <w:r>
        <w:rPr>
          <w:spacing w:val="-5"/>
          <w:sz w:val="22"/>
        </w:rPr>
        <w:t xml:space="preserve"> </w:t>
      </w:r>
      <w:r>
        <w:rPr>
          <w:sz w:val="22"/>
        </w:rPr>
        <w:t>understand</w:t>
      </w:r>
      <w:r>
        <w:rPr>
          <w:spacing w:val="-3"/>
          <w:sz w:val="22"/>
        </w:rPr>
        <w:t xml:space="preserve"> </w:t>
      </w:r>
      <w:r>
        <w:rPr>
          <w:sz w:val="22"/>
        </w:rPr>
        <w:t>a</w:t>
      </w:r>
      <w:r>
        <w:rPr>
          <w:spacing w:val="-2"/>
          <w:sz w:val="22"/>
        </w:rPr>
        <w:t xml:space="preserve"> </w:t>
      </w:r>
      <w:r>
        <w:rPr>
          <w:sz w:val="22"/>
        </w:rPr>
        <w:t>tactile</w:t>
      </w:r>
      <w:r>
        <w:rPr>
          <w:spacing w:val="-2"/>
          <w:sz w:val="22"/>
        </w:rPr>
        <w:t xml:space="preserve"> </w:t>
      </w:r>
      <w:r>
        <w:rPr>
          <w:sz w:val="22"/>
        </w:rPr>
        <w:lastRenderedPageBreak/>
        <w:t>graphic.</w:t>
      </w:r>
      <w:r>
        <w:rPr>
          <w:spacing w:val="-2"/>
          <w:sz w:val="22"/>
        </w:rPr>
        <w:t xml:space="preserve"> </w:t>
      </w:r>
      <w:r>
        <w:rPr>
          <w:sz w:val="22"/>
        </w:rPr>
        <w:t>Pairing</w:t>
      </w:r>
      <w:r>
        <w:rPr>
          <w:spacing w:val="-3"/>
          <w:sz w:val="22"/>
        </w:rPr>
        <w:t xml:space="preserve"> </w:t>
      </w:r>
      <w:r>
        <w:rPr>
          <w:sz w:val="22"/>
        </w:rPr>
        <w:t>the</w:t>
      </w:r>
      <w:r>
        <w:rPr>
          <w:spacing w:val="-2"/>
          <w:sz w:val="22"/>
        </w:rPr>
        <w:t xml:space="preserve"> </w:t>
      </w:r>
      <w:r>
        <w:rPr>
          <w:sz w:val="22"/>
        </w:rPr>
        <w:t>tactile graphic</w:t>
      </w:r>
      <w:r>
        <w:rPr>
          <w:spacing w:val="-1"/>
          <w:sz w:val="22"/>
        </w:rPr>
        <w:t xml:space="preserve"> </w:t>
      </w:r>
      <w:r>
        <w:rPr>
          <w:sz w:val="22"/>
        </w:rPr>
        <w:t>with</w:t>
      </w:r>
      <w:r>
        <w:rPr>
          <w:spacing w:val="-2"/>
          <w:sz w:val="22"/>
        </w:rPr>
        <w:t xml:space="preserve"> </w:t>
      </w:r>
      <w:r>
        <w:rPr>
          <w:sz w:val="22"/>
        </w:rPr>
        <w:t>a</w:t>
      </w:r>
      <w:r>
        <w:rPr>
          <w:spacing w:val="-3"/>
          <w:sz w:val="22"/>
        </w:rPr>
        <w:t xml:space="preserve"> </w:t>
      </w:r>
      <w:r>
        <w:rPr>
          <w:sz w:val="22"/>
        </w:rPr>
        <w:t>3-dimensional</w:t>
      </w:r>
      <w:r>
        <w:rPr>
          <w:spacing w:val="-1"/>
          <w:sz w:val="22"/>
        </w:rPr>
        <w:t xml:space="preserve"> </w:t>
      </w:r>
      <w:r>
        <w:rPr>
          <w:sz w:val="22"/>
        </w:rPr>
        <w:t>object</w:t>
      </w:r>
      <w:r>
        <w:rPr>
          <w:spacing w:val="-3"/>
          <w:sz w:val="22"/>
        </w:rPr>
        <w:t xml:space="preserve"> </w:t>
      </w:r>
      <w:r>
        <w:rPr>
          <w:sz w:val="22"/>
        </w:rPr>
        <w:t>may</w:t>
      </w:r>
      <w:r>
        <w:rPr>
          <w:spacing w:val="-3"/>
          <w:sz w:val="22"/>
        </w:rPr>
        <w:t xml:space="preserve"> </w:t>
      </w:r>
      <w:r>
        <w:rPr>
          <w:sz w:val="22"/>
        </w:rPr>
        <w:t>help</w:t>
      </w:r>
      <w:r>
        <w:rPr>
          <w:spacing w:val="-2"/>
          <w:sz w:val="22"/>
        </w:rPr>
        <w:t xml:space="preserve"> </w:t>
      </w:r>
      <w:r>
        <w:rPr>
          <w:sz w:val="22"/>
        </w:rPr>
        <w:t>(e.g., pair</w:t>
      </w:r>
      <w:r>
        <w:rPr>
          <w:spacing w:val="-2"/>
          <w:sz w:val="22"/>
        </w:rPr>
        <w:t xml:space="preserve"> </w:t>
      </w:r>
      <w:r>
        <w:rPr>
          <w:sz w:val="22"/>
        </w:rPr>
        <w:t>a raised</w:t>
      </w:r>
      <w:r>
        <w:rPr>
          <w:spacing w:val="-1"/>
          <w:sz w:val="22"/>
        </w:rPr>
        <w:t xml:space="preserve"> </w:t>
      </w:r>
      <w:r>
        <w:rPr>
          <w:sz w:val="22"/>
        </w:rPr>
        <w:t>line</w:t>
      </w:r>
      <w:r>
        <w:rPr>
          <w:spacing w:val="-1"/>
          <w:sz w:val="22"/>
        </w:rPr>
        <w:t xml:space="preserve"> </w:t>
      </w:r>
      <w:r>
        <w:rPr>
          <w:sz w:val="22"/>
        </w:rPr>
        <w:t>drawing</w:t>
      </w:r>
      <w:r>
        <w:rPr>
          <w:spacing w:val="-4"/>
          <w:sz w:val="22"/>
        </w:rPr>
        <w:t xml:space="preserve"> </w:t>
      </w:r>
      <w:r>
        <w:rPr>
          <w:sz w:val="22"/>
        </w:rPr>
        <w:t>of a</w:t>
      </w:r>
      <w:r>
        <w:rPr>
          <w:spacing w:val="-3"/>
          <w:sz w:val="22"/>
        </w:rPr>
        <w:t xml:space="preserve"> </w:t>
      </w:r>
      <w:r>
        <w:rPr>
          <w:sz w:val="22"/>
        </w:rPr>
        <w:t>plant,</w:t>
      </w:r>
      <w:r>
        <w:rPr>
          <w:spacing w:val="-1"/>
          <w:sz w:val="22"/>
        </w:rPr>
        <w:t xml:space="preserve"> </w:t>
      </w:r>
      <w:r>
        <w:rPr>
          <w:sz w:val="22"/>
        </w:rPr>
        <w:t>an</w:t>
      </w:r>
      <w:r>
        <w:rPr>
          <w:spacing w:val="-1"/>
          <w:sz w:val="22"/>
        </w:rPr>
        <w:t xml:space="preserve"> </w:t>
      </w:r>
      <w:r>
        <w:rPr>
          <w:sz w:val="22"/>
        </w:rPr>
        <w:t>example of plants and their parts, with a real plant).</w:t>
      </w:r>
    </w:p>
    <w:p w14:paraId="718D624D" w14:textId="77777777" w:rsidR="00B729F4" w:rsidRDefault="00B729F4" w:rsidP="00B729F4">
      <w:pPr>
        <w:pStyle w:val="Heading5"/>
      </w:pPr>
      <w:r>
        <w:rPr>
          <w:color w:val="7E7E7E"/>
        </w:rPr>
        <w:t>Specific</w:t>
      </w:r>
      <w:r>
        <w:rPr>
          <w:color w:val="7E7E7E"/>
          <w:spacing w:val="-6"/>
        </w:rPr>
        <w:t xml:space="preserve"> </w:t>
      </w:r>
      <w:r>
        <w:rPr>
          <w:color w:val="7E7E7E"/>
        </w:rPr>
        <w:t>Graphic</w:t>
      </w:r>
      <w:r>
        <w:rPr>
          <w:color w:val="7E7E7E"/>
          <w:spacing w:val="-5"/>
        </w:rPr>
        <w:t xml:space="preserve"> </w:t>
      </w:r>
      <w:r>
        <w:rPr>
          <w:color w:val="7E7E7E"/>
        </w:rPr>
        <w:t>Type</w:t>
      </w:r>
      <w:r>
        <w:rPr>
          <w:color w:val="7E7E7E"/>
          <w:spacing w:val="-5"/>
        </w:rPr>
        <w:t xml:space="preserve"> </w:t>
      </w:r>
      <w:r>
        <w:rPr>
          <w:color w:val="7E7E7E"/>
          <w:spacing w:val="-2"/>
        </w:rPr>
        <w:t>Guidance</w:t>
      </w:r>
    </w:p>
    <w:p w14:paraId="58010C59" w14:textId="77777777" w:rsidR="00B729F4" w:rsidRDefault="00B729F4" w:rsidP="00B729F4">
      <w:pPr>
        <w:pStyle w:val="BodyText"/>
        <w:spacing w:before="60"/>
        <w:ind w:left="380" w:firstLine="0"/>
      </w:pPr>
      <w:r>
        <w:t>Following</w:t>
      </w:r>
      <w:r>
        <w:rPr>
          <w:spacing w:val="-8"/>
        </w:rPr>
        <w:t xml:space="preserve"> </w:t>
      </w:r>
      <w:r>
        <w:t>is</w:t>
      </w:r>
      <w:r>
        <w:rPr>
          <w:spacing w:val="-3"/>
        </w:rPr>
        <w:t xml:space="preserve"> </w:t>
      </w:r>
      <w:r>
        <w:t>information</w:t>
      </w:r>
      <w:r>
        <w:rPr>
          <w:spacing w:val="-5"/>
        </w:rPr>
        <w:t xml:space="preserve"> </w:t>
      </w:r>
      <w:r>
        <w:t>for</w:t>
      </w:r>
      <w:r>
        <w:rPr>
          <w:spacing w:val="-3"/>
        </w:rPr>
        <w:t xml:space="preserve"> </w:t>
      </w:r>
      <w:r>
        <w:t>specific</w:t>
      </w:r>
      <w:r>
        <w:rPr>
          <w:spacing w:val="-6"/>
        </w:rPr>
        <w:t xml:space="preserve"> </w:t>
      </w:r>
      <w:r>
        <w:t>types</w:t>
      </w:r>
      <w:r>
        <w:rPr>
          <w:spacing w:val="-3"/>
        </w:rPr>
        <w:t xml:space="preserve"> </w:t>
      </w:r>
      <w:r>
        <w:t>of</w:t>
      </w:r>
      <w:r>
        <w:rPr>
          <w:spacing w:val="-7"/>
        </w:rPr>
        <w:t xml:space="preserve"> </w:t>
      </w:r>
      <w:r>
        <w:t>graphics</w:t>
      </w:r>
      <w:r>
        <w:rPr>
          <w:spacing w:val="-5"/>
        </w:rPr>
        <w:t xml:space="preserve"> </w:t>
      </w:r>
      <w:r>
        <w:t>that</w:t>
      </w:r>
      <w:r>
        <w:rPr>
          <w:spacing w:val="-5"/>
        </w:rPr>
        <w:t xml:space="preserve"> </w:t>
      </w:r>
      <w:r>
        <w:t>may</w:t>
      </w:r>
      <w:r>
        <w:rPr>
          <w:spacing w:val="-3"/>
        </w:rPr>
        <w:t xml:space="preserve"> </w:t>
      </w:r>
      <w:r>
        <w:t>support</w:t>
      </w:r>
      <w:r>
        <w:rPr>
          <w:spacing w:val="-4"/>
        </w:rPr>
        <w:t xml:space="preserve"> </w:t>
      </w:r>
      <w:r>
        <w:t>instruction</w:t>
      </w:r>
      <w:r>
        <w:rPr>
          <w:spacing w:val="-3"/>
        </w:rPr>
        <w:t xml:space="preserve"> </w:t>
      </w:r>
      <w:r>
        <w:t>in</w:t>
      </w:r>
      <w:r>
        <w:rPr>
          <w:spacing w:val="-5"/>
        </w:rPr>
        <w:t xml:space="preserve"> </w:t>
      </w:r>
      <w:r>
        <w:rPr>
          <w:spacing w:val="-2"/>
        </w:rPr>
        <w:t>science.</w:t>
      </w:r>
    </w:p>
    <w:p w14:paraId="3B438D38"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298D83D9" w14:textId="77777777" w:rsidR="00B729F4" w:rsidRDefault="00B729F4" w:rsidP="00B729F4">
      <w:pPr>
        <w:pStyle w:val="Heading4"/>
      </w:pPr>
      <w:r>
        <w:rPr>
          <w:spacing w:val="-2"/>
        </w:rPr>
        <w:lastRenderedPageBreak/>
        <w:t>Graphic</w:t>
      </w:r>
      <w:r>
        <w:rPr>
          <w:spacing w:val="11"/>
        </w:rPr>
        <w:t xml:space="preserve"> </w:t>
      </w:r>
      <w:r>
        <w:rPr>
          <w:spacing w:val="-2"/>
        </w:rPr>
        <w:t>Organizers/Concept</w:t>
      </w:r>
      <w:r>
        <w:rPr>
          <w:spacing w:val="14"/>
        </w:rPr>
        <w:t xml:space="preserve"> </w:t>
      </w:r>
      <w:r>
        <w:rPr>
          <w:spacing w:val="-4"/>
        </w:rPr>
        <w:t>Maps</w:t>
      </w:r>
    </w:p>
    <w:p w14:paraId="3507E1E4" w14:textId="77777777" w:rsidR="00B729F4" w:rsidRDefault="00B729F4" w:rsidP="00B729F4">
      <w:pPr>
        <w:pStyle w:val="ListParagraph"/>
        <w:widowControl w:val="0"/>
        <w:numPr>
          <w:ilvl w:val="0"/>
          <w:numId w:val="12"/>
        </w:numPr>
        <w:tabs>
          <w:tab w:val="left" w:pos="740"/>
        </w:tabs>
        <w:autoSpaceDE w:val="0"/>
        <w:autoSpaceDN w:val="0"/>
        <w:spacing w:before="241"/>
        <w:ind w:right="543"/>
        <w:contextualSpacing w:val="0"/>
      </w:pPr>
      <w:r>
        <w:rPr>
          <w:sz w:val="22"/>
        </w:rPr>
        <w:t>It</w:t>
      </w:r>
      <w:r>
        <w:rPr>
          <w:spacing w:val="-2"/>
          <w:sz w:val="22"/>
        </w:rPr>
        <w:t xml:space="preserve"> </w:t>
      </w:r>
      <w:r>
        <w:rPr>
          <w:sz w:val="22"/>
        </w:rPr>
        <w:t>is</w:t>
      </w:r>
      <w:r>
        <w:rPr>
          <w:spacing w:val="-2"/>
          <w:sz w:val="22"/>
        </w:rPr>
        <w:t xml:space="preserve"> </w:t>
      </w:r>
      <w:r>
        <w:rPr>
          <w:sz w:val="22"/>
        </w:rPr>
        <w:t>best</w:t>
      </w:r>
      <w:r>
        <w:rPr>
          <w:spacing w:val="-2"/>
          <w:sz w:val="22"/>
        </w:rPr>
        <w:t xml:space="preserve"> </w:t>
      </w:r>
      <w:r>
        <w:rPr>
          <w:sz w:val="22"/>
        </w:rPr>
        <w:t>to present</w:t>
      </w:r>
      <w:r>
        <w:rPr>
          <w:spacing w:val="-2"/>
          <w:sz w:val="22"/>
        </w:rPr>
        <w:t xml:space="preserve"> </w:t>
      </w:r>
      <w:r>
        <w:rPr>
          <w:sz w:val="22"/>
        </w:rPr>
        <w:t>information</w:t>
      </w:r>
      <w:r>
        <w:rPr>
          <w:spacing w:val="-3"/>
          <w:sz w:val="22"/>
        </w:rPr>
        <w:t xml:space="preserve"> </w:t>
      </w:r>
      <w:r>
        <w:rPr>
          <w:sz w:val="22"/>
        </w:rPr>
        <w:t>to</w:t>
      </w:r>
      <w:r>
        <w:rPr>
          <w:spacing w:val="-3"/>
          <w:sz w:val="22"/>
        </w:rPr>
        <w:t xml:space="preserve"> </w:t>
      </w:r>
      <w:r>
        <w:rPr>
          <w:sz w:val="22"/>
        </w:rPr>
        <w:t>compare</w:t>
      </w:r>
      <w:r>
        <w:rPr>
          <w:spacing w:val="-5"/>
          <w:sz w:val="22"/>
        </w:rPr>
        <w:t xml:space="preserve"> </w:t>
      </w:r>
      <w:r>
        <w:rPr>
          <w:sz w:val="22"/>
        </w:rPr>
        <w:t>or</w:t>
      </w:r>
      <w:r>
        <w:rPr>
          <w:spacing w:val="-5"/>
          <w:sz w:val="22"/>
        </w:rPr>
        <w:t xml:space="preserve"> </w:t>
      </w:r>
      <w:r>
        <w:rPr>
          <w:sz w:val="22"/>
        </w:rPr>
        <w:t>make</w:t>
      </w:r>
      <w:r>
        <w:rPr>
          <w:spacing w:val="-4"/>
          <w:sz w:val="22"/>
        </w:rPr>
        <w:t xml:space="preserve"> </w:t>
      </w:r>
      <w:r>
        <w:rPr>
          <w:sz w:val="22"/>
        </w:rPr>
        <w:t>connections using</w:t>
      </w:r>
      <w:r>
        <w:rPr>
          <w:spacing w:val="-2"/>
          <w:sz w:val="22"/>
        </w:rPr>
        <w:t xml:space="preserve"> </w:t>
      </w:r>
      <w:r>
        <w:rPr>
          <w:sz w:val="22"/>
        </w:rPr>
        <w:t>a</w:t>
      </w:r>
      <w:r>
        <w:rPr>
          <w:spacing w:val="-5"/>
          <w:sz w:val="22"/>
        </w:rPr>
        <w:t xml:space="preserve"> </w:t>
      </w:r>
      <w:r>
        <w:rPr>
          <w:sz w:val="22"/>
        </w:rPr>
        <w:t>tactile</w:t>
      </w:r>
      <w:r>
        <w:rPr>
          <w:spacing w:val="-4"/>
          <w:sz w:val="22"/>
        </w:rPr>
        <w:t xml:space="preserve"> </w:t>
      </w:r>
      <w:r>
        <w:rPr>
          <w:sz w:val="22"/>
        </w:rPr>
        <w:t>graphic.</w:t>
      </w:r>
      <w:r>
        <w:rPr>
          <w:spacing w:val="-2"/>
          <w:sz w:val="22"/>
        </w:rPr>
        <w:t xml:space="preserve"> </w:t>
      </w:r>
      <w:r>
        <w:rPr>
          <w:sz w:val="22"/>
        </w:rPr>
        <w:t>A</w:t>
      </w:r>
      <w:r>
        <w:rPr>
          <w:spacing w:val="-3"/>
          <w:sz w:val="22"/>
        </w:rPr>
        <w:t xml:space="preserve"> </w:t>
      </w:r>
      <w:r>
        <w:rPr>
          <w:sz w:val="22"/>
        </w:rPr>
        <w:t>tactile graphic presents the information in a spatial display and aids in comparison better than a list.</w:t>
      </w:r>
    </w:p>
    <w:p w14:paraId="0A71BB4D" w14:textId="77777777" w:rsidR="00B729F4" w:rsidRDefault="00B729F4" w:rsidP="00B729F4">
      <w:pPr>
        <w:pStyle w:val="Heading4"/>
        <w:spacing w:before="240"/>
      </w:pPr>
      <w:r>
        <w:rPr>
          <w:spacing w:val="-2"/>
        </w:rPr>
        <w:t>Diagrams/Models</w:t>
      </w:r>
    </w:p>
    <w:p w14:paraId="482B39C9" w14:textId="77777777" w:rsidR="00B729F4" w:rsidRDefault="00B729F4" w:rsidP="00B729F4">
      <w:pPr>
        <w:pStyle w:val="ListParagraph"/>
        <w:widowControl w:val="0"/>
        <w:numPr>
          <w:ilvl w:val="0"/>
          <w:numId w:val="12"/>
        </w:numPr>
        <w:tabs>
          <w:tab w:val="left" w:pos="740"/>
        </w:tabs>
        <w:autoSpaceDE w:val="0"/>
        <w:autoSpaceDN w:val="0"/>
        <w:spacing w:before="238"/>
        <w:contextualSpacing w:val="0"/>
      </w:pPr>
      <w:r>
        <w:rPr>
          <w:sz w:val="22"/>
        </w:rPr>
        <w:t>Limit</w:t>
      </w:r>
      <w:r>
        <w:rPr>
          <w:spacing w:val="-8"/>
          <w:sz w:val="22"/>
        </w:rPr>
        <w:t xml:space="preserve"> </w:t>
      </w:r>
      <w:r>
        <w:rPr>
          <w:sz w:val="22"/>
        </w:rPr>
        <w:t>the</w:t>
      </w:r>
      <w:r>
        <w:rPr>
          <w:spacing w:val="-4"/>
          <w:sz w:val="22"/>
        </w:rPr>
        <w:t xml:space="preserve"> </w:t>
      </w:r>
      <w:r>
        <w:rPr>
          <w:sz w:val="22"/>
        </w:rPr>
        <w:t>number</w:t>
      </w:r>
      <w:r>
        <w:rPr>
          <w:spacing w:val="-4"/>
          <w:sz w:val="22"/>
        </w:rPr>
        <w:t xml:space="preserve"> </w:t>
      </w:r>
      <w:r>
        <w:rPr>
          <w:sz w:val="22"/>
        </w:rPr>
        <w:t>of</w:t>
      </w:r>
      <w:r>
        <w:rPr>
          <w:spacing w:val="-5"/>
          <w:sz w:val="22"/>
        </w:rPr>
        <w:t xml:space="preserve"> </w:t>
      </w:r>
      <w:r>
        <w:rPr>
          <w:sz w:val="22"/>
        </w:rPr>
        <w:t>areas,</w:t>
      </w:r>
      <w:r>
        <w:rPr>
          <w:spacing w:val="-7"/>
          <w:sz w:val="22"/>
        </w:rPr>
        <w:t xml:space="preserve"> </w:t>
      </w:r>
      <w:r>
        <w:rPr>
          <w:sz w:val="22"/>
        </w:rPr>
        <w:t>lines,</w:t>
      </w:r>
      <w:r>
        <w:rPr>
          <w:spacing w:val="-2"/>
          <w:sz w:val="22"/>
        </w:rPr>
        <w:t xml:space="preserve"> </w:t>
      </w:r>
      <w:r>
        <w:rPr>
          <w:sz w:val="22"/>
        </w:rPr>
        <w:t>and</w:t>
      </w:r>
      <w:r>
        <w:rPr>
          <w:spacing w:val="-3"/>
          <w:sz w:val="22"/>
        </w:rPr>
        <w:t xml:space="preserve"> </w:t>
      </w:r>
      <w:r>
        <w:rPr>
          <w:sz w:val="22"/>
        </w:rPr>
        <w:t>labels.</w:t>
      </w:r>
      <w:r>
        <w:rPr>
          <w:spacing w:val="-3"/>
          <w:sz w:val="22"/>
        </w:rPr>
        <w:t xml:space="preserve"> </w:t>
      </w:r>
      <w:r>
        <w:rPr>
          <w:sz w:val="22"/>
        </w:rPr>
        <w:t>Having</w:t>
      </w:r>
      <w:r>
        <w:rPr>
          <w:spacing w:val="-4"/>
          <w:sz w:val="22"/>
        </w:rPr>
        <w:t xml:space="preserve"> </w:t>
      </w:r>
      <w:r>
        <w:rPr>
          <w:sz w:val="22"/>
        </w:rPr>
        <w:t>more</w:t>
      </w:r>
      <w:r>
        <w:rPr>
          <w:spacing w:val="-4"/>
          <w:sz w:val="22"/>
        </w:rPr>
        <w:t xml:space="preserve"> </w:t>
      </w:r>
      <w:r>
        <w:rPr>
          <w:sz w:val="22"/>
        </w:rPr>
        <w:t>than</w:t>
      </w:r>
      <w:r>
        <w:rPr>
          <w:spacing w:val="-5"/>
          <w:sz w:val="22"/>
        </w:rPr>
        <w:t xml:space="preserve"> </w:t>
      </w:r>
      <w:r>
        <w:rPr>
          <w:sz w:val="22"/>
        </w:rPr>
        <w:t>five</w:t>
      </w:r>
      <w:r>
        <w:rPr>
          <w:spacing w:val="-4"/>
          <w:sz w:val="22"/>
        </w:rPr>
        <w:t xml:space="preserve"> </w:t>
      </w:r>
      <w:r>
        <w:rPr>
          <w:sz w:val="22"/>
        </w:rPr>
        <w:t>makes</w:t>
      </w:r>
      <w:r>
        <w:rPr>
          <w:spacing w:val="-3"/>
          <w:sz w:val="22"/>
        </w:rPr>
        <w:t xml:space="preserve"> </w:t>
      </w:r>
      <w:r>
        <w:rPr>
          <w:sz w:val="22"/>
        </w:rPr>
        <w:t>interpretation</w:t>
      </w:r>
      <w:r>
        <w:rPr>
          <w:spacing w:val="-3"/>
          <w:sz w:val="22"/>
        </w:rPr>
        <w:t xml:space="preserve"> </w:t>
      </w:r>
      <w:r>
        <w:rPr>
          <w:spacing w:val="-2"/>
          <w:sz w:val="22"/>
        </w:rPr>
        <w:t>difficult.</w:t>
      </w:r>
    </w:p>
    <w:p w14:paraId="3D54B26E"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z w:val="22"/>
        </w:rPr>
        <w:t>Consider</w:t>
      </w:r>
      <w:r>
        <w:rPr>
          <w:spacing w:val="-6"/>
          <w:sz w:val="22"/>
        </w:rPr>
        <w:t xml:space="preserve"> </w:t>
      </w:r>
      <w:r>
        <w:rPr>
          <w:sz w:val="22"/>
        </w:rPr>
        <w:t>pairing</w:t>
      </w:r>
      <w:r>
        <w:rPr>
          <w:spacing w:val="-4"/>
          <w:sz w:val="22"/>
        </w:rPr>
        <w:t xml:space="preserve"> </w:t>
      </w:r>
      <w:r>
        <w:rPr>
          <w:sz w:val="22"/>
        </w:rPr>
        <w:t>a</w:t>
      </w:r>
      <w:r>
        <w:rPr>
          <w:spacing w:val="-5"/>
          <w:sz w:val="22"/>
        </w:rPr>
        <w:t xml:space="preserve"> </w:t>
      </w:r>
      <w:r>
        <w:rPr>
          <w:sz w:val="22"/>
        </w:rPr>
        <w:t>tactile</w:t>
      </w:r>
      <w:r>
        <w:rPr>
          <w:spacing w:val="-3"/>
          <w:sz w:val="22"/>
        </w:rPr>
        <w:t xml:space="preserve"> </w:t>
      </w:r>
      <w:r>
        <w:rPr>
          <w:sz w:val="22"/>
        </w:rPr>
        <w:t>graphic</w:t>
      </w:r>
      <w:r>
        <w:rPr>
          <w:spacing w:val="-3"/>
          <w:sz w:val="22"/>
        </w:rPr>
        <w:t xml:space="preserve"> </w:t>
      </w:r>
      <w:r>
        <w:rPr>
          <w:sz w:val="22"/>
        </w:rPr>
        <w:t>with</w:t>
      </w:r>
      <w:r>
        <w:rPr>
          <w:spacing w:val="-5"/>
          <w:sz w:val="22"/>
        </w:rPr>
        <w:t xml:space="preserve"> </w:t>
      </w:r>
      <w:r>
        <w:rPr>
          <w:sz w:val="22"/>
        </w:rPr>
        <w:t>a</w:t>
      </w:r>
      <w:r>
        <w:rPr>
          <w:spacing w:val="-5"/>
          <w:sz w:val="22"/>
        </w:rPr>
        <w:t xml:space="preserve"> </w:t>
      </w:r>
      <w:r>
        <w:rPr>
          <w:sz w:val="22"/>
        </w:rPr>
        <w:t>3-dimensional</w:t>
      </w:r>
      <w:r>
        <w:rPr>
          <w:spacing w:val="-7"/>
          <w:sz w:val="22"/>
        </w:rPr>
        <w:t xml:space="preserve"> </w:t>
      </w:r>
      <w:r>
        <w:rPr>
          <w:spacing w:val="-2"/>
          <w:sz w:val="22"/>
        </w:rPr>
        <w:t>model.</w:t>
      </w:r>
    </w:p>
    <w:p w14:paraId="754DFAB4" w14:textId="77777777" w:rsidR="00B729F4" w:rsidRDefault="00B729F4" w:rsidP="00B729F4">
      <w:pPr>
        <w:pStyle w:val="Heading4"/>
        <w:spacing w:before="240"/>
      </w:pPr>
      <w:r>
        <w:rPr>
          <w:spacing w:val="-2"/>
        </w:rPr>
        <w:t>Timelines</w:t>
      </w:r>
    </w:p>
    <w:p w14:paraId="4B97B5F0" w14:textId="77777777" w:rsidR="00B729F4" w:rsidRDefault="00B729F4" w:rsidP="00B729F4">
      <w:pPr>
        <w:pStyle w:val="ListParagraph"/>
        <w:widowControl w:val="0"/>
        <w:numPr>
          <w:ilvl w:val="0"/>
          <w:numId w:val="12"/>
        </w:numPr>
        <w:tabs>
          <w:tab w:val="left" w:pos="740"/>
        </w:tabs>
        <w:autoSpaceDE w:val="0"/>
        <w:autoSpaceDN w:val="0"/>
        <w:spacing w:before="241"/>
        <w:contextualSpacing w:val="0"/>
      </w:pPr>
      <w:r>
        <w:rPr>
          <w:sz w:val="22"/>
        </w:rPr>
        <w:t>Present</w:t>
      </w:r>
      <w:r>
        <w:rPr>
          <w:spacing w:val="-7"/>
          <w:sz w:val="22"/>
        </w:rPr>
        <w:t xml:space="preserve"> </w:t>
      </w:r>
      <w:r>
        <w:rPr>
          <w:sz w:val="22"/>
        </w:rPr>
        <w:t>timelines</w:t>
      </w:r>
      <w:r>
        <w:rPr>
          <w:spacing w:val="-4"/>
          <w:sz w:val="22"/>
        </w:rPr>
        <w:t xml:space="preserve"> </w:t>
      </w:r>
      <w:r>
        <w:rPr>
          <w:sz w:val="22"/>
        </w:rPr>
        <w:t>in</w:t>
      </w:r>
      <w:r>
        <w:rPr>
          <w:spacing w:val="-6"/>
          <w:sz w:val="22"/>
        </w:rPr>
        <w:t xml:space="preserve"> </w:t>
      </w:r>
      <w:r>
        <w:rPr>
          <w:sz w:val="22"/>
        </w:rPr>
        <w:t>the</w:t>
      </w:r>
      <w:r>
        <w:rPr>
          <w:spacing w:val="-5"/>
          <w:sz w:val="22"/>
        </w:rPr>
        <w:t xml:space="preserve"> </w:t>
      </w:r>
      <w:r>
        <w:rPr>
          <w:sz w:val="22"/>
        </w:rPr>
        <w:t>same</w:t>
      </w:r>
      <w:r>
        <w:rPr>
          <w:spacing w:val="-4"/>
          <w:sz w:val="22"/>
        </w:rPr>
        <w:t xml:space="preserve"> </w:t>
      </w:r>
      <w:r>
        <w:rPr>
          <w:sz w:val="22"/>
        </w:rPr>
        <w:t>direction</w:t>
      </w:r>
      <w:r>
        <w:rPr>
          <w:spacing w:val="-6"/>
          <w:sz w:val="22"/>
        </w:rPr>
        <w:t xml:space="preserve"> </w:t>
      </w:r>
      <w:r>
        <w:rPr>
          <w:sz w:val="22"/>
        </w:rPr>
        <w:t>every</w:t>
      </w:r>
      <w:r>
        <w:rPr>
          <w:spacing w:val="-4"/>
          <w:sz w:val="22"/>
        </w:rPr>
        <w:t xml:space="preserve"> </w:t>
      </w:r>
      <w:r>
        <w:rPr>
          <w:sz w:val="22"/>
        </w:rPr>
        <w:t>time</w:t>
      </w:r>
      <w:r>
        <w:rPr>
          <w:spacing w:val="-5"/>
          <w:sz w:val="22"/>
        </w:rPr>
        <w:t xml:space="preserve"> </w:t>
      </w:r>
      <w:r>
        <w:rPr>
          <w:sz w:val="22"/>
        </w:rPr>
        <w:t>(i.e.,</w:t>
      </w:r>
      <w:r>
        <w:rPr>
          <w:spacing w:val="-5"/>
          <w:sz w:val="22"/>
        </w:rPr>
        <w:t xml:space="preserve"> </w:t>
      </w:r>
      <w:r>
        <w:rPr>
          <w:sz w:val="22"/>
        </w:rPr>
        <w:t>horizontal</w:t>
      </w:r>
      <w:r>
        <w:rPr>
          <w:spacing w:val="-6"/>
          <w:sz w:val="22"/>
        </w:rPr>
        <w:t xml:space="preserve"> </w:t>
      </w:r>
      <w:r>
        <w:rPr>
          <w:sz w:val="22"/>
        </w:rPr>
        <w:t>or</w:t>
      </w:r>
      <w:r>
        <w:rPr>
          <w:spacing w:val="-6"/>
          <w:sz w:val="22"/>
        </w:rPr>
        <w:t xml:space="preserve"> </w:t>
      </w:r>
      <w:r>
        <w:rPr>
          <w:spacing w:val="-2"/>
          <w:sz w:val="22"/>
        </w:rPr>
        <w:t>vertical).</w:t>
      </w:r>
    </w:p>
    <w:p w14:paraId="162B9D6B" w14:textId="77777777" w:rsidR="00B729F4" w:rsidRDefault="00B729F4" w:rsidP="00B729F4">
      <w:pPr>
        <w:pStyle w:val="Heading4"/>
        <w:spacing w:before="240"/>
      </w:pPr>
      <w:r>
        <w:rPr>
          <w:spacing w:val="-4"/>
        </w:rPr>
        <w:t>Maps</w:t>
      </w:r>
    </w:p>
    <w:p w14:paraId="2242D48F" w14:textId="77777777" w:rsidR="00B729F4" w:rsidRDefault="00B729F4" w:rsidP="00B729F4">
      <w:pPr>
        <w:pStyle w:val="ListParagraph"/>
        <w:widowControl w:val="0"/>
        <w:numPr>
          <w:ilvl w:val="0"/>
          <w:numId w:val="12"/>
        </w:numPr>
        <w:tabs>
          <w:tab w:val="left" w:pos="740"/>
        </w:tabs>
        <w:autoSpaceDE w:val="0"/>
        <w:autoSpaceDN w:val="0"/>
        <w:spacing w:before="241"/>
        <w:contextualSpacing w:val="0"/>
      </w:pPr>
      <w:r>
        <w:rPr>
          <w:sz w:val="22"/>
        </w:rPr>
        <w:t>Distinguish</w:t>
      </w:r>
      <w:r>
        <w:rPr>
          <w:spacing w:val="-9"/>
          <w:sz w:val="22"/>
        </w:rPr>
        <w:t xml:space="preserve"> </w:t>
      </w:r>
      <w:r>
        <w:rPr>
          <w:sz w:val="22"/>
        </w:rPr>
        <w:t>water</w:t>
      </w:r>
      <w:r>
        <w:rPr>
          <w:spacing w:val="-4"/>
          <w:sz w:val="22"/>
        </w:rPr>
        <w:t xml:space="preserve"> </w:t>
      </w:r>
      <w:r>
        <w:rPr>
          <w:sz w:val="22"/>
        </w:rPr>
        <w:t>from</w:t>
      </w:r>
      <w:r>
        <w:rPr>
          <w:spacing w:val="-4"/>
          <w:sz w:val="22"/>
        </w:rPr>
        <w:t xml:space="preserve"> </w:t>
      </w:r>
      <w:r>
        <w:rPr>
          <w:sz w:val="22"/>
        </w:rPr>
        <w:t>land</w:t>
      </w:r>
      <w:r>
        <w:rPr>
          <w:spacing w:val="-5"/>
          <w:sz w:val="22"/>
        </w:rPr>
        <w:t xml:space="preserve"> </w:t>
      </w:r>
      <w:r>
        <w:rPr>
          <w:sz w:val="22"/>
        </w:rPr>
        <w:t>using</w:t>
      </w:r>
      <w:r>
        <w:rPr>
          <w:spacing w:val="-5"/>
          <w:sz w:val="22"/>
        </w:rPr>
        <w:t xml:space="preserve"> </w:t>
      </w:r>
      <w:r>
        <w:rPr>
          <w:sz w:val="22"/>
        </w:rPr>
        <w:t>a</w:t>
      </w:r>
      <w:r>
        <w:rPr>
          <w:spacing w:val="-5"/>
          <w:sz w:val="22"/>
        </w:rPr>
        <w:t xml:space="preserve"> </w:t>
      </w:r>
      <w:r>
        <w:rPr>
          <w:sz w:val="22"/>
        </w:rPr>
        <w:t>consistent</w:t>
      </w:r>
      <w:r>
        <w:rPr>
          <w:spacing w:val="-4"/>
          <w:sz w:val="22"/>
        </w:rPr>
        <w:t xml:space="preserve"> </w:t>
      </w:r>
      <w:r>
        <w:rPr>
          <w:sz w:val="22"/>
        </w:rPr>
        <w:t>background</w:t>
      </w:r>
      <w:r>
        <w:rPr>
          <w:spacing w:val="-5"/>
          <w:sz w:val="22"/>
        </w:rPr>
        <w:t xml:space="preserve"> </w:t>
      </w:r>
      <w:r>
        <w:rPr>
          <w:sz w:val="22"/>
        </w:rPr>
        <w:t>texture</w:t>
      </w:r>
      <w:r>
        <w:rPr>
          <w:spacing w:val="-5"/>
          <w:sz w:val="22"/>
        </w:rPr>
        <w:t xml:space="preserve"> </w:t>
      </w:r>
      <w:r>
        <w:rPr>
          <w:sz w:val="22"/>
        </w:rPr>
        <w:t>for</w:t>
      </w:r>
      <w:r>
        <w:rPr>
          <w:spacing w:val="-6"/>
          <w:sz w:val="22"/>
        </w:rPr>
        <w:t xml:space="preserve"> </w:t>
      </w:r>
      <w:r>
        <w:rPr>
          <w:sz w:val="22"/>
        </w:rPr>
        <w:t>the</w:t>
      </w:r>
      <w:r>
        <w:rPr>
          <w:spacing w:val="-4"/>
          <w:sz w:val="22"/>
        </w:rPr>
        <w:t xml:space="preserve"> </w:t>
      </w:r>
      <w:r>
        <w:rPr>
          <w:spacing w:val="-2"/>
          <w:sz w:val="22"/>
        </w:rPr>
        <w:t>water.</w:t>
      </w:r>
    </w:p>
    <w:p w14:paraId="78E13EBF" w14:textId="77777777" w:rsidR="00B729F4" w:rsidRDefault="00B729F4" w:rsidP="00B729F4">
      <w:pPr>
        <w:pStyle w:val="ListParagraph"/>
        <w:widowControl w:val="0"/>
        <w:numPr>
          <w:ilvl w:val="0"/>
          <w:numId w:val="12"/>
        </w:numPr>
        <w:tabs>
          <w:tab w:val="left" w:pos="740"/>
        </w:tabs>
        <w:autoSpaceDE w:val="0"/>
        <w:autoSpaceDN w:val="0"/>
        <w:spacing w:before="58"/>
        <w:contextualSpacing w:val="0"/>
      </w:pPr>
      <w:r>
        <w:rPr>
          <w:sz w:val="22"/>
        </w:rPr>
        <w:t>Align</w:t>
      </w:r>
      <w:r>
        <w:rPr>
          <w:spacing w:val="-6"/>
          <w:sz w:val="22"/>
        </w:rPr>
        <w:t xml:space="preserve"> </w:t>
      </w:r>
      <w:r>
        <w:rPr>
          <w:sz w:val="22"/>
        </w:rPr>
        <w:t>the</w:t>
      </w:r>
      <w:r>
        <w:rPr>
          <w:spacing w:val="-3"/>
          <w:sz w:val="22"/>
        </w:rPr>
        <w:t xml:space="preserve"> </w:t>
      </w:r>
      <w:r>
        <w:rPr>
          <w:sz w:val="22"/>
        </w:rPr>
        <w:t>direction</w:t>
      </w:r>
      <w:r>
        <w:rPr>
          <w:spacing w:val="-6"/>
          <w:sz w:val="22"/>
        </w:rPr>
        <w:t xml:space="preserve"> </w:t>
      </w:r>
      <w:r>
        <w:rPr>
          <w:sz w:val="22"/>
        </w:rPr>
        <w:t>of</w:t>
      </w:r>
      <w:r>
        <w:rPr>
          <w:spacing w:val="-3"/>
          <w:sz w:val="22"/>
        </w:rPr>
        <w:t xml:space="preserve"> </w:t>
      </w:r>
      <w:r>
        <w:rPr>
          <w:sz w:val="22"/>
        </w:rPr>
        <w:t>the</w:t>
      </w:r>
      <w:r>
        <w:rPr>
          <w:spacing w:val="-1"/>
          <w:sz w:val="22"/>
        </w:rPr>
        <w:t xml:space="preserve"> </w:t>
      </w:r>
      <w:r>
        <w:rPr>
          <w:sz w:val="22"/>
        </w:rPr>
        <w:t>compass</w:t>
      </w:r>
      <w:r>
        <w:rPr>
          <w:spacing w:val="-3"/>
          <w:sz w:val="22"/>
        </w:rPr>
        <w:t xml:space="preserve"> </w:t>
      </w:r>
      <w:r>
        <w:rPr>
          <w:sz w:val="22"/>
        </w:rPr>
        <w:t>rose</w:t>
      </w:r>
      <w:r>
        <w:rPr>
          <w:spacing w:val="-4"/>
          <w:sz w:val="22"/>
        </w:rPr>
        <w:t xml:space="preserve"> </w:t>
      </w:r>
      <w:r>
        <w:rPr>
          <w:sz w:val="22"/>
        </w:rPr>
        <w:t>arrows</w:t>
      </w:r>
      <w:r>
        <w:rPr>
          <w:spacing w:val="-5"/>
          <w:sz w:val="22"/>
        </w:rPr>
        <w:t xml:space="preserve"> </w:t>
      </w:r>
      <w:r>
        <w:rPr>
          <w:sz w:val="22"/>
        </w:rPr>
        <w:t>with</w:t>
      </w:r>
      <w:r>
        <w:rPr>
          <w:spacing w:val="-3"/>
          <w:sz w:val="22"/>
        </w:rPr>
        <w:t xml:space="preserve"> </w:t>
      </w:r>
      <w:r>
        <w:rPr>
          <w:sz w:val="22"/>
        </w:rPr>
        <w:t>the</w:t>
      </w:r>
      <w:r>
        <w:rPr>
          <w:spacing w:val="-3"/>
          <w:sz w:val="22"/>
        </w:rPr>
        <w:t xml:space="preserve"> </w:t>
      </w:r>
      <w:r>
        <w:rPr>
          <w:sz w:val="22"/>
        </w:rPr>
        <w:t>lines</w:t>
      </w:r>
      <w:r>
        <w:rPr>
          <w:spacing w:val="-5"/>
          <w:sz w:val="22"/>
        </w:rPr>
        <w:t xml:space="preserve"> </w:t>
      </w:r>
      <w:r>
        <w:rPr>
          <w:sz w:val="22"/>
        </w:rPr>
        <w:t>of</w:t>
      </w:r>
      <w:r>
        <w:rPr>
          <w:spacing w:val="-2"/>
          <w:sz w:val="22"/>
        </w:rPr>
        <w:t xml:space="preserve"> </w:t>
      </w:r>
      <w:r>
        <w:rPr>
          <w:sz w:val="22"/>
        </w:rPr>
        <w:t>longitude</w:t>
      </w:r>
      <w:r>
        <w:rPr>
          <w:spacing w:val="-3"/>
          <w:sz w:val="22"/>
        </w:rPr>
        <w:t xml:space="preserve"> </w:t>
      </w:r>
      <w:r>
        <w:rPr>
          <w:sz w:val="22"/>
        </w:rPr>
        <w:t>and</w:t>
      </w:r>
      <w:r>
        <w:rPr>
          <w:spacing w:val="-4"/>
          <w:sz w:val="22"/>
        </w:rPr>
        <w:t xml:space="preserve"> </w:t>
      </w:r>
      <w:r>
        <w:rPr>
          <w:sz w:val="22"/>
        </w:rPr>
        <w:t>latitude</w:t>
      </w:r>
      <w:r>
        <w:rPr>
          <w:spacing w:val="-5"/>
          <w:sz w:val="22"/>
        </w:rPr>
        <w:t xml:space="preserve"> </w:t>
      </w:r>
      <w:r>
        <w:rPr>
          <w:sz w:val="22"/>
        </w:rPr>
        <w:t>on</w:t>
      </w:r>
      <w:r>
        <w:rPr>
          <w:spacing w:val="-4"/>
          <w:sz w:val="22"/>
        </w:rPr>
        <w:t xml:space="preserve"> </w:t>
      </w:r>
      <w:r>
        <w:rPr>
          <w:sz w:val="22"/>
        </w:rPr>
        <w:t>the</w:t>
      </w:r>
      <w:r>
        <w:rPr>
          <w:spacing w:val="-4"/>
          <w:sz w:val="22"/>
        </w:rPr>
        <w:t xml:space="preserve"> map.</w:t>
      </w:r>
    </w:p>
    <w:p w14:paraId="74312C8E" w14:textId="77777777" w:rsidR="00B729F4" w:rsidRDefault="00B729F4" w:rsidP="00B729F4">
      <w:pPr>
        <w:pStyle w:val="Heading3"/>
        <w:spacing w:before="243"/>
      </w:pPr>
      <w:r>
        <w:t>Creating</w:t>
      </w:r>
      <w:r>
        <w:rPr>
          <w:spacing w:val="-4"/>
        </w:rPr>
        <w:t xml:space="preserve"> </w:t>
      </w:r>
      <w:r>
        <w:t>Tactile</w:t>
      </w:r>
      <w:r>
        <w:rPr>
          <w:spacing w:val="-4"/>
        </w:rPr>
        <w:t xml:space="preserve"> </w:t>
      </w:r>
      <w:r>
        <w:rPr>
          <w:spacing w:val="-2"/>
        </w:rPr>
        <w:t>Graphics</w:t>
      </w:r>
    </w:p>
    <w:p w14:paraId="1D873781" w14:textId="77777777" w:rsidR="00B729F4" w:rsidRDefault="00B729F4" w:rsidP="00B729F4">
      <w:pPr>
        <w:pStyle w:val="BodyText"/>
        <w:spacing w:before="57"/>
        <w:ind w:left="380" w:firstLine="0"/>
      </w:pPr>
      <w:r>
        <w:t>Following</w:t>
      </w:r>
      <w:r>
        <w:rPr>
          <w:spacing w:val="-5"/>
        </w:rPr>
        <w:t xml:space="preserve"> </w:t>
      </w:r>
      <w:r>
        <w:t>are</w:t>
      </w:r>
      <w:r>
        <w:rPr>
          <w:spacing w:val="-2"/>
        </w:rPr>
        <w:t xml:space="preserve"> </w:t>
      </w:r>
      <w:r>
        <w:t>some</w:t>
      </w:r>
      <w:r>
        <w:rPr>
          <w:spacing w:val="-5"/>
        </w:rPr>
        <w:t xml:space="preserve"> </w:t>
      </w:r>
      <w:r>
        <w:t>ways</w:t>
      </w:r>
      <w:r>
        <w:rPr>
          <w:spacing w:val="-3"/>
        </w:rPr>
        <w:t xml:space="preserve"> </w:t>
      </w:r>
      <w:r>
        <w:t>to</w:t>
      </w:r>
      <w:r>
        <w:rPr>
          <w:spacing w:val="-2"/>
        </w:rPr>
        <w:t xml:space="preserve"> </w:t>
      </w:r>
      <w:r>
        <w:t>create</w:t>
      </w:r>
      <w:r>
        <w:rPr>
          <w:spacing w:val="-5"/>
        </w:rPr>
        <w:t xml:space="preserve"> </w:t>
      </w:r>
      <w:r>
        <w:t>tactile</w:t>
      </w:r>
      <w:r>
        <w:rPr>
          <w:spacing w:val="-3"/>
        </w:rPr>
        <w:t xml:space="preserve"> </w:t>
      </w:r>
      <w:r>
        <w:t>graphics.</w:t>
      </w:r>
      <w:r>
        <w:rPr>
          <w:spacing w:val="-3"/>
        </w:rPr>
        <w:t xml:space="preserve"> </w:t>
      </w:r>
      <w:r>
        <w:t>Additional</w:t>
      </w:r>
      <w:r>
        <w:rPr>
          <w:spacing w:val="-3"/>
        </w:rPr>
        <w:t xml:space="preserve"> </w:t>
      </w:r>
      <w:r>
        <w:t>information</w:t>
      </w:r>
      <w:r>
        <w:rPr>
          <w:spacing w:val="-4"/>
        </w:rPr>
        <w:t xml:space="preserve"> </w:t>
      </w:r>
      <w:r>
        <w:t>can</w:t>
      </w:r>
      <w:r>
        <w:rPr>
          <w:spacing w:val="-6"/>
        </w:rPr>
        <w:t xml:space="preserve"> </w:t>
      </w:r>
      <w:r>
        <w:t>be</w:t>
      </w:r>
      <w:r>
        <w:rPr>
          <w:spacing w:val="-3"/>
        </w:rPr>
        <w:t xml:space="preserve"> </w:t>
      </w:r>
      <w:r>
        <w:t>found</w:t>
      </w:r>
      <w:r>
        <w:rPr>
          <w:spacing w:val="-4"/>
        </w:rPr>
        <w:t xml:space="preserve"> </w:t>
      </w:r>
      <w:r>
        <w:t xml:space="preserve">at </w:t>
      </w:r>
      <w:hyperlink r:id="rId173">
        <w:r>
          <w:rPr>
            <w:color w:val="0462C1"/>
            <w:spacing w:val="-2"/>
            <w:u w:val="single" w:color="0462C1"/>
          </w:rPr>
          <w:t>www.tactilegraphics.org</w:t>
        </w:r>
        <w:r>
          <w:rPr>
            <w:spacing w:val="-2"/>
          </w:rPr>
          <w:t>.</w:t>
        </w:r>
      </w:hyperlink>
    </w:p>
    <w:p w14:paraId="67690356" w14:textId="77777777" w:rsidR="00B729F4" w:rsidRDefault="00B729F4" w:rsidP="00B729F4">
      <w:pPr>
        <w:pStyle w:val="Heading4"/>
        <w:spacing w:before="241"/>
      </w:pPr>
      <w:r>
        <w:t>Commercial</w:t>
      </w:r>
      <w:r>
        <w:rPr>
          <w:spacing w:val="-9"/>
        </w:rPr>
        <w:t xml:space="preserve"> </w:t>
      </w:r>
      <w:r>
        <w:rPr>
          <w:spacing w:val="-2"/>
        </w:rPr>
        <w:t>products:</w:t>
      </w:r>
    </w:p>
    <w:p w14:paraId="42B1F247" w14:textId="77777777" w:rsidR="00B729F4" w:rsidRDefault="00B729F4" w:rsidP="00B729F4">
      <w:pPr>
        <w:pStyle w:val="ListParagraph"/>
        <w:widowControl w:val="0"/>
        <w:numPr>
          <w:ilvl w:val="0"/>
          <w:numId w:val="12"/>
        </w:numPr>
        <w:tabs>
          <w:tab w:val="left" w:pos="740"/>
        </w:tabs>
        <w:autoSpaceDE w:val="0"/>
        <w:autoSpaceDN w:val="0"/>
        <w:contextualSpacing w:val="0"/>
      </w:pPr>
      <w:r>
        <w:rPr>
          <w:sz w:val="22"/>
        </w:rPr>
        <w:t>Capsule</w:t>
      </w:r>
      <w:r>
        <w:rPr>
          <w:spacing w:val="-4"/>
          <w:sz w:val="22"/>
        </w:rPr>
        <w:t xml:space="preserve"> </w:t>
      </w:r>
      <w:r>
        <w:rPr>
          <w:sz w:val="22"/>
        </w:rPr>
        <w:t>paper</w:t>
      </w:r>
      <w:r>
        <w:rPr>
          <w:spacing w:val="-5"/>
          <w:sz w:val="22"/>
        </w:rPr>
        <w:t xml:space="preserve"> </w:t>
      </w:r>
      <w:r>
        <w:rPr>
          <w:sz w:val="22"/>
        </w:rPr>
        <w:t>or</w:t>
      </w:r>
      <w:r>
        <w:rPr>
          <w:spacing w:val="-4"/>
          <w:sz w:val="22"/>
        </w:rPr>
        <w:t xml:space="preserve"> </w:t>
      </w:r>
      <w:r>
        <w:rPr>
          <w:sz w:val="22"/>
        </w:rPr>
        <w:t>swell</w:t>
      </w:r>
      <w:r>
        <w:rPr>
          <w:spacing w:val="-4"/>
          <w:sz w:val="22"/>
        </w:rPr>
        <w:t xml:space="preserve"> </w:t>
      </w:r>
      <w:r>
        <w:rPr>
          <w:sz w:val="22"/>
        </w:rPr>
        <w:t>paper</w:t>
      </w:r>
      <w:r>
        <w:rPr>
          <w:spacing w:val="-4"/>
          <w:sz w:val="22"/>
        </w:rPr>
        <w:t xml:space="preserve"> </w:t>
      </w:r>
      <w:r>
        <w:rPr>
          <w:sz w:val="22"/>
        </w:rPr>
        <w:t>for</w:t>
      </w:r>
      <w:r>
        <w:rPr>
          <w:spacing w:val="-6"/>
          <w:sz w:val="22"/>
        </w:rPr>
        <w:t xml:space="preserve"> </w:t>
      </w:r>
      <w:r>
        <w:rPr>
          <w:sz w:val="22"/>
        </w:rPr>
        <w:t>printing,</w:t>
      </w:r>
      <w:r>
        <w:rPr>
          <w:spacing w:val="-3"/>
          <w:sz w:val="22"/>
        </w:rPr>
        <w:t xml:space="preserve"> </w:t>
      </w:r>
      <w:r>
        <w:rPr>
          <w:spacing w:val="-5"/>
          <w:sz w:val="22"/>
        </w:rPr>
        <w:t>and</w:t>
      </w:r>
    </w:p>
    <w:p w14:paraId="3FA8672F"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pacing w:val="-2"/>
          <w:sz w:val="22"/>
        </w:rPr>
        <w:t>Thermoform.</w:t>
      </w:r>
    </w:p>
    <w:p w14:paraId="3A8B444D" w14:textId="77777777" w:rsidR="00B729F4" w:rsidRDefault="00B729F4" w:rsidP="00B729F4">
      <w:pPr>
        <w:pStyle w:val="Heading4"/>
        <w:spacing w:before="238"/>
      </w:pPr>
      <w:r>
        <w:t>Textured</w:t>
      </w:r>
      <w:r>
        <w:rPr>
          <w:spacing w:val="-5"/>
        </w:rPr>
        <w:t xml:space="preserve"> </w:t>
      </w:r>
      <w:r>
        <w:t>shapes</w:t>
      </w:r>
      <w:r>
        <w:rPr>
          <w:spacing w:val="-5"/>
        </w:rPr>
        <w:t xml:space="preserve"> </w:t>
      </w:r>
      <w:r>
        <w:t>can</w:t>
      </w:r>
      <w:r>
        <w:rPr>
          <w:spacing w:val="-4"/>
        </w:rPr>
        <w:t xml:space="preserve"> </w:t>
      </w:r>
      <w:r>
        <w:t>be</w:t>
      </w:r>
      <w:r>
        <w:rPr>
          <w:spacing w:val="-5"/>
        </w:rPr>
        <w:t xml:space="preserve"> </w:t>
      </w:r>
      <w:r>
        <w:t>made</w:t>
      </w:r>
      <w:r>
        <w:rPr>
          <w:spacing w:val="-4"/>
        </w:rPr>
        <w:t xml:space="preserve"> from:</w:t>
      </w:r>
    </w:p>
    <w:p w14:paraId="0BC809BB" w14:textId="77777777" w:rsidR="00B729F4" w:rsidRDefault="00B729F4" w:rsidP="00B729F4">
      <w:pPr>
        <w:pStyle w:val="ListParagraph"/>
        <w:widowControl w:val="0"/>
        <w:numPr>
          <w:ilvl w:val="0"/>
          <w:numId w:val="12"/>
        </w:numPr>
        <w:tabs>
          <w:tab w:val="left" w:pos="740"/>
        </w:tabs>
        <w:autoSpaceDE w:val="0"/>
        <w:autoSpaceDN w:val="0"/>
        <w:contextualSpacing w:val="0"/>
      </w:pPr>
      <w:r>
        <w:rPr>
          <w:sz w:val="22"/>
        </w:rPr>
        <w:t>Sticky</w:t>
      </w:r>
      <w:r>
        <w:rPr>
          <w:spacing w:val="-3"/>
          <w:sz w:val="22"/>
        </w:rPr>
        <w:t xml:space="preserve"> </w:t>
      </w:r>
      <w:r>
        <w:rPr>
          <w:sz w:val="22"/>
        </w:rPr>
        <w:t>back</w:t>
      </w:r>
      <w:r>
        <w:rPr>
          <w:spacing w:val="-5"/>
          <w:sz w:val="22"/>
        </w:rPr>
        <w:t xml:space="preserve"> </w:t>
      </w:r>
      <w:r>
        <w:rPr>
          <w:sz w:val="22"/>
        </w:rPr>
        <w:t>textured</w:t>
      </w:r>
      <w:r>
        <w:rPr>
          <w:spacing w:val="-4"/>
          <w:sz w:val="22"/>
        </w:rPr>
        <w:t xml:space="preserve"> </w:t>
      </w:r>
      <w:r>
        <w:rPr>
          <w:sz w:val="22"/>
        </w:rPr>
        <w:t>papers</w:t>
      </w:r>
      <w:r>
        <w:rPr>
          <w:spacing w:val="-2"/>
          <w:sz w:val="22"/>
        </w:rPr>
        <w:t xml:space="preserve"> </w:t>
      </w:r>
      <w:r>
        <w:rPr>
          <w:sz w:val="22"/>
        </w:rPr>
        <w:t>found</w:t>
      </w:r>
      <w:r>
        <w:rPr>
          <w:spacing w:val="-4"/>
          <w:sz w:val="22"/>
        </w:rPr>
        <w:t xml:space="preserve"> </w:t>
      </w:r>
      <w:r>
        <w:rPr>
          <w:sz w:val="22"/>
        </w:rPr>
        <w:t>at</w:t>
      </w:r>
      <w:r>
        <w:rPr>
          <w:spacing w:val="-5"/>
          <w:sz w:val="22"/>
        </w:rPr>
        <w:t xml:space="preserve"> </w:t>
      </w:r>
      <w:r>
        <w:rPr>
          <w:sz w:val="22"/>
        </w:rPr>
        <w:t>craft</w:t>
      </w:r>
      <w:r>
        <w:rPr>
          <w:spacing w:val="-4"/>
          <w:sz w:val="22"/>
        </w:rPr>
        <w:t xml:space="preserve"> </w:t>
      </w:r>
      <w:r>
        <w:rPr>
          <w:spacing w:val="-2"/>
          <w:sz w:val="22"/>
        </w:rPr>
        <w:t>stores,</w:t>
      </w:r>
    </w:p>
    <w:p w14:paraId="1429F08D"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z w:val="22"/>
        </w:rPr>
        <w:t>Corrugated</w:t>
      </w:r>
      <w:r>
        <w:rPr>
          <w:spacing w:val="-9"/>
          <w:sz w:val="22"/>
        </w:rPr>
        <w:t xml:space="preserve"> </w:t>
      </w:r>
      <w:r>
        <w:rPr>
          <w:spacing w:val="-2"/>
          <w:sz w:val="22"/>
        </w:rPr>
        <w:t>cardboard,</w:t>
      </w:r>
    </w:p>
    <w:p w14:paraId="27FE0BBE"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z w:val="22"/>
        </w:rPr>
        <w:t>Fabric</w:t>
      </w:r>
      <w:r>
        <w:rPr>
          <w:spacing w:val="-5"/>
          <w:sz w:val="22"/>
        </w:rPr>
        <w:t xml:space="preserve"> </w:t>
      </w:r>
      <w:r>
        <w:rPr>
          <w:sz w:val="22"/>
        </w:rPr>
        <w:t>with</w:t>
      </w:r>
      <w:r>
        <w:rPr>
          <w:spacing w:val="-4"/>
          <w:sz w:val="22"/>
        </w:rPr>
        <w:t xml:space="preserve"> </w:t>
      </w:r>
      <w:r>
        <w:rPr>
          <w:sz w:val="22"/>
        </w:rPr>
        <w:t>texture</w:t>
      </w:r>
      <w:r>
        <w:rPr>
          <w:spacing w:val="-4"/>
          <w:sz w:val="22"/>
        </w:rPr>
        <w:t xml:space="preserve"> </w:t>
      </w:r>
      <w:r>
        <w:rPr>
          <w:sz w:val="22"/>
        </w:rPr>
        <w:t>(e.g.,</w:t>
      </w:r>
      <w:r>
        <w:rPr>
          <w:spacing w:val="-4"/>
          <w:sz w:val="22"/>
        </w:rPr>
        <w:t xml:space="preserve"> </w:t>
      </w:r>
      <w:r>
        <w:rPr>
          <w:sz w:val="22"/>
        </w:rPr>
        <w:t>corduroy,</w:t>
      </w:r>
      <w:r>
        <w:rPr>
          <w:spacing w:val="-4"/>
          <w:sz w:val="22"/>
        </w:rPr>
        <w:t xml:space="preserve"> </w:t>
      </w:r>
      <w:r>
        <w:rPr>
          <w:spacing w:val="-2"/>
          <w:sz w:val="22"/>
        </w:rPr>
        <w:t>denim),</w:t>
      </w:r>
    </w:p>
    <w:p w14:paraId="58154C8B" w14:textId="77777777" w:rsidR="00B729F4" w:rsidRDefault="00B729F4" w:rsidP="00B729F4">
      <w:pPr>
        <w:pStyle w:val="ListParagraph"/>
        <w:widowControl w:val="0"/>
        <w:numPr>
          <w:ilvl w:val="0"/>
          <w:numId w:val="12"/>
        </w:numPr>
        <w:tabs>
          <w:tab w:val="left" w:pos="740"/>
        </w:tabs>
        <w:autoSpaceDE w:val="0"/>
        <w:autoSpaceDN w:val="0"/>
        <w:spacing w:before="60"/>
        <w:contextualSpacing w:val="0"/>
      </w:pPr>
      <w:r>
        <w:rPr>
          <w:sz w:val="22"/>
        </w:rPr>
        <w:t>Silk</w:t>
      </w:r>
      <w:r>
        <w:rPr>
          <w:spacing w:val="-1"/>
          <w:sz w:val="22"/>
        </w:rPr>
        <w:t xml:space="preserve"> </w:t>
      </w:r>
      <w:r>
        <w:rPr>
          <w:spacing w:val="-2"/>
          <w:sz w:val="22"/>
        </w:rPr>
        <w:t>leaves,</w:t>
      </w:r>
    </w:p>
    <w:p w14:paraId="44264624" w14:textId="77777777" w:rsidR="00B729F4" w:rsidRDefault="00B729F4" w:rsidP="00B729F4">
      <w:pPr>
        <w:pStyle w:val="ListParagraph"/>
        <w:widowControl w:val="0"/>
        <w:numPr>
          <w:ilvl w:val="0"/>
          <w:numId w:val="12"/>
        </w:numPr>
        <w:tabs>
          <w:tab w:val="left" w:pos="740"/>
        </w:tabs>
        <w:autoSpaceDE w:val="0"/>
        <w:autoSpaceDN w:val="0"/>
        <w:spacing w:before="58"/>
        <w:contextualSpacing w:val="0"/>
      </w:pPr>
      <w:r>
        <w:rPr>
          <w:spacing w:val="-2"/>
          <w:sz w:val="22"/>
        </w:rPr>
        <w:t>Cork,</w:t>
      </w:r>
    </w:p>
    <w:p w14:paraId="0B5D9E29"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pacing w:val="-2"/>
          <w:sz w:val="22"/>
        </w:rPr>
        <w:t>Felt,</w:t>
      </w:r>
    </w:p>
    <w:p w14:paraId="21893E86" w14:textId="77777777" w:rsidR="00B729F4" w:rsidRDefault="00B729F4" w:rsidP="00B729F4">
      <w:pPr>
        <w:pStyle w:val="ListParagraph"/>
        <w:widowControl w:val="0"/>
        <w:numPr>
          <w:ilvl w:val="0"/>
          <w:numId w:val="12"/>
        </w:numPr>
        <w:tabs>
          <w:tab w:val="left" w:pos="740"/>
        </w:tabs>
        <w:autoSpaceDE w:val="0"/>
        <w:autoSpaceDN w:val="0"/>
        <w:spacing w:before="60"/>
        <w:contextualSpacing w:val="0"/>
      </w:pPr>
      <w:r>
        <w:rPr>
          <w:spacing w:val="-2"/>
          <w:sz w:val="22"/>
        </w:rPr>
        <w:t>Vinyl,</w:t>
      </w:r>
    </w:p>
    <w:p w14:paraId="293053ED"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z w:val="22"/>
        </w:rPr>
        <w:t>Mesh</w:t>
      </w:r>
      <w:r>
        <w:rPr>
          <w:spacing w:val="-6"/>
          <w:sz w:val="22"/>
        </w:rPr>
        <w:t xml:space="preserve"> </w:t>
      </w:r>
      <w:r>
        <w:rPr>
          <w:sz w:val="22"/>
        </w:rPr>
        <w:t>tape</w:t>
      </w:r>
      <w:r>
        <w:rPr>
          <w:spacing w:val="-3"/>
          <w:sz w:val="22"/>
        </w:rPr>
        <w:t xml:space="preserve"> </w:t>
      </w:r>
      <w:r>
        <w:rPr>
          <w:sz w:val="22"/>
        </w:rPr>
        <w:t>(used</w:t>
      </w:r>
      <w:r>
        <w:rPr>
          <w:spacing w:val="-3"/>
          <w:sz w:val="22"/>
        </w:rPr>
        <w:t xml:space="preserve"> </w:t>
      </w:r>
      <w:r>
        <w:rPr>
          <w:sz w:val="22"/>
        </w:rPr>
        <w:t>for</w:t>
      </w:r>
      <w:r>
        <w:rPr>
          <w:spacing w:val="-3"/>
          <w:sz w:val="22"/>
        </w:rPr>
        <w:t xml:space="preserve"> </w:t>
      </w:r>
      <w:r>
        <w:rPr>
          <w:sz w:val="22"/>
        </w:rPr>
        <w:t>drywall),</w:t>
      </w:r>
      <w:r>
        <w:rPr>
          <w:spacing w:val="-2"/>
          <w:sz w:val="22"/>
        </w:rPr>
        <w:t xml:space="preserve"> </w:t>
      </w:r>
      <w:r>
        <w:rPr>
          <w:spacing w:val="-5"/>
          <w:sz w:val="22"/>
        </w:rPr>
        <w:t>and</w:t>
      </w:r>
    </w:p>
    <w:p w14:paraId="3E107C3F" w14:textId="77777777" w:rsidR="00B729F4" w:rsidRDefault="00B729F4" w:rsidP="00B729F4">
      <w:pPr>
        <w:pStyle w:val="ListParagraph"/>
        <w:widowControl w:val="0"/>
        <w:numPr>
          <w:ilvl w:val="0"/>
          <w:numId w:val="12"/>
        </w:numPr>
        <w:tabs>
          <w:tab w:val="left" w:pos="740"/>
        </w:tabs>
        <w:autoSpaceDE w:val="0"/>
        <w:autoSpaceDN w:val="0"/>
        <w:spacing w:before="60"/>
        <w:contextualSpacing w:val="0"/>
      </w:pPr>
      <w:r>
        <w:rPr>
          <w:spacing w:val="-2"/>
          <w:sz w:val="22"/>
        </w:rPr>
        <w:t>Sandpaper.</w:t>
      </w:r>
    </w:p>
    <w:p w14:paraId="197B4BDD" w14:textId="77777777" w:rsidR="00B729F4" w:rsidRDefault="00B729F4" w:rsidP="00B729F4">
      <w:pPr>
        <w:pStyle w:val="Heading4"/>
        <w:spacing w:before="239"/>
      </w:pPr>
      <w:r>
        <w:t>Raised</w:t>
      </w:r>
      <w:r>
        <w:rPr>
          <w:spacing w:val="-4"/>
        </w:rPr>
        <w:t xml:space="preserve"> </w:t>
      </w:r>
      <w:r>
        <w:t>lines</w:t>
      </w:r>
      <w:r>
        <w:rPr>
          <w:spacing w:val="-3"/>
        </w:rPr>
        <w:t xml:space="preserve"> </w:t>
      </w:r>
      <w:r>
        <w:t>can</w:t>
      </w:r>
      <w:r>
        <w:rPr>
          <w:spacing w:val="-3"/>
        </w:rPr>
        <w:t xml:space="preserve"> </w:t>
      </w:r>
      <w:r>
        <w:t>be</w:t>
      </w:r>
      <w:r>
        <w:rPr>
          <w:spacing w:val="-4"/>
        </w:rPr>
        <w:t xml:space="preserve"> </w:t>
      </w:r>
      <w:r>
        <w:t>made</w:t>
      </w:r>
      <w:r>
        <w:rPr>
          <w:spacing w:val="-3"/>
        </w:rPr>
        <w:t xml:space="preserve"> </w:t>
      </w:r>
      <w:r>
        <w:rPr>
          <w:spacing w:val="-2"/>
        </w:rPr>
        <w:t>from:</w:t>
      </w:r>
    </w:p>
    <w:p w14:paraId="2A1A21FF" w14:textId="77777777" w:rsidR="00B729F4" w:rsidRDefault="00B729F4" w:rsidP="00B729F4">
      <w:pPr>
        <w:pStyle w:val="ListParagraph"/>
        <w:widowControl w:val="0"/>
        <w:numPr>
          <w:ilvl w:val="0"/>
          <w:numId w:val="12"/>
        </w:numPr>
        <w:tabs>
          <w:tab w:val="left" w:pos="740"/>
        </w:tabs>
        <w:autoSpaceDE w:val="0"/>
        <w:autoSpaceDN w:val="0"/>
        <w:contextualSpacing w:val="0"/>
      </w:pPr>
      <w:r>
        <w:rPr>
          <w:sz w:val="22"/>
        </w:rPr>
        <w:t>Glue</w:t>
      </w:r>
      <w:r>
        <w:rPr>
          <w:spacing w:val="-4"/>
          <w:sz w:val="22"/>
        </w:rPr>
        <w:t xml:space="preserve"> </w:t>
      </w:r>
      <w:r>
        <w:rPr>
          <w:sz w:val="22"/>
        </w:rPr>
        <w:t>(best</w:t>
      </w:r>
      <w:r>
        <w:rPr>
          <w:spacing w:val="-5"/>
          <w:sz w:val="22"/>
        </w:rPr>
        <w:t xml:space="preserve"> </w:t>
      </w:r>
      <w:r>
        <w:rPr>
          <w:sz w:val="22"/>
        </w:rPr>
        <w:t>not</w:t>
      </w:r>
      <w:r>
        <w:rPr>
          <w:spacing w:val="-3"/>
          <w:sz w:val="22"/>
        </w:rPr>
        <w:t xml:space="preserve"> </w:t>
      </w:r>
      <w:r>
        <w:rPr>
          <w:sz w:val="22"/>
        </w:rPr>
        <w:t>to</w:t>
      </w:r>
      <w:r>
        <w:rPr>
          <w:spacing w:val="-2"/>
          <w:sz w:val="22"/>
        </w:rPr>
        <w:t xml:space="preserve"> </w:t>
      </w:r>
      <w:r>
        <w:rPr>
          <w:sz w:val="22"/>
        </w:rPr>
        <w:t>use</w:t>
      </w:r>
      <w:r>
        <w:rPr>
          <w:spacing w:val="-4"/>
          <w:sz w:val="22"/>
        </w:rPr>
        <w:t xml:space="preserve"> </w:t>
      </w:r>
      <w:r>
        <w:rPr>
          <w:sz w:val="22"/>
        </w:rPr>
        <w:t>water-based</w:t>
      </w:r>
      <w:r>
        <w:rPr>
          <w:spacing w:val="-3"/>
          <w:sz w:val="22"/>
        </w:rPr>
        <w:t xml:space="preserve"> </w:t>
      </w:r>
      <w:r>
        <w:rPr>
          <w:sz w:val="22"/>
        </w:rPr>
        <w:t>glue),</w:t>
      </w:r>
      <w:r>
        <w:rPr>
          <w:spacing w:val="-3"/>
          <w:sz w:val="22"/>
        </w:rPr>
        <w:t xml:space="preserve"> </w:t>
      </w:r>
      <w:r>
        <w:rPr>
          <w:spacing w:val="-5"/>
          <w:sz w:val="22"/>
        </w:rPr>
        <w:t>and</w:t>
      </w:r>
    </w:p>
    <w:p w14:paraId="4796FCC4" w14:textId="77777777" w:rsidR="00B729F4" w:rsidRDefault="00B729F4" w:rsidP="00B729F4">
      <w:pPr>
        <w:pStyle w:val="ListParagraph"/>
        <w:widowControl w:val="0"/>
        <w:numPr>
          <w:ilvl w:val="0"/>
          <w:numId w:val="12"/>
        </w:numPr>
        <w:tabs>
          <w:tab w:val="left" w:pos="740"/>
        </w:tabs>
        <w:autoSpaceDE w:val="0"/>
        <w:autoSpaceDN w:val="0"/>
        <w:spacing w:before="61"/>
        <w:contextualSpacing w:val="0"/>
      </w:pPr>
      <w:r>
        <w:rPr>
          <w:sz w:val="22"/>
        </w:rPr>
        <w:t>Wax</w:t>
      </w:r>
      <w:r>
        <w:rPr>
          <w:spacing w:val="-3"/>
          <w:sz w:val="22"/>
        </w:rPr>
        <w:t xml:space="preserve"> </w:t>
      </w:r>
      <w:r>
        <w:rPr>
          <w:sz w:val="22"/>
        </w:rPr>
        <w:t>pipe</w:t>
      </w:r>
      <w:r>
        <w:rPr>
          <w:spacing w:val="-4"/>
          <w:sz w:val="22"/>
        </w:rPr>
        <w:t xml:space="preserve"> </w:t>
      </w:r>
      <w:r>
        <w:rPr>
          <w:spacing w:val="-2"/>
          <w:sz w:val="22"/>
        </w:rPr>
        <w:t>cleaners.</w:t>
      </w:r>
    </w:p>
    <w:p w14:paraId="066BCFD6"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7110F60B" w14:textId="77777777" w:rsidR="00B729F4" w:rsidRDefault="00B729F4" w:rsidP="00B729F4">
      <w:pPr>
        <w:pStyle w:val="Heading3"/>
      </w:pPr>
      <w:r>
        <w:rPr>
          <w:spacing w:val="-2"/>
        </w:rPr>
        <w:lastRenderedPageBreak/>
        <w:t>Resources</w:t>
      </w:r>
    </w:p>
    <w:p w14:paraId="32BBF1C4" w14:textId="77777777" w:rsidR="00B729F4" w:rsidRDefault="00B729F4" w:rsidP="00B729F4">
      <w:pPr>
        <w:pStyle w:val="ListParagraph"/>
        <w:widowControl w:val="0"/>
        <w:numPr>
          <w:ilvl w:val="0"/>
          <w:numId w:val="12"/>
        </w:numPr>
        <w:tabs>
          <w:tab w:val="left" w:pos="740"/>
        </w:tabs>
        <w:autoSpaceDE w:val="0"/>
        <w:autoSpaceDN w:val="0"/>
        <w:spacing w:before="58"/>
        <w:ind w:right="831"/>
        <w:contextualSpacing w:val="0"/>
      </w:pPr>
      <w:r>
        <w:rPr>
          <w:sz w:val="22"/>
        </w:rPr>
        <w:t>The</w:t>
      </w:r>
      <w:r>
        <w:rPr>
          <w:spacing w:val="-3"/>
          <w:sz w:val="22"/>
        </w:rPr>
        <w:t xml:space="preserve"> </w:t>
      </w:r>
      <w:r>
        <w:rPr>
          <w:sz w:val="22"/>
        </w:rPr>
        <w:t>American</w:t>
      </w:r>
      <w:r>
        <w:rPr>
          <w:spacing w:val="-4"/>
          <w:sz w:val="22"/>
        </w:rPr>
        <w:t xml:space="preserve"> </w:t>
      </w:r>
      <w:r>
        <w:rPr>
          <w:sz w:val="22"/>
        </w:rPr>
        <w:t>Foundation</w:t>
      </w:r>
      <w:r>
        <w:rPr>
          <w:spacing w:val="-7"/>
          <w:sz w:val="22"/>
        </w:rPr>
        <w:t xml:space="preserve"> </w:t>
      </w:r>
      <w:r>
        <w:rPr>
          <w:sz w:val="22"/>
        </w:rPr>
        <w:t>for</w:t>
      </w:r>
      <w:r>
        <w:rPr>
          <w:spacing w:val="-3"/>
          <w:sz w:val="22"/>
        </w:rPr>
        <w:t xml:space="preserve"> </w:t>
      </w:r>
      <w:r>
        <w:rPr>
          <w:sz w:val="22"/>
        </w:rPr>
        <w:t>the</w:t>
      </w:r>
      <w:r>
        <w:rPr>
          <w:spacing w:val="-5"/>
          <w:sz w:val="22"/>
        </w:rPr>
        <w:t xml:space="preserve"> </w:t>
      </w:r>
      <w:r>
        <w:rPr>
          <w:sz w:val="22"/>
        </w:rPr>
        <w:t>Blind</w:t>
      </w:r>
      <w:r>
        <w:rPr>
          <w:spacing w:val="-4"/>
          <w:sz w:val="22"/>
        </w:rPr>
        <w:t xml:space="preserve"> </w:t>
      </w:r>
      <w:r>
        <w:rPr>
          <w:sz w:val="22"/>
        </w:rPr>
        <w:t>provides</w:t>
      </w:r>
      <w:r>
        <w:rPr>
          <w:spacing w:val="-2"/>
          <w:sz w:val="22"/>
        </w:rPr>
        <w:t xml:space="preserve"> </w:t>
      </w:r>
      <w:r>
        <w:rPr>
          <w:sz w:val="22"/>
        </w:rPr>
        <w:t>basic</w:t>
      </w:r>
      <w:r>
        <w:rPr>
          <w:spacing w:val="-5"/>
          <w:sz w:val="22"/>
        </w:rPr>
        <w:t xml:space="preserve"> </w:t>
      </w:r>
      <w:r>
        <w:rPr>
          <w:sz w:val="22"/>
        </w:rPr>
        <w:t>principles</w:t>
      </w:r>
      <w:r>
        <w:rPr>
          <w:spacing w:val="-3"/>
          <w:sz w:val="22"/>
        </w:rPr>
        <w:t xml:space="preserve"> </w:t>
      </w:r>
      <w:r>
        <w:rPr>
          <w:sz w:val="22"/>
        </w:rPr>
        <w:t>for</w:t>
      </w:r>
      <w:r>
        <w:rPr>
          <w:spacing w:val="-3"/>
          <w:sz w:val="22"/>
        </w:rPr>
        <w:t xml:space="preserve"> </w:t>
      </w:r>
      <w:r>
        <w:rPr>
          <w:sz w:val="22"/>
        </w:rPr>
        <w:t>preparing</w:t>
      </w:r>
      <w:r>
        <w:rPr>
          <w:spacing w:val="-4"/>
          <w:sz w:val="22"/>
        </w:rPr>
        <w:t xml:space="preserve"> </w:t>
      </w:r>
      <w:r>
        <w:rPr>
          <w:sz w:val="22"/>
        </w:rPr>
        <w:t>tactile</w:t>
      </w:r>
      <w:r>
        <w:rPr>
          <w:spacing w:val="-3"/>
          <w:sz w:val="22"/>
        </w:rPr>
        <w:t xml:space="preserve"> </w:t>
      </w:r>
      <w:r>
        <w:rPr>
          <w:sz w:val="22"/>
        </w:rPr>
        <w:t xml:space="preserve">graphics. </w:t>
      </w:r>
      <w:hyperlink r:id="rId174">
        <w:r>
          <w:rPr>
            <w:color w:val="0462C1"/>
            <w:spacing w:val="-2"/>
            <w:sz w:val="22"/>
            <w:u w:val="single" w:color="0462C1"/>
          </w:rPr>
          <w:t>http://www.afb.org/info/solutions-forum/electronic-files-and-research-work-group/tactile-</w:t>
        </w:r>
      </w:hyperlink>
      <w:r>
        <w:rPr>
          <w:color w:val="0462C1"/>
          <w:spacing w:val="-2"/>
          <w:sz w:val="22"/>
        </w:rPr>
        <w:t xml:space="preserve"> </w:t>
      </w:r>
      <w:hyperlink r:id="rId175">
        <w:r>
          <w:rPr>
            <w:color w:val="0462C1"/>
            <w:spacing w:val="-2"/>
            <w:sz w:val="22"/>
            <w:u w:val="single" w:color="0462C1"/>
          </w:rPr>
          <w:t>graphics/345</w:t>
        </w:r>
      </w:hyperlink>
    </w:p>
    <w:p w14:paraId="6F36CA16" w14:textId="77777777" w:rsidR="00B729F4" w:rsidRDefault="00B729F4" w:rsidP="00B729F4">
      <w:pPr>
        <w:pStyle w:val="ListParagraph"/>
        <w:widowControl w:val="0"/>
        <w:numPr>
          <w:ilvl w:val="0"/>
          <w:numId w:val="12"/>
        </w:numPr>
        <w:tabs>
          <w:tab w:val="left" w:pos="740"/>
        </w:tabs>
        <w:autoSpaceDE w:val="0"/>
        <w:autoSpaceDN w:val="0"/>
        <w:spacing w:before="121"/>
        <w:ind w:right="487"/>
        <w:contextualSpacing w:val="0"/>
      </w:pPr>
      <w:r>
        <w:rPr>
          <w:sz w:val="22"/>
        </w:rPr>
        <w:t>The</w:t>
      </w:r>
      <w:r>
        <w:rPr>
          <w:spacing w:val="-3"/>
          <w:sz w:val="22"/>
        </w:rPr>
        <w:t xml:space="preserve"> </w:t>
      </w:r>
      <w:r>
        <w:rPr>
          <w:sz w:val="22"/>
        </w:rPr>
        <w:t>Texas</w:t>
      </w:r>
      <w:r>
        <w:rPr>
          <w:spacing w:val="-3"/>
          <w:sz w:val="22"/>
        </w:rPr>
        <w:t xml:space="preserve"> </w:t>
      </w:r>
      <w:r>
        <w:rPr>
          <w:sz w:val="22"/>
        </w:rPr>
        <w:t>School</w:t>
      </w:r>
      <w:r>
        <w:rPr>
          <w:spacing w:val="-3"/>
          <w:sz w:val="22"/>
        </w:rPr>
        <w:t xml:space="preserve"> </w:t>
      </w:r>
      <w:r>
        <w:rPr>
          <w:sz w:val="22"/>
        </w:rPr>
        <w:t>for</w:t>
      </w:r>
      <w:r>
        <w:rPr>
          <w:spacing w:val="-3"/>
          <w:sz w:val="22"/>
        </w:rPr>
        <w:t xml:space="preserve"> </w:t>
      </w:r>
      <w:r>
        <w:rPr>
          <w:sz w:val="22"/>
        </w:rPr>
        <w:t>the</w:t>
      </w:r>
      <w:r>
        <w:rPr>
          <w:spacing w:val="-4"/>
          <w:sz w:val="22"/>
        </w:rPr>
        <w:t xml:space="preserve"> </w:t>
      </w:r>
      <w:r>
        <w:rPr>
          <w:sz w:val="22"/>
        </w:rPr>
        <w:t>Blind</w:t>
      </w:r>
      <w:r>
        <w:rPr>
          <w:spacing w:val="-3"/>
          <w:sz w:val="22"/>
        </w:rPr>
        <w:t xml:space="preserve"> </w:t>
      </w:r>
      <w:r>
        <w:rPr>
          <w:sz w:val="22"/>
        </w:rPr>
        <w:t>and</w:t>
      </w:r>
      <w:r>
        <w:rPr>
          <w:spacing w:val="-4"/>
          <w:sz w:val="22"/>
        </w:rPr>
        <w:t xml:space="preserve"> </w:t>
      </w:r>
      <w:r>
        <w:rPr>
          <w:sz w:val="22"/>
        </w:rPr>
        <w:t>Visually</w:t>
      </w:r>
      <w:r>
        <w:rPr>
          <w:spacing w:val="-3"/>
          <w:sz w:val="22"/>
        </w:rPr>
        <w:t xml:space="preserve"> </w:t>
      </w:r>
      <w:r>
        <w:rPr>
          <w:sz w:val="22"/>
        </w:rPr>
        <w:t>Impaired</w:t>
      </w:r>
      <w:r>
        <w:rPr>
          <w:spacing w:val="-3"/>
          <w:sz w:val="22"/>
        </w:rPr>
        <w:t xml:space="preserve"> </w:t>
      </w:r>
      <w:r>
        <w:rPr>
          <w:sz w:val="22"/>
        </w:rPr>
        <w:t>provides</w:t>
      </w:r>
      <w:r>
        <w:rPr>
          <w:spacing w:val="-2"/>
          <w:sz w:val="22"/>
        </w:rPr>
        <w:t xml:space="preserve"> </w:t>
      </w:r>
      <w:r>
        <w:rPr>
          <w:sz w:val="22"/>
        </w:rPr>
        <w:t>basic</w:t>
      </w:r>
      <w:r>
        <w:rPr>
          <w:spacing w:val="-3"/>
          <w:sz w:val="22"/>
        </w:rPr>
        <w:t xml:space="preserve"> </w:t>
      </w:r>
      <w:r>
        <w:rPr>
          <w:sz w:val="22"/>
        </w:rPr>
        <w:t>principles</w:t>
      </w:r>
      <w:r>
        <w:rPr>
          <w:spacing w:val="-3"/>
          <w:sz w:val="22"/>
        </w:rPr>
        <w:t xml:space="preserve"> </w:t>
      </w:r>
      <w:r>
        <w:rPr>
          <w:sz w:val="22"/>
        </w:rPr>
        <w:t>for</w:t>
      </w:r>
      <w:r>
        <w:rPr>
          <w:spacing w:val="-4"/>
          <w:sz w:val="22"/>
        </w:rPr>
        <w:t xml:space="preserve"> </w:t>
      </w:r>
      <w:r>
        <w:rPr>
          <w:sz w:val="22"/>
        </w:rPr>
        <w:t>preparing</w:t>
      </w:r>
      <w:r>
        <w:rPr>
          <w:spacing w:val="-3"/>
          <w:sz w:val="22"/>
        </w:rPr>
        <w:t xml:space="preserve"> </w:t>
      </w:r>
      <w:r>
        <w:rPr>
          <w:sz w:val="22"/>
        </w:rPr>
        <w:t xml:space="preserve">tactile graphics, element arrangement on a tactile graphic, resources for preparing quality graphics, etc. </w:t>
      </w:r>
      <w:hyperlink r:id="rId176">
        <w:r>
          <w:rPr>
            <w:color w:val="0462C1"/>
            <w:spacing w:val="-2"/>
            <w:sz w:val="22"/>
            <w:u w:val="single" w:color="0462C1"/>
          </w:rPr>
          <w:t>http://www.tsbvi.edu/graphics-items/1465-basic-principles-for-preparing-tactile-graphics</w:t>
        </w:r>
      </w:hyperlink>
    </w:p>
    <w:p w14:paraId="23F39EB0" w14:textId="77777777" w:rsidR="00B729F4" w:rsidRDefault="00B729F4" w:rsidP="00B729F4">
      <w:pPr>
        <w:pStyle w:val="ListParagraph"/>
        <w:widowControl w:val="0"/>
        <w:numPr>
          <w:ilvl w:val="0"/>
          <w:numId w:val="12"/>
        </w:numPr>
        <w:tabs>
          <w:tab w:val="left" w:pos="740"/>
        </w:tabs>
        <w:autoSpaceDE w:val="0"/>
        <w:autoSpaceDN w:val="0"/>
        <w:spacing w:before="119"/>
        <w:ind w:right="256"/>
        <w:contextualSpacing w:val="0"/>
      </w:pPr>
      <w:r>
        <w:rPr>
          <w:sz w:val="22"/>
        </w:rPr>
        <w:t>Perkins School for the Blind has tips for reading tactile graphics in science with a focus on state assessment.</w:t>
      </w:r>
      <w:r>
        <w:rPr>
          <w:spacing w:val="-13"/>
          <w:sz w:val="22"/>
        </w:rPr>
        <w:t xml:space="preserve"> </w:t>
      </w:r>
      <w:hyperlink r:id="rId177">
        <w:r>
          <w:rPr>
            <w:color w:val="0462C1"/>
            <w:sz w:val="22"/>
            <w:u w:val="single" w:color="0462C1"/>
          </w:rPr>
          <w:t>http://www.perkinselearning.org/accessible-science/blog/tips-reading-tactile-graphics-</w:t>
        </w:r>
      </w:hyperlink>
      <w:r>
        <w:rPr>
          <w:color w:val="0462C1"/>
          <w:sz w:val="22"/>
        </w:rPr>
        <w:t xml:space="preserve"> </w:t>
      </w:r>
      <w:hyperlink r:id="rId178">
        <w:r>
          <w:rPr>
            <w:color w:val="0462C1"/>
            <w:spacing w:val="-2"/>
            <w:sz w:val="22"/>
            <w:u w:val="single" w:color="0462C1"/>
          </w:rPr>
          <w:t>science-focus-state-assessment</w:t>
        </w:r>
      </w:hyperlink>
    </w:p>
    <w:p w14:paraId="541B809B" w14:textId="77777777" w:rsidR="00B729F4" w:rsidRDefault="00B729F4" w:rsidP="00B729F4">
      <w:pPr>
        <w:sectPr w:rsidR="00B729F4" w:rsidSect="00B729F4">
          <w:pgSz w:w="12240" w:h="15840"/>
          <w:pgMar w:top="1440" w:right="1440" w:bottom="1440" w:left="1440" w:header="0" w:footer="965" w:gutter="0"/>
          <w:cols w:space="720"/>
          <w:docGrid w:linePitch="326"/>
        </w:sectPr>
      </w:pPr>
    </w:p>
    <w:p w14:paraId="3E219CC4" w14:textId="77777777" w:rsidR="00B729F4" w:rsidRDefault="00B729F4" w:rsidP="00B729F4">
      <w:pPr>
        <w:pStyle w:val="Heading2"/>
        <w:spacing w:before="19"/>
      </w:pPr>
      <w:r>
        <w:rPr>
          <w:spacing w:val="-2"/>
        </w:rPr>
        <w:lastRenderedPageBreak/>
        <w:t>References</w:t>
      </w:r>
    </w:p>
    <w:p w14:paraId="2A87D89B" w14:textId="77777777" w:rsidR="00B729F4" w:rsidRDefault="00B729F4" w:rsidP="00B729F4">
      <w:pPr>
        <w:spacing w:before="57"/>
        <w:ind w:left="1100" w:hanging="720"/>
      </w:pPr>
      <w:r>
        <w:rPr>
          <w:sz w:val="22"/>
        </w:rPr>
        <w:t>National</w:t>
      </w:r>
      <w:r>
        <w:rPr>
          <w:spacing w:val="-2"/>
          <w:sz w:val="22"/>
        </w:rPr>
        <w:t xml:space="preserve"> </w:t>
      </w:r>
      <w:r>
        <w:rPr>
          <w:sz w:val="22"/>
        </w:rPr>
        <w:t>Research</w:t>
      </w:r>
      <w:r>
        <w:rPr>
          <w:spacing w:val="-6"/>
          <w:sz w:val="22"/>
        </w:rPr>
        <w:t xml:space="preserve"> </w:t>
      </w:r>
      <w:r>
        <w:rPr>
          <w:sz w:val="22"/>
        </w:rPr>
        <w:t>Council.</w:t>
      </w:r>
      <w:r>
        <w:rPr>
          <w:spacing w:val="-6"/>
          <w:sz w:val="22"/>
        </w:rPr>
        <w:t xml:space="preserve"> </w:t>
      </w:r>
      <w:r>
        <w:rPr>
          <w:sz w:val="22"/>
        </w:rPr>
        <w:t xml:space="preserve">(2012). </w:t>
      </w:r>
      <w:r>
        <w:rPr>
          <w:i/>
          <w:sz w:val="22"/>
        </w:rPr>
        <w:t>A</w:t>
      </w:r>
      <w:r>
        <w:rPr>
          <w:i/>
          <w:spacing w:val="-2"/>
          <w:sz w:val="22"/>
        </w:rPr>
        <w:t xml:space="preserve"> </w:t>
      </w:r>
      <w:r>
        <w:rPr>
          <w:i/>
          <w:sz w:val="22"/>
        </w:rPr>
        <w:t>Framework</w:t>
      </w:r>
      <w:r>
        <w:rPr>
          <w:i/>
          <w:spacing w:val="-4"/>
          <w:sz w:val="22"/>
        </w:rPr>
        <w:t xml:space="preserve"> </w:t>
      </w:r>
      <w:r>
        <w:rPr>
          <w:i/>
          <w:sz w:val="22"/>
        </w:rPr>
        <w:t>for</w:t>
      </w:r>
      <w:r>
        <w:rPr>
          <w:i/>
          <w:spacing w:val="-4"/>
          <w:sz w:val="22"/>
        </w:rPr>
        <w:t xml:space="preserve"> </w:t>
      </w:r>
      <w:r>
        <w:rPr>
          <w:i/>
          <w:sz w:val="22"/>
        </w:rPr>
        <w:t>K-12</w:t>
      </w:r>
      <w:r>
        <w:rPr>
          <w:i/>
          <w:spacing w:val="-4"/>
          <w:sz w:val="22"/>
        </w:rPr>
        <w:t xml:space="preserve"> </w:t>
      </w:r>
      <w:r>
        <w:rPr>
          <w:i/>
          <w:sz w:val="22"/>
        </w:rPr>
        <w:t>Science</w:t>
      </w:r>
      <w:r>
        <w:rPr>
          <w:i/>
          <w:spacing w:val="-2"/>
          <w:sz w:val="22"/>
        </w:rPr>
        <w:t xml:space="preserve"> </w:t>
      </w:r>
      <w:r>
        <w:rPr>
          <w:i/>
          <w:sz w:val="22"/>
        </w:rPr>
        <w:t>Education:</w:t>
      </w:r>
      <w:r>
        <w:rPr>
          <w:i/>
          <w:spacing w:val="-4"/>
          <w:sz w:val="22"/>
        </w:rPr>
        <w:t xml:space="preserve"> </w:t>
      </w:r>
      <w:r>
        <w:rPr>
          <w:i/>
          <w:sz w:val="22"/>
        </w:rPr>
        <w:t>Practices,</w:t>
      </w:r>
      <w:r>
        <w:rPr>
          <w:i/>
          <w:spacing w:val="-1"/>
          <w:sz w:val="22"/>
        </w:rPr>
        <w:t xml:space="preserve"> </w:t>
      </w:r>
      <w:r>
        <w:rPr>
          <w:i/>
          <w:sz w:val="22"/>
        </w:rPr>
        <w:t>Crosscutting Concepts, and Core Ideas</w:t>
      </w:r>
      <w:r>
        <w:rPr>
          <w:sz w:val="22"/>
        </w:rPr>
        <w:t xml:space="preserve">. Washington, DC: The National Academies Press. </w:t>
      </w:r>
      <w:hyperlink r:id="rId179">
        <w:r>
          <w:rPr>
            <w:color w:val="0562C1"/>
            <w:spacing w:val="-2"/>
            <w:sz w:val="22"/>
            <w:u w:val="single" w:color="0562C1"/>
          </w:rPr>
          <w:t>https://doi.org/10.17226/13165</w:t>
        </w:r>
      </w:hyperlink>
    </w:p>
    <w:p w14:paraId="388D7E23" w14:textId="77777777" w:rsidR="00B729F4" w:rsidRDefault="00B729F4" w:rsidP="00B729F4">
      <w:pPr>
        <w:pStyle w:val="BodyText"/>
        <w:spacing w:before="145"/>
        <w:ind w:left="1100" w:hanging="720"/>
      </w:pPr>
      <w:r>
        <w:t xml:space="preserve">Joint Project of the Braille Authority of North America and the Canadian Braille Authority </w:t>
      </w:r>
      <w:proofErr w:type="spellStart"/>
      <w:r>
        <w:t>L'Autorite</w:t>
      </w:r>
      <w:proofErr w:type="spellEnd"/>
      <w:r>
        <w:t xml:space="preserve"> Canadienne du Braille. (2011). </w:t>
      </w:r>
      <w:r>
        <w:rPr>
          <w:i/>
        </w:rPr>
        <w:t xml:space="preserve">Guidelines and Standards for Tactile Graphics, 2010. </w:t>
      </w:r>
      <w:r>
        <w:t>Retrieved February</w:t>
      </w:r>
      <w:r>
        <w:rPr>
          <w:spacing w:val="-4"/>
        </w:rPr>
        <w:t xml:space="preserve"> </w:t>
      </w:r>
      <w:r>
        <w:t>19,</w:t>
      </w:r>
      <w:r>
        <w:rPr>
          <w:spacing w:val="-6"/>
        </w:rPr>
        <w:t xml:space="preserve"> </w:t>
      </w:r>
      <w:r>
        <w:t>2014,</w:t>
      </w:r>
      <w:r>
        <w:rPr>
          <w:spacing w:val="-4"/>
        </w:rPr>
        <w:t xml:space="preserve"> </w:t>
      </w:r>
      <w:r>
        <w:t>from</w:t>
      </w:r>
      <w:r>
        <w:rPr>
          <w:spacing w:val="-6"/>
        </w:rPr>
        <w:t xml:space="preserve"> </w:t>
      </w:r>
      <w:r>
        <w:t>Braille</w:t>
      </w:r>
      <w:r>
        <w:rPr>
          <w:spacing w:val="-4"/>
        </w:rPr>
        <w:t xml:space="preserve"> </w:t>
      </w:r>
      <w:r>
        <w:t>Authority</w:t>
      </w:r>
      <w:r>
        <w:rPr>
          <w:spacing w:val="-5"/>
        </w:rPr>
        <w:t xml:space="preserve"> </w:t>
      </w:r>
      <w:r>
        <w:t>of</w:t>
      </w:r>
      <w:r>
        <w:rPr>
          <w:spacing w:val="-4"/>
        </w:rPr>
        <w:t xml:space="preserve"> </w:t>
      </w:r>
      <w:r>
        <w:t>North</w:t>
      </w:r>
      <w:r>
        <w:rPr>
          <w:spacing w:val="-4"/>
        </w:rPr>
        <w:t xml:space="preserve"> </w:t>
      </w:r>
      <w:r>
        <w:t xml:space="preserve">America: </w:t>
      </w:r>
      <w:hyperlink r:id="rId180">
        <w:r>
          <w:rPr>
            <w:color w:val="0562C1"/>
            <w:u w:val="single" w:color="0562C1"/>
          </w:rPr>
          <w:t>http://www.brailleauthority.org/tg</w:t>
        </w:r>
      </w:hyperlink>
      <w:r>
        <w:t>.</w:t>
      </w:r>
    </w:p>
    <w:p w14:paraId="272CD7AA" w14:textId="77777777" w:rsidR="00B729F4" w:rsidRDefault="00B729F4" w:rsidP="00B729F4">
      <w:pPr>
        <w:spacing w:before="145"/>
        <w:ind w:left="380"/>
      </w:pPr>
      <w:r>
        <w:rPr>
          <w:sz w:val="22"/>
        </w:rPr>
        <w:t>CAST.</w:t>
      </w:r>
      <w:r>
        <w:rPr>
          <w:spacing w:val="-7"/>
          <w:sz w:val="22"/>
        </w:rPr>
        <w:t xml:space="preserve"> </w:t>
      </w:r>
      <w:r>
        <w:rPr>
          <w:sz w:val="22"/>
        </w:rPr>
        <w:t>(2011).</w:t>
      </w:r>
      <w:r>
        <w:rPr>
          <w:spacing w:val="-5"/>
          <w:sz w:val="22"/>
        </w:rPr>
        <w:t xml:space="preserve"> </w:t>
      </w:r>
      <w:r>
        <w:rPr>
          <w:i/>
          <w:sz w:val="22"/>
        </w:rPr>
        <w:t>Universal</w:t>
      </w:r>
      <w:r>
        <w:rPr>
          <w:i/>
          <w:spacing w:val="-8"/>
          <w:sz w:val="22"/>
        </w:rPr>
        <w:t xml:space="preserve"> </w:t>
      </w:r>
      <w:r>
        <w:rPr>
          <w:i/>
          <w:sz w:val="22"/>
        </w:rPr>
        <w:t>Design</w:t>
      </w:r>
      <w:r>
        <w:rPr>
          <w:i/>
          <w:spacing w:val="-6"/>
          <w:sz w:val="22"/>
        </w:rPr>
        <w:t xml:space="preserve"> </w:t>
      </w:r>
      <w:r>
        <w:rPr>
          <w:i/>
          <w:sz w:val="22"/>
        </w:rPr>
        <w:t>for</w:t>
      </w:r>
      <w:r>
        <w:rPr>
          <w:i/>
          <w:spacing w:val="-5"/>
          <w:sz w:val="22"/>
        </w:rPr>
        <w:t xml:space="preserve"> </w:t>
      </w:r>
      <w:r>
        <w:rPr>
          <w:i/>
          <w:sz w:val="22"/>
        </w:rPr>
        <w:t>Learning</w:t>
      </w:r>
      <w:r>
        <w:rPr>
          <w:i/>
          <w:spacing w:val="-5"/>
          <w:sz w:val="22"/>
        </w:rPr>
        <w:t xml:space="preserve"> </w:t>
      </w:r>
      <w:r>
        <w:rPr>
          <w:i/>
          <w:sz w:val="22"/>
        </w:rPr>
        <w:t>Guidelines</w:t>
      </w:r>
      <w:r>
        <w:rPr>
          <w:i/>
          <w:spacing w:val="-7"/>
          <w:sz w:val="22"/>
        </w:rPr>
        <w:t xml:space="preserve"> </w:t>
      </w:r>
      <w:r>
        <w:rPr>
          <w:i/>
          <w:sz w:val="22"/>
        </w:rPr>
        <w:t>version</w:t>
      </w:r>
      <w:r>
        <w:rPr>
          <w:i/>
          <w:spacing w:val="-8"/>
          <w:sz w:val="22"/>
        </w:rPr>
        <w:t xml:space="preserve"> </w:t>
      </w:r>
      <w:r>
        <w:rPr>
          <w:i/>
          <w:sz w:val="22"/>
        </w:rPr>
        <w:t>2.0.</w:t>
      </w:r>
      <w:r>
        <w:rPr>
          <w:i/>
          <w:spacing w:val="-4"/>
          <w:sz w:val="22"/>
        </w:rPr>
        <w:t xml:space="preserve"> </w:t>
      </w:r>
      <w:r>
        <w:rPr>
          <w:sz w:val="22"/>
        </w:rPr>
        <w:t>Wakefield,</w:t>
      </w:r>
      <w:r>
        <w:rPr>
          <w:spacing w:val="-6"/>
          <w:sz w:val="22"/>
        </w:rPr>
        <w:t xml:space="preserve"> </w:t>
      </w:r>
      <w:r>
        <w:rPr>
          <w:spacing w:val="-5"/>
          <w:sz w:val="22"/>
        </w:rPr>
        <w:t>MA.</w:t>
      </w:r>
    </w:p>
    <w:p w14:paraId="7E5A4B27" w14:textId="77777777" w:rsidR="00B729F4" w:rsidRDefault="00B729F4" w:rsidP="00B729F4">
      <w:pPr>
        <w:spacing w:before="144" w:line="369" w:lineRule="auto"/>
        <w:ind w:left="380"/>
      </w:pPr>
      <w:r>
        <w:rPr>
          <w:sz w:val="22"/>
        </w:rPr>
        <w:t>Marzano,</w:t>
      </w:r>
      <w:r>
        <w:rPr>
          <w:spacing w:val="-6"/>
          <w:sz w:val="22"/>
        </w:rPr>
        <w:t xml:space="preserve"> </w:t>
      </w:r>
      <w:r>
        <w:rPr>
          <w:sz w:val="22"/>
        </w:rPr>
        <w:t>R.</w:t>
      </w:r>
      <w:r>
        <w:rPr>
          <w:spacing w:val="-3"/>
          <w:sz w:val="22"/>
        </w:rPr>
        <w:t xml:space="preserve"> </w:t>
      </w:r>
      <w:r>
        <w:rPr>
          <w:sz w:val="22"/>
        </w:rPr>
        <w:t>J.</w:t>
      </w:r>
      <w:r>
        <w:rPr>
          <w:spacing w:val="-3"/>
          <w:sz w:val="22"/>
        </w:rPr>
        <w:t xml:space="preserve"> </w:t>
      </w:r>
      <w:r>
        <w:rPr>
          <w:sz w:val="22"/>
        </w:rPr>
        <w:t>(2004).</w:t>
      </w:r>
      <w:r>
        <w:rPr>
          <w:spacing w:val="-4"/>
          <w:sz w:val="22"/>
        </w:rPr>
        <w:t xml:space="preserve"> </w:t>
      </w:r>
      <w:r>
        <w:rPr>
          <w:i/>
          <w:sz w:val="22"/>
        </w:rPr>
        <w:t>Building</w:t>
      </w:r>
      <w:r>
        <w:rPr>
          <w:i/>
          <w:spacing w:val="-4"/>
          <w:sz w:val="22"/>
        </w:rPr>
        <w:t xml:space="preserve"> </w:t>
      </w:r>
      <w:r>
        <w:rPr>
          <w:i/>
          <w:sz w:val="22"/>
        </w:rPr>
        <w:t>Background</w:t>
      </w:r>
      <w:r>
        <w:rPr>
          <w:i/>
          <w:spacing w:val="-3"/>
          <w:sz w:val="22"/>
        </w:rPr>
        <w:t xml:space="preserve"> </w:t>
      </w:r>
      <w:r>
        <w:rPr>
          <w:i/>
          <w:sz w:val="22"/>
        </w:rPr>
        <w:t>Knowledge</w:t>
      </w:r>
      <w:r>
        <w:rPr>
          <w:i/>
          <w:spacing w:val="-5"/>
          <w:sz w:val="22"/>
        </w:rPr>
        <w:t xml:space="preserve"> </w:t>
      </w:r>
      <w:r>
        <w:rPr>
          <w:i/>
          <w:sz w:val="22"/>
        </w:rPr>
        <w:t>for</w:t>
      </w:r>
      <w:r>
        <w:rPr>
          <w:i/>
          <w:spacing w:val="-3"/>
          <w:sz w:val="22"/>
        </w:rPr>
        <w:t xml:space="preserve"> </w:t>
      </w:r>
      <w:r>
        <w:rPr>
          <w:i/>
          <w:sz w:val="22"/>
        </w:rPr>
        <w:t>Academic</w:t>
      </w:r>
      <w:r>
        <w:rPr>
          <w:i/>
          <w:spacing w:val="-3"/>
          <w:sz w:val="22"/>
        </w:rPr>
        <w:t xml:space="preserve"> </w:t>
      </w:r>
      <w:r>
        <w:rPr>
          <w:i/>
          <w:sz w:val="22"/>
        </w:rPr>
        <w:t>Achievement</w:t>
      </w:r>
      <w:r>
        <w:rPr>
          <w:sz w:val="22"/>
        </w:rPr>
        <w:t>.</w:t>
      </w:r>
      <w:r>
        <w:rPr>
          <w:spacing w:val="-3"/>
          <w:sz w:val="22"/>
        </w:rPr>
        <w:t xml:space="preserve"> </w:t>
      </w:r>
      <w:r>
        <w:rPr>
          <w:sz w:val="22"/>
        </w:rPr>
        <w:t>Alexandria:</w:t>
      </w:r>
      <w:r>
        <w:rPr>
          <w:spacing w:val="-3"/>
          <w:sz w:val="22"/>
        </w:rPr>
        <w:t xml:space="preserve"> </w:t>
      </w:r>
      <w:r>
        <w:rPr>
          <w:sz w:val="22"/>
        </w:rPr>
        <w:t xml:space="preserve">ASCD. Sprenger, M. (2013). </w:t>
      </w:r>
      <w:r>
        <w:rPr>
          <w:i/>
          <w:sz w:val="22"/>
        </w:rPr>
        <w:t>Teaching the Critical Vocabulary of the Common Core</w:t>
      </w:r>
      <w:r>
        <w:rPr>
          <w:sz w:val="22"/>
        </w:rPr>
        <w:t>. Alexandria: ASCD.</w:t>
      </w:r>
    </w:p>
    <w:p w14:paraId="6902126C" w14:textId="77777777" w:rsidR="00B729F4" w:rsidRDefault="00B729F4" w:rsidP="00B729F4">
      <w:pPr>
        <w:pStyle w:val="BodyText"/>
        <w:spacing w:before="67"/>
        <w:ind w:left="0" w:firstLine="0"/>
      </w:pPr>
    </w:p>
    <w:p w14:paraId="0F89B1CC" w14:textId="77777777" w:rsidR="00B729F4" w:rsidRDefault="00B729F4" w:rsidP="00B729F4">
      <w:pPr>
        <w:pStyle w:val="Heading2"/>
        <w:spacing w:before="0" w:line="341" w:lineRule="exact"/>
      </w:pPr>
      <w:r>
        <w:t>Picture</w:t>
      </w:r>
      <w:r>
        <w:rPr>
          <w:spacing w:val="-2"/>
        </w:rPr>
        <w:t xml:space="preserve"> Citations</w:t>
      </w:r>
    </w:p>
    <w:p w14:paraId="30769C8D" w14:textId="77777777" w:rsidR="00B729F4" w:rsidRDefault="00B729F4" w:rsidP="00B729F4">
      <w:pPr>
        <w:pStyle w:val="BodyText"/>
        <w:spacing w:before="0"/>
        <w:ind w:left="380" w:right="2740" w:firstLine="0"/>
      </w:pPr>
      <w:r>
        <w:t>Fakebook</w:t>
      </w:r>
      <w:r>
        <w:rPr>
          <w:spacing w:val="-7"/>
        </w:rPr>
        <w:t xml:space="preserve"> </w:t>
      </w:r>
      <w:r>
        <w:t>post</w:t>
      </w:r>
      <w:r>
        <w:rPr>
          <w:spacing w:val="-9"/>
        </w:rPr>
        <w:t xml:space="preserve"> </w:t>
      </w:r>
      <w:r>
        <w:t>created</w:t>
      </w:r>
      <w:r>
        <w:rPr>
          <w:spacing w:val="-8"/>
        </w:rPr>
        <w:t xml:space="preserve"> </w:t>
      </w:r>
      <w:r>
        <w:t>using</w:t>
      </w:r>
      <w:r>
        <w:rPr>
          <w:spacing w:val="38"/>
        </w:rPr>
        <w:t xml:space="preserve"> </w:t>
      </w:r>
      <w:hyperlink r:id="rId181">
        <w:r>
          <w:rPr>
            <w:color w:val="0562C1"/>
            <w:u w:val="single" w:color="0562C1"/>
          </w:rPr>
          <w:t>https://www.classtools.net/FB/home-page</w:t>
        </w:r>
      </w:hyperlink>
      <w:r>
        <w:rPr>
          <w:color w:val="0562C1"/>
        </w:rPr>
        <w:t xml:space="preserve"> </w:t>
      </w:r>
      <w:r>
        <w:t xml:space="preserve">SMS created using </w:t>
      </w:r>
      <w:hyperlink r:id="rId182">
        <w:r>
          <w:rPr>
            <w:color w:val="0562C1"/>
            <w:u w:val="single" w:color="0562C1"/>
          </w:rPr>
          <w:t>https://www.classtools.net/SMS/</w:t>
        </w:r>
      </w:hyperlink>
    </w:p>
    <w:p w14:paraId="5160A4F7" w14:textId="77777777" w:rsidR="00B729F4" w:rsidRDefault="00B729F4" w:rsidP="00B729F4">
      <w:pPr>
        <w:pStyle w:val="BodyText"/>
        <w:spacing w:before="10"/>
        <w:ind w:left="0" w:firstLine="0"/>
        <w:rPr>
          <w:sz w:val="8"/>
        </w:rPr>
      </w:pPr>
      <w:r>
        <w:rPr>
          <w:noProof/>
        </w:rPr>
        <mc:AlternateContent>
          <mc:Choice Requires="wps">
            <w:drawing>
              <wp:anchor distT="0" distB="0" distL="0" distR="0" simplePos="0" relativeHeight="251669504" behindDoc="1" locked="0" layoutInCell="1" allowOverlap="1" wp14:anchorId="00DEF0CF" wp14:editId="03C8E755">
                <wp:simplePos x="0" y="0"/>
                <wp:positionH relativeFrom="page">
                  <wp:posOffset>914704</wp:posOffset>
                </wp:positionH>
                <wp:positionV relativeFrom="paragraph">
                  <wp:posOffset>84102</wp:posOffset>
                </wp:positionV>
                <wp:extent cx="182943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397E9" id="Graphic 14" o:spid="_x0000_s1026" style="position:absolute;margin-left:1in;margin-top:6.6pt;width:144.05pt;height:.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" path="m1829054,l,,,6096r1829054,l1829054,xe" fillcolor="black" stroked="f">
                <v:path arrowok="t"/>
                <w10:wrap type="topAndBottom" anchorx="page"/>
              </v:shape>
            </w:pict>
          </mc:Fallback>
        </mc:AlternateContent>
      </w:r>
    </w:p>
    <w:bookmarkStart w:id="14" w:name="2_All_resources_provided_for_this_module"/>
    <w:bookmarkEnd w:id="14"/>
    <w:p w14:paraId="03A5661C" w14:textId="0927C312" w:rsidR="00B729F4" w:rsidRDefault="00B729F4" w:rsidP="00B729F4">
      <w:pPr>
        <w:spacing w:before="89"/>
        <w:ind w:left="380" w:right="245"/>
        <w:rPr>
          <w:sz w:val="20"/>
        </w:rPr>
      </w:pPr>
      <w:r w:rsidRPr="00B729F4">
        <w:rPr>
          <w:noProof/>
          <w:sz w:val="28"/>
        </w:rPr>
        <mc:AlternateContent>
          <mc:Choice Requires="wps">
            <w:drawing>
              <wp:anchor distT="45720" distB="45720" distL="114300" distR="114300" simplePos="0" relativeHeight="251673600" behindDoc="0" locked="0" layoutInCell="1" allowOverlap="1" wp14:anchorId="36A3E4F3" wp14:editId="065222D6">
                <wp:simplePos x="0" y="0"/>
                <wp:positionH relativeFrom="column">
                  <wp:posOffset>240665</wp:posOffset>
                </wp:positionH>
                <wp:positionV relativeFrom="paragraph">
                  <wp:posOffset>949960</wp:posOffset>
                </wp:positionV>
                <wp:extent cx="6048375" cy="19513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951355"/>
                        </a:xfrm>
                        <a:prstGeom prst="rect">
                          <a:avLst/>
                        </a:prstGeom>
                        <a:solidFill>
                          <a:srgbClr val="FFFFFF"/>
                        </a:solidFill>
                        <a:ln w="9525">
                          <a:solidFill>
                            <a:srgbClr val="000000"/>
                          </a:solidFill>
                          <a:miter lim="800000"/>
                          <a:headEnd/>
                          <a:tailEnd/>
                        </a:ln>
                      </wps:spPr>
                      <wps:txbx>
                        <w:txbxContent>
                          <w:p w14:paraId="70B7AD1D" w14:textId="5EBC07DC" w:rsidR="00B729F4" w:rsidRDefault="00B729F4" w:rsidP="00B729F4">
                            <w:pPr>
                              <w:spacing w:before="29"/>
                              <w:ind w:right="196"/>
                              <w:rPr>
                                <w:sz w:val="28"/>
                              </w:rPr>
                            </w:pPr>
                            <w:r>
                              <w:rPr>
                                <w:sz w:val="28"/>
                              </w:rPr>
                              <w:t>Prepared</w:t>
                            </w:r>
                            <w:r>
                              <w:rPr>
                                <w:spacing w:val="-5"/>
                                <w:sz w:val="28"/>
                              </w:rPr>
                              <w:t xml:space="preserve"> </w:t>
                            </w:r>
                            <w:r>
                              <w:rPr>
                                <w:sz w:val="28"/>
                              </w:rPr>
                              <w:t>by</w:t>
                            </w:r>
                            <w:r>
                              <w:rPr>
                                <w:spacing w:val="-3"/>
                                <w:sz w:val="28"/>
                              </w:rPr>
                              <w:t xml:space="preserve"> </w:t>
                            </w:r>
                            <w:r>
                              <w:rPr>
                                <w:sz w:val="28"/>
                              </w:rPr>
                              <w:t>edCount,</w:t>
                            </w:r>
                            <w:r>
                              <w:rPr>
                                <w:spacing w:val="-4"/>
                                <w:sz w:val="28"/>
                              </w:rPr>
                              <w:t xml:space="preserve"> </w:t>
                            </w:r>
                            <w:r>
                              <w:rPr>
                                <w:sz w:val="28"/>
                              </w:rPr>
                              <w:t>LLC</w:t>
                            </w:r>
                            <w:r>
                              <w:rPr>
                                <w:spacing w:val="-5"/>
                                <w:sz w:val="28"/>
                              </w:rPr>
                              <w:t xml:space="preserve"> </w:t>
                            </w:r>
                            <w:r>
                              <w:rPr>
                                <w:sz w:val="28"/>
                              </w:rPr>
                              <w:t>in</w:t>
                            </w:r>
                            <w:r>
                              <w:rPr>
                                <w:spacing w:val="-2"/>
                                <w:sz w:val="28"/>
                              </w:rPr>
                              <w:t xml:space="preserve"> </w:t>
                            </w:r>
                            <w:r>
                              <w:rPr>
                                <w:sz w:val="28"/>
                              </w:rPr>
                              <w:t>collaboration</w:t>
                            </w:r>
                            <w:r>
                              <w:rPr>
                                <w:spacing w:val="-6"/>
                                <w:sz w:val="28"/>
                              </w:rPr>
                              <w:t xml:space="preserve"> </w:t>
                            </w:r>
                            <w:r>
                              <w:rPr>
                                <w:sz w:val="28"/>
                              </w:rPr>
                              <w:t>with</w:t>
                            </w:r>
                            <w:r>
                              <w:rPr>
                                <w:spacing w:val="-5"/>
                                <w:sz w:val="28"/>
                              </w:rPr>
                              <w:t xml:space="preserve"> </w:t>
                            </w:r>
                            <w:r>
                              <w:rPr>
                                <w:sz w:val="28"/>
                              </w:rPr>
                              <w:t>Educational</w:t>
                            </w:r>
                            <w:r>
                              <w:rPr>
                                <w:spacing w:val="-4"/>
                                <w:sz w:val="28"/>
                              </w:rPr>
                              <w:t xml:space="preserve"> </w:t>
                            </w:r>
                            <w:r>
                              <w:rPr>
                                <w:sz w:val="28"/>
                              </w:rPr>
                              <w:t>Testing</w:t>
                            </w:r>
                            <w:r>
                              <w:rPr>
                                <w:spacing w:val="-4"/>
                                <w:sz w:val="28"/>
                              </w:rPr>
                              <w:t xml:space="preserve"> </w:t>
                            </w:r>
                            <w:r>
                              <w:rPr>
                                <w:sz w:val="28"/>
                              </w:rPr>
                              <w:t>Service</w:t>
                            </w:r>
                            <w:r>
                              <w:rPr>
                                <w:spacing w:val="-4"/>
                                <w:sz w:val="28"/>
                              </w:rPr>
                              <w:t xml:space="preserve"> </w:t>
                            </w:r>
                            <w:r>
                              <w:rPr>
                                <w:sz w:val="28"/>
                              </w:rPr>
                              <w:t>as</w:t>
                            </w:r>
                            <w:r>
                              <w:rPr>
                                <w:spacing w:val="-2"/>
                                <w:sz w:val="28"/>
                              </w:rPr>
                              <w:t xml:space="preserve"> </w:t>
                            </w:r>
                            <w:r>
                              <w:rPr>
                                <w:sz w:val="28"/>
                              </w:rPr>
                              <w:t>part of the TCAP/Alt Science and Social Studies contract.</w:t>
                            </w:r>
                          </w:p>
                          <w:p w14:paraId="5179200E" w14:textId="77777777" w:rsidR="00B729F4" w:rsidRDefault="00B729F4" w:rsidP="00B729F4">
                            <w:pPr>
                              <w:pStyle w:val="BodyText"/>
                              <w:spacing w:before="5"/>
                              <w:ind w:left="0" w:firstLine="0"/>
                              <w:rPr>
                                <w:sz w:val="16"/>
                              </w:rPr>
                            </w:pPr>
                            <w:r>
                              <w:rPr>
                                <w:noProof/>
                              </w:rPr>
                              <w:drawing>
                                <wp:inline distT="0" distB="0" distL="0" distR="0" wp14:anchorId="5EE9D64C" wp14:editId="4BCEFC0C">
                                  <wp:extent cx="1903730" cy="627380"/>
                                  <wp:effectExtent l="0" t="0" r="0" b="0"/>
                                  <wp:docPr id="907535534" name="Picture 907535534"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535534" name="Picture 907535534" descr="A black and white logo&#10;&#10;Description automatically generated"/>
                                          <pic:cNvPicPr/>
                                        </pic:nvPicPr>
                                        <pic:blipFill>
                                          <a:blip r:embed="rId183" cstate="print"/>
                                          <a:stretch>
                                            <a:fillRect/>
                                          </a:stretch>
                                        </pic:blipFill>
                                        <pic:spPr>
                                          <a:xfrm>
                                            <a:off x="0" y="0"/>
                                            <a:ext cx="1904126" cy="627887"/>
                                          </a:xfrm>
                                          <a:prstGeom prst="rect">
                                            <a:avLst/>
                                          </a:prstGeom>
                                        </pic:spPr>
                                      </pic:pic>
                                    </a:graphicData>
                                  </a:graphic>
                                </wp:inline>
                              </w:drawing>
                            </w:r>
                            <w:r>
                              <w:rPr>
                                <w:noProof/>
                              </w:rPr>
                              <w:drawing>
                                <wp:inline distT="0" distB="0" distL="0" distR="0" wp14:anchorId="5EA83B6A" wp14:editId="76FC304A">
                                  <wp:extent cx="1271905" cy="871220"/>
                                  <wp:effectExtent l="0" t="0" r="0" b="0"/>
                                  <wp:docPr id="1479015614" name="Picture 1479015614" descr="A logo with a red and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015614" name="Picture 1479015614" descr="A logo with a red and blue circle&#10;&#10;Description automatically generated"/>
                                          <pic:cNvPicPr/>
                                        </pic:nvPicPr>
                                        <pic:blipFill>
                                          <a:blip r:embed="rId184" cstate="print"/>
                                          <a:stretch>
                                            <a:fillRect/>
                                          </a:stretch>
                                        </pic:blipFill>
                                        <pic:spPr>
                                          <a:xfrm>
                                            <a:off x="0" y="0"/>
                                            <a:ext cx="1271932" cy="871727"/>
                                          </a:xfrm>
                                          <a:prstGeom prst="rect">
                                            <a:avLst/>
                                          </a:prstGeom>
                                        </pic:spPr>
                                      </pic:pic>
                                    </a:graphicData>
                                  </a:graphic>
                                </wp:inline>
                              </w:drawing>
                            </w:r>
                          </w:p>
                          <w:p w14:paraId="2ECF8FEE" w14:textId="77777777" w:rsidR="00B729F4" w:rsidRDefault="00B729F4" w:rsidP="00B729F4"/>
                          <w:p w14:paraId="6BD164F1" w14:textId="77777777" w:rsidR="00B729F4" w:rsidRDefault="00B729F4" w:rsidP="00B729F4"/>
                          <w:p w14:paraId="5B1A5654" w14:textId="77777777" w:rsidR="00B729F4" w:rsidRDefault="00B729F4" w:rsidP="00B729F4"/>
                          <w:p w14:paraId="194B17B3" w14:textId="6AFF49B8" w:rsidR="00B729F4" w:rsidRDefault="00B729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E4F3" id="Text Box 2" o:spid="_x0000_s1028" type="#_x0000_t202" style="position:absolute;left:0;text-align:left;margin-left:18.95pt;margin-top:74.8pt;width:476.25pt;height:153.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">
                <v:textbox>
                  <w:txbxContent>
                    <w:p w14:paraId="70B7AD1D" w14:textId="5EBC07DC" w:rsidR="00B729F4" w:rsidRDefault="00B729F4" w:rsidP="00B729F4">
                      <w:pPr>
                        <w:spacing w:before="29"/>
                        <w:ind w:right="196"/>
                        <w:rPr>
                          <w:sz w:val="28"/>
                        </w:rPr>
                      </w:pPr>
                      <w:r>
                        <w:rPr>
                          <w:sz w:val="28"/>
                        </w:rPr>
                        <w:t>Prepared</w:t>
                      </w:r>
                      <w:r>
                        <w:rPr>
                          <w:spacing w:val="-5"/>
                          <w:sz w:val="28"/>
                        </w:rPr>
                        <w:t xml:space="preserve"> </w:t>
                      </w:r>
                      <w:r>
                        <w:rPr>
                          <w:sz w:val="28"/>
                        </w:rPr>
                        <w:t>by</w:t>
                      </w:r>
                      <w:r>
                        <w:rPr>
                          <w:spacing w:val="-3"/>
                          <w:sz w:val="28"/>
                        </w:rPr>
                        <w:t xml:space="preserve"> </w:t>
                      </w:r>
                      <w:proofErr w:type="spellStart"/>
                      <w:r>
                        <w:rPr>
                          <w:sz w:val="28"/>
                        </w:rPr>
                        <w:t>edCount</w:t>
                      </w:r>
                      <w:proofErr w:type="spellEnd"/>
                      <w:r>
                        <w:rPr>
                          <w:sz w:val="28"/>
                        </w:rPr>
                        <w:t>,</w:t>
                      </w:r>
                      <w:r>
                        <w:rPr>
                          <w:spacing w:val="-4"/>
                          <w:sz w:val="28"/>
                        </w:rPr>
                        <w:t xml:space="preserve"> </w:t>
                      </w:r>
                      <w:r>
                        <w:rPr>
                          <w:sz w:val="28"/>
                        </w:rPr>
                        <w:t>LLC</w:t>
                      </w:r>
                      <w:r>
                        <w:rPr>
                          <w:spacing w:val="-5"/>
                          <w:sz w:val="28"/>
                        </w:rPr>
                        <w:t xml:space="preserve"> </w:t>
                      </w:r>
                      <w:r>
                        <w:rPr>
                          <w:sz w:val="28"/>
                        </w:rPr>
                        <w:t>in</w:t>
                      </w:r>
                      <w:r>
                        <w:rPr>
                          <w:spacing w:val="-2"/>
                          <w:sz w:val="28"/>
                        </w:rPr>
                        <w:t xml:space="preserve"> </w:t>
                      </w:r>
                      <w:r>
                        <w:rPr>
                          <w:sz w:val="28"/>
                        </w:rPr>
                        <w:t>collaboration</w:t>
                      </w:r>
                      <w:r>
                        <w:rPr>
                          <w:spacing w:val="-6"/>
                          <w:sz w:val="28"/>
                        </w:rPr>
                        <w:t xml:space="preserve"> </w:t>
                      </w:r>
                      <w:r>
                        <w:rPr>
                          <w:sz w:val="28"/>
                        </w:rPr>
                        <w:t>with</w:t>
                      </w:r>
                      <w:r>
                        <w:rPr>
                          <w:spacing w:val="-5"/>
                          <w:sz w:val="28"/>
                        </w:rPr>
                        <w:t xml:space="preserve"> </w:t>
                      </w:r>
                      <w:r>
                        <w:rPr>
                          <w:sz w:val="28"/>
                        </w:rPr>
                        <w:t>Educational</w:t>
                      </w:r>
                      <w:r>
                        <w:rPr>
                          <w:spacing w:val="-4"/>
                          <w:sz w:val="28"/>
                        </w:rPr>
                        <w:t xml:space="preserve"> </w:t>
                      </w:r>
                      <w:r>
                        <w:rPr>
                          <w:sz w:val="28"/>
                        </w:rPr>
                        <w:t>Testing</w:t>
                      </w:r>
                      <w:r>
                        <w:rPr>
                          <w:spacing w:val="-4"/>
                          <w:sz w:val="28"/>
                        </w:rPr>
                        <w:t xml:space="preserve"> </w:t>
                      </w:r>
                      <w:r>
                        <w:rPr>
                          <w:sz w:val="28"/>
                        </w:rPr>
                        <w:t>Service</w:t>
                      </w:r>
                      <w:r>
                        <w:rPr>
                          <w:spacing w:val="-4"/>
                          <w:sz w:val="28"/>
                        </w:rPr>
                        <w:t xml:space="preserve"> </w:t>
                      </w:r>
                      <w:r>
                        <w:rPr>
                          <w:sz w:val="28"/>
                        </w:rPr>
                        <w:t>as</w:t>
                      </w:r>
                      <w:r>
                        <w:rPr>
                          <w:spacing w:val="-2"/>
                          <w:sz w:val="28"/>
                        </w:rPr>
                        <w:t xml:space="preserve"> </w:t>
                      </w:r>
                      <w:r>
                        <w:rPr>
                          <w:sz w:val="28"/>
                        </w:rPr>
                        <w:t>part of the TCAP/Alt Science and Social Studies contract.</w:t>
                      </w:r>
                    </w:p>
                    <w:p w14:paraId="5179200E" w14:textId="77777777" w:rsidR="00B729F4" w:rsidRDefault="00B729F4" w:rsidP="00B729F4">
                      <w:pPr>
                        <w:pStyle w:val="BodyText"/>
                        <w:spacing w:before="5"/>
                        <w:ind w:left="0" w:firstLine="0"/>
                        <w:rPr>
                          <w:sz w:val="16"/>
                        </w:rPr>
                      </w:pPr>
                      <w:r>
                        <w:rPr>
                          <w:noProof/>
                        </w:rPr>
                        <w:drawing>
                          <wp:inline distT="0" distB="0" distL="0" distR="0" wp14:anchorId="5EE9D64C" wp14:editId="4BCEFC0C">
                            <wp:extent cx="1903730" cy="627380"/>
                            <wp:effectExtent l="0" t="0" r="0" b="0"/>
                            <wp:docPr id="907535534" name="Picture 907535534"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535534" name="Picture 907535534" descr="A black and white logo&#10;&#10;Description automatically generated"/>
                                    <pic:cNvPicPr/>
                                  </pic:nvPicPr>
                                  <pic:blipFill>
                                    <a:blip r:embed="rId185" cstate="print"/>
                                    <a:stretch>
                                      <a:fillRect/>
                                    </a:stretch>
                                  </pic:blipFill>
                                  <pic:spPr>
                                    <a:xfrm>
                                      <a:off x="0" y="0"/>
                                      <a:ext cx="1904126" cy="627887"/>
                                    </a:xfrm>
                                    <a:prstGeom prst="rect">
                                      <a:avLst/>
                                    </a:prstGeom>
                                  </pic:spPr>
                                </pic:pic>
                              </a:graphicData>
                            </a:graphic>
                          </wp:inline>
                        </w:drawing>
                      </w:r>
                      <w:r>
                        <w:rPr>
                          <w:noProof/>
                        </w:rPr>
                        <w:drawing>
                          <wp:inline distT="0" distB="0" distL="0" distR="0" wp14:anchorId="5EA83B6A" wp14:editId="76FC304A">
                            <wp:extent cx="1271905" cy="871220"/>
                            <wp:effectExtent l="0" t="0" r="0" b="0"/>
                            <wp:docPr id="1479015614" name="Picture 1479015614" descr="A logo with a red and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015614" name="Picture 1479015614" descr="A logo with a red and blue circle&#10;&#10;Description automatically generated"/>
                                    <pic:cNvPicPr/>
                                  </pic:nvPicPr>
                                  <pic:blipFill>
                                    <a:blip r:embed="rId186" cstate="print"/>
                                    <a:stretch>
                                      <a:fillRect/>
                                    </a:stretch>
                                  </pic:blipFill>
                                  <pic:spPr>
                                    <a:xfrm>
                                      <a:off x="0" y="0"/>
                                      <a:ext cx="1271932" cy="871727"/>
                                    </a:xfrm>
                                    <a:prstGeom prst="rect">
                                      <a:avLst/>
                                    </a:prstGeom>
                                  </pic:spPr>
                                </pic:pic>
                              </a:graphicData>
                            </a:graphic>
                          </wp:inline>
                        </w:drawing>
                      </w:r>
                    </w:p>
                    <w:p w14:paraId="2ECF8FEE" w14:textId="77777777" w:rsidR="00B729F4" w:rsidRDefault="00B729F4" w:rsidP="00B729F4"/>
                    <w:p w14:paraId="6BD164F1" w14:textId="77777777" w:rsidR="00B729F4" w:rsidRDefault="00B729F4" w:rsidP="00B729F4"/>
                    <w:p w14:paraId="5B1A5654" w14:textId="77777777" w:rsidR="00B729F4" w:rsidRDefault="00B729F4" w:rsidP="00B729F4"/>
                    <w:p w14:paraId="194B17B3" w14:textId="6AFF49B8" w:rsidR="00B729F4" w:rsidRDefault="00B729F4"/>
                  </w:txbxContent>
                </v:textbox>
                <w10:wrap type="square"/>
              </v:shape>
            </w:pict>
          </mc:Fallback>
        </mc:AlternateContent>
      </w:r>
      <w:r>
        <w:rPr>
          <w:rFonts w:ascii="Times New Roman"/>
          <w:position w:val="7"/>
          <w:sz w:val="13"/>
        </w:rPr>
        <w:t>2</w:t>
      </w:r>
      <w:r>
        <w:rPr>
          <w:rFonts w:ascii="Times New Roman"/>
          <w:spacing w:val="14"/>
          <w:position w:val="7"/>
          <w:sz w:val="13"/>
        </w:rPr>
        <w:t xml:space="preserve"> </w:t>
      </w:r>
      <w:r>
        <w:rPr>
          <w:sz w:val="20"/>
        </w:rPr>
        <w:t>All</w:t>
      </w:r>
      <w:r>
        <w:rPr>
          <w:spacing w:val="-4"/>
          <w:sz w:val="20"/>
        </w:rPr>
        <w:t xml:space="preserve"> </w:t>
      </w:r>
      <w:r>
        <w:rPr>
          <w:sz w:val="20"/>
        </w:rPr>
        <w:t>resources</w:t>
      </w:r>
      <w:r>
        <w:rPr>
          <w:spacing w:val="-5"/>
          <w:sz w:val="20"/>
        </w:rPr>
        <w:t xml:space="preserve"> </w:t>
      </w:r>
      <w:r>
        <w:rPr>
          <w:sz w:val="20"/>
        </w:rPr>
        <w:t>provided</w:t>
      </w:r>
      <w:r>
        <w:rPr>
          <w:spacing w:val="-3"/>
          <w:sz w:val="20"/>
        </w:rPr>
        <w:t xml:space="preserve"> </w:t>
      </w:r>
      <w:r>
        <w:rPr>
          <w:sz w:val="20"/>
        </w:rPr>
        <w:t>for</w:t>
      </w:r>
      <w:r>
        <w:rPr>
          <w:spacing w:val="-3"/>
          <w:sz w:val="20"/>
        </w:rPr>
        <w:t xml:space="preserve"> </w:t>
      </w:r>
      <w:r>
        <w:rPr>
          <w:sz w:val="20"/>
        </w:rPr>
        <w:t>this</w:t>
      </w:r>
      <w:r>
        <w:rPr>
          <w:spacing w:val="-5"/>
          <w:sz w:val="20"/>
        </w:rPr>
        <w:t xml:space="preserve"> </w:t>
      </w:r>
      <w:r>
        <w:rPr>
          <w:sz w:val="20"/>
        </w:rPr>
        <w:t>module</w:t>
      </w:r>
      <w:r>
        <w:rPr>
          <w:spacing w:val="-5"/>
          <w:sz w:val="20"/>
        </w:rPr>
        <w:t xml:space="preserve"> </w:t>
      </w:r>
      <w:r>
        <w:rPr>
          <w:sz w:val="20"/>
        </w:rPr>
        <w:t>only.</w:t>
      </w:r>
      <w:r>
        <w:rPr>
          <w:spacing w:val="-3"/>
          <w:sz w:val="20"/>
        </w:rPr>
        <w:t xml:space="preserve"> </w:t>
      </w:r>
      <w:r>
        <w:rPr>
          <w:sz w:val="20"/>
        </w:rPr>
        <w:t>Mention</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imply endorsement,</w:t>
      </w:r>
      <w:r>
        <w:rPr>
          <w:spacing w:val="-3"/>
          <w:sz w:val="20"/>
        </w:rPr>
        <w:t xml:space="preserve"> </w:t>
      </w:r>
      <w:r>
        <w:rPr>
          <w:sz w:val="20"/>
        </w:rPr>
        <w:t>recommendation,</w:t>
      </w:r>
      <w:r>
        <w:rPr>
          <w:spacing w:val="-3"/>
          <w:sz w:val="20"/>
        </w:rPr>
        <w:t xml:space="preserve"> </w:t>
      </w:r>
      <w:r>
        <w:rPr>
          <w:sz w:val="20"/>
        </w:rPr>
        <w:t>or</w:t>
      </w:r>
      <w:r>
        <w:rPr>
          <w:spacing w:val="-3"/>
          <w:sz w:val="20"/>
        </w:rPr>
        <w:t xml:space="preserve"> </w:t>
      </w:r>
      <w:r>
        <w:rPr>
          <w:sz w:val="20"/>
        </w:rPr>
        <w:t>approval by the Tennessee Department of Education.</w:t>
      </w:r>
    </w:p>
    <w:p w14:paraId="7B4AF37F" w14:textId="77777777" w:rsidR="00B729F4" w:rsidRDefault="00B729F4" w:rsidP="00B729F4">
      <w:pPr>
        <w:rPr>
          <w:sz w:val="20"/>
        </w:rPr>
        <w:sectPr w:rsidR="00B729F4" w:rsidSect="00B729F4">
          <w:pgSz w:w="12240" w:h="15840"/>
          <w:pgMar w:top="1440" w:right="1440" w:bottom="1440" w:left="1440" w:header="0" w:footer="965" w:gutter="0"/>
          <w:cols w:space="720"/>
          <w:docGrid w:linePitch="326"/>
        </w:sectPr>
      </w:pPr>
    </w:p>
    <w:p w14:paraId="4235C931" w14:textId="1425D653" w:rsidR="00B729F4" w:rsidRDefault="00B729F4" w:rsidP="00876020"/>
    <w:p w14:paraId="18E848AF" w14:textId="78F7302E" w:rsidR="00B729F4" w:rsidRDefault="00B729F4" w:rsidP="00876020"/>
    <w:p w14:paraId="05C9444A" w14:textId="77777777" w:rsidR="00B729F4" w:rsidRDefault="00B729F4" w:rsidP="00876020"/>
    <w:p w14:paraId="5BC400C3" w14:textId="402812BD" w:rsidR="00B729F4" w:rsidRDefault="00B729F4" w:rsidP="00876020"/>
    <w:p w14:paraId="0A316077" w14:textId="77777777" w:rsidR="00B729F4" w:rsidRDefault="00B729F4" w:rsidP="00876020"/>
    <w:p w14:paraId="10D787A8" w14:textId="77777777" w:rsidR="00B729F4" w:rsidRDefault="00B729F4" w:rsidP="00876020"/>
    <w:p w14:paraId="26E738D5" w14:textId="77777777" w:rsidR="00B729F4" w:rsidRDefault="00B729F4" w:rsidP="00876020"/>
    <w:p w14:paraId="25ED10DD" w14:textId="77777777" w:rsidR="00B729F4" w:rsidRDefault="00B729F4" w:rsidP="00876020"/>
    <w:p w14:paraId="087251B7" w14:textId="5E533D31" w:rsidR="00B729F4" w:rsidRDefault="00B729F4" w:rsidP="00876020">
      <w:r>
        <w:rPr>
          <w:noProof/>
        </w:rPr>
        <mc:AlternateContent>
          <mc:Choice Requires="wps">
            <w:drawing>
              <wp:anchor distT="0" distB="0" distL="114300" distR="114300" simplePos="0" relativeHeight="251679744" behindDoc="0" locked="0" layoutInCell="1" allowOverlap="1" wp14:anchorId="18758FF0" wp14:editId="7BFC007D">
                <wp:simplePos x="0" y="0"/>
                <wp:positionH relativeFrom="column">
                  <wp:posOffset>1190625</wp:posOffset>
                </wp:positionH>
                <wp:positionV relativeFrom="paragraph">
                  <wp:posOffset>108585</wp:posOffset>
                </wp:positionV>
                <wp:extent cx="1828800" cy="1828800"/>
                <wp:effectExtent l="0" t="0" r="0" b="0"/>
                <wp:wrapNone/>
                <wp:docPr id="1686479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822222" w14:textId="77777777"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LESSON PLANS: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758FF0" id="_x0000_s1029" type="#_x0000_t202" style="position:absolute;margin-left:93.75pt;margin-top:8.5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" filled="f" stroked="f">
                <v:fill o:detectmouseclick="t"/>
                <v:textbox style="mso-fit-shape-to-text:t">
                  <w:txbxContent>
                    <w:p w14:paraId="2D822222" w14:textId="77777777"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LESSON PLANS:</w:t>
                      </w:r>
                    </w:p>
                  </w:txbxContent>
                </v:textbox>
              </v:shape>
            </w:pict>
          </mc:Fallback>
        </mc:AlternateContent>
      </w:r>
    </w:p>
    <w:p w14:paraId="65A810C2" w14:textId="66AD8FEE" w:rsidR="00B729F4" w:rsidRDefault="00B729F4" w:rsidP="00876020"/>
    <w:p w14:paraId="09AFA39D" w14:textId="50420A16" w:rsidR="00B729F4" w:rsidRDefault="00B729F4" w:rsidP="00876020"/>
    <w:p w14:paraId="3E035F28" w14:textId="1A263AE7" w:rsidR="00B729F4" w:rsidRDefault="00B729F4" w:rsidP="00876020"/>
    <w:p w14:paraId="48DAFF11" w14:textId="3430BD22" w:rsidR="00B729F4" w:rsidRDefault="00B729F4" w:rsidP="00876020"/>
    <w:p w14:paraId="5CC22754" w14:textId="5A54834E" w:rsidR="00B729F4" w:rsidRDefault="00B729F4" w:rsidP="00876020"/>
    <w:p w14:paraId="0221D678" w14:textId="77777777" w:rsidR="00B729F4" w:rsidRDefault="00B729F4" w:rsidP="00876020"/>
    <w:p w14:paraId="56FD0359" w14:textId="1708717B" w:rsidR="00B729F4" w:rsidRDefault="00B729F4" w:rsidP="00876020">
      <w:r>
        <w:rPr>
          <w:noProof/>
        </w:rPr>
        <mc:AlternateContent>
          <mc:Choice Requires="wps">
            <w:drawing>
              <wp:anchor distT="0" distB="0" distL="114300" distR="114300" simplePos="0" relativeHeight="251681792" behindDoc="0" locked="0" layoutInCell="1" allowOverlap="1" wp14:anchorId="2AD02D7A" wp14:editId="375A384F">
                <wp:simplePos x="0" y="0"/>
                <wp:positionH relativeFrom="column">
                  <wp:posOffset>676275</wp:posOffset>
                </wp:positionH>
                <wp:positionV relativeFrom="paragraph">
                  <wp:posOffset>48260</wp:posOffset>
                </wp:positionV>
                <wp:extent cx="1828800" cy="1828800"/>
                <wp:effectExtent l="0" t="0" r="0" b="1270"/>
                <wp:wrapNone/>
                <wp:docPr id="568664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8AB668" w14:textId="6BA1BDFD" w:rsid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Middle  School Level</w:t>
                            </w:r>
                          </w:p>
                          <w:p w14:paraId="1B469A39" w14:textId="77777777"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D02D7A" id="_x0000_s1030" type="#_x0000_t202" style="position:absolute;margin-left:53.25pt;margin-top:3.8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" filled="f" stroked="f">
                <v:fill o:detectmouseclick="t"/>
                <v:textbox style="mso-fit-shape-to-text:t">
                  <w:txbxContent>
                    <w:p w14:paraId="188AB668" w14:textId="6BA1BDFD" w:rsid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Middle  School Level</w:t>
                      </w:r>
                    </w:p>
                    <w:p w14:paraId="1B469A39" w14:textId="77777777" w:rsidR="00B729F4" w:rsidRPr="00B729F4" w:rsidRDefault="00B729F4" w:rsidP="00B729F4">
                      <w:pPr>
                        <w:jc w:val="center"/>
                        <w:rPr>
                          <w:b/>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14:paraId="2C2D8DCE" w14:textId="77777777" w:rsidR="00B729F4" w:rsidRDefault="00B729F4" w:rsidP="00876020"/>
    <w:p w14:paraId="77279A34" w14:textId="77777777" w:rsidR="00B729F4" w:rsidRDefault="00B729F4" w:rsidP="00876020"/>
    <w:p w14:paraId="373402C8" w14:textId="1E7F4A74" w:rsidR="00B729F4" w:rsidRDefault="00B729F4" w:rsidP="00876020"/>
    <w:p w14:paraId="0ED964F1" w14:textId="0EE54588" w:rsidR="00B729F4" w:rsidRDefault="00B729F4" w:rsidP="00876020"/>
    <w:p w14:paraId="01868A5C" w14:textId="6A11A056" w:rsidR="00B729F4" w:rsidRDefault="00B729F4" w:rsidP="00876020"/>
    <w:p w14:paraId="60DFB686" w14:textId="77777777" w:rsidR="00B729F4" w:rsidRDefault="00B729F4" w:rsidP="00876020"/>
    <w:p w14:paraId="60DD18EE" w14:textId="77777777" w:rsidR="00B729F4" w:rsidRDefault="00B729F4" w:rsidP="00876020"/>
    <w:p w14:paraId="629CD0B5" w14:textId="77777777" w:rsidR="00B729F4" w:rsidRDefault="00B729F4" w:rsidP="00876020"/>
    <w:p w14:paraId="4B7C3050" w14:textId="77777777" w:rsidR="00B729F4" w:rsidRDefault="00B729F4" w:rsidP="00876020"/>
    <w:p w14:paraId="653E90DC" w14:textId="77777777" w:rsidR="00B729F4" w:rsidRDefault="00B729F4" w:rsidP="00876020"/>
    <w:p w14:paraId="663E47C5" w14:textId="71C52B0C" w:rsidR="00B729F4" w:rsidRDefault="00CD795C" w:rsidP="00876020">
      <w:r w:rsidRPr="00CD795C">
        <w:rPr>
          <w:sz w:val="36"/>
          <w:szCs w:val="36"/>
        </w:rPr>
        <w:t>Note</w:t>
      </w:r>
      <w:r>
        <w:t xml:space="preserve">: </w:t>
      </w:r>
      <w:r>
        <w:rPr>
          <w:rFonts w:ascii="Roboto" w:hAnsi="Roboto"/>
          <w:color w:val="202124"/>
          <w:sz w:val="30"/>
          <w:szCs w:val="30"/>
          <w:shd w:val="clear" w:color="auto" w:fill="FFFFFF"/>
        </w:rPr>
        <w:t>SWBAT stands for “</w:t>
      </w:r>
      <w:r>
        <w:rPr>
          <w:rFonts w:ascii="Roboto" w:hAnsi="Roboto"/>
          <w:color w:val="040C28"/>
          <w:sz w:val="30"/>
          <w:szCs w:val="30"/>
        </w:rPr>
        <w:t>students will be able to”.</w:t>
      </w:r>
    </w:p>
    <w:p w14:paraId="7F169C00" w14:textId="77777777" w:rsidR="00B729F4" w:rsidRDefault="00B729F4" w:rsidP="00876020"/>
    <w:p w14:paraId="39B1A489" w14:textId="77777777" w:rsidR="00B729F4" w:rsidRDefault="00B729F4" w:rsidP="00876020"/>
    <w:p w14:paraId="3985CFDA" w14:textId="77777777" w:rsidR="00B729F4" w:rsidRDefault="00B729F4" w:rsidP="00876020"/>
    <w:p w14:paraId="21BC3CFF" w14:textId="77777777" w:rsidR="00B729F4" w:rsidRDefault="00B729F4" w:rsidP="00876020"/>
    <w:p w14:paraId="79C2E616" w14:textId="5C8FE31B" w:rsidR="00B729F4" w:rsidRDefault="00B729F4" w:rsidP="00876020"/>
    <w:p w14:paraId="361CD6D1" w14:textId="77777777" w:rsidR="00B729F4" w:rsidRDefault="00B729F4" w:rsidP="00876020"/>
    <w:p w14:paraId="3D10A49F" w14:textId="77777777" w:rsidR="00B729F4" w:rsidRDefault="00B729F4" w:rsidP="00876020"/>
    <w:p w14:paraId="7D5584A0" w14:textId="77777777" w:rsidR="00B729F4" w:rsidRDefault="00B729F4" w:rsidP="00876020"/>
    <w:p w14:paraId="7C9E6E6D" w14:textId="77777777" w:rsidR="00B729F4" w:rsidRDefault="00B729F4" w:rsidP="00876020"/>
    <w:p w14:paraId="31D7E01D" w14:textId="77777777" w:rsidR="00B729F4" w:rsidRDefault="00B729F4" w:rsidP="00876020"/>
    <w:p w14:paraId="1F0FF0C9" w14:textId="77777777" w:rsidR="00B729F4" w:rsidRDefault="00B729F4" w:rsidP="00876020"/>
    <w:p w14:paraId="0D53EAE3" w14:textId="77777777" w:rsidR="00B729F4" w:rsidRDefault="00B729F4" w:rsidP="00876020"/>
    <w:p w14:paraId="6E481E12" w14:textId="77777777" w:rsidR="00B729F4" w:rsidRDefault="00B729F4" w:rsidP="00876020"/>
    <w:p w14:paraId="7706911F" w14:textId="77777777" w:rsidR="00B729F4" w:rsidRDefault="00B729F4" w:rsidP="00876020"/>
    <w:p w14:paraId="08A82EAC" w14:textId="77777777" w:rsidR="00B729F4" w:rsidRDefault="00B729F4" w:rsidP="00876020"/>
    <w:p w14:paraId="75DBE545" w14:textId="77777777" w:rsidR="00B729F4" w:rsidRDefault="00B729F4" w:rsidP="00876020"/>
    <w:p w14:paraId="24538656" w14:textId="77777777" w:rsidR="00B729F4" w:rsidRDefault="00B729F4" w:rsidP="00876020"/>
    <w:p w14:paraId="6E8F7B15" w14:textId="77777777" w:rsidR="00B729F4" w:rsidRDefault="00B729F4" w:rsidP="00876020"/>
    <w:p w14:paraId="56C82382" w14:textId="77777777" w:rsidR="00B729F4" w:rsidRDefault="00B729F4" w:rsidP="00876020"/>
    <w:p w14:paraId="433FCAFA" w14:textId="77777777" w:rsidR="00486C3E" w:rsidRDefault="00486C3E" w:rsidP="00486C3E">
      <w:pPr>
        <w:pStyle w:val="BodyText"/>
        <w:spacing w:before="63"/>
      </w:pPr>
    </w:p>
    <w:p w14:paraId="015AA194" w14:textId="77777777" w:rsidR="00486C3E" w:rsidRDefault="00486C3E" w:rsidP="00486C3E">
      <w:pPr>
        <w:pStyle w:val="Heading1"/>
        <w:ind w:right="21"/>
        <w:jc w:val="center"/>
      </w:pPr>
      <w:r>
        <w:t>Henrietta</w:t>
      </w:r>
      <w:r>
        <w:rPr>
          <w:spacing w:val="-5"/>
        </w:rPr>
        <w:t xml:space="preserve"> </w:t>
      </w:r>
      <w:r>
        <w:t>Lacks,</w:t>
      </w:r>
      <w:r>
        <w:rPr>
          <w:spacing w:val="-5"/>
        </w:rPr>
        <w:t xml:space="preserve"> </w:t>
      </w:r>
      <w:r>
        <w:t>HeLa</w:t>
      </w:r>
      <w:r>
        <w:rPr>
          <w:spacing w:val="-5"/>
        </w:rPr>
        <w:t xml:space="preserve"> </w:t>
      </w:r>
      <w:r>
        <w:t>Cells,</w:t>
      </w:r>
      <w:r>
        <w:rPr>
          <w:spacing w:val="-5"/>
        </w:rPr>
        <w:t xml:space="preserve"> </w:t>
      </w:r>
      <w:r>
        <w:t>and</w:t>
      </w:r>
      <w:r>
        <w:rPr>
          <w:spacing w:val="-3"/>
        </w:rPr>
        <w:t xml:space="preserve"> </w:t>
      </w:r>
      <w:r>
        <w:t>Health</w:t>
      </w:r>
      <w:r>
        <w:rPr>
          <w:spacing w:val="-5"/>
        </w:rPr>
        <w:t xml:space="preserve"> </w:t>
      </w:r>
      <w:r>
        <w:t>Inequities:</w:t>
      </w:r>
      <w:r>
        <w:rPr>
          <w:spacing w:val="-6"/>
        </w:rPr>
        <w:t xml:space="preserve"> </w:t>
      </w:r>
      <w:r>
        <w:t>Making</w:t>
      </w:r>
      <w:r>
        <w:rPr>
          <w:spacing w:val="-5"/>
        </w:rPr>
        <w:t xml:space="preserve"> </w:t>
      </w:r>
      <w:r>
        <w:t>Student</w:t>
      </w:r>
      <w:r>
        <w:rPr>
          <w:spacing w:val="-5"/>
        </w:rPr>
        <w:t xml:space="preserve"> </w:t>
      </w:r>
      <w:r>
        <w:t>Research Relevant and Authentic</w:t>
      </w:r>
    </w:p>
    <w:p w14:paraId="0CF56C8E" w14:textId="77777777" w:rsidR="00486C3E" w:rsidRDefault="00486C3E" w:rsidP="00486C3E">
      <w:pPr>
        <w:pStyle w:val="BodyText"/>
        <w:rPr>
          <w:b/>
        </w:rPr>
      </w:pPr>
    </w:p>
    <w:p w14:paraId="3E52497F" w14:textId="77777777" w:rsidR="00486C3E" w:rsidRPr="00486C3E" w:rsidRDefault="00486C3E" w:rsidP="00486C3E">
      <w:pPr>
        <w:ind w:left="3386" w:right="3406" w:hanging="1"/>
        <w:jc w:val="center"/>
        <w:rPr>
          <w:iCs/>
        </w:rPr>
      </w:pPr>
      <w:r w:rsidRPr="00486C3E">
        <w:rPr>
          <w:iCs/>
        </w:rPr>
        <w:t>Charlette Walker Tilden</w:t>
      </w:r>
      <w:r w:rsidRPr="00486C3E">
        <w:rPr>
          <w:iCs/>
          <w:spacing w:val="-15"/>
        </w:rPr>
        <w:t xml:space="preserve"> </w:t>
      </w:r>
      <w:r w:rsidRPr="00486C3E">
        <w:rPr>
          <w:iCs/>
        </w:rPr>
        <w:t>Middle</w:t>
      </w:r>
      <w:r w:rsidRPr="00486C3E">
        <w:rPr>
          <w:iCs/>
          <w:spacing w:val="-15"/>
        </w:rPr>
        <w:t xml:space="preserve"> </w:t>
      </w:r>
      <w:r w:rsidRPr="00486C3E">
        <w:rPr>
          <w:iCs/>
        </w:rPr>
        <w:t>School</w:t>
      </w:r>
    </w:p>
    <w:p w14:paraId="75DA5E2B" w14:textId="77777777" w:rsidR="00486C3E" w:rsidRPr="00486C3E" w:rsidRDefault="00486C3E" w:rsidP="00486C3E">
      <w:pPr>
        <w:pStyle w:val="BodyText"/>
        <w:rPr>
          <w:iCs/>
        </w:rPr>
      </w:pPr>
    </w:p>
    <w:p w14:paraId="555B95A6" w14:textId="77777777" w:rsidR="00486C3E" w:rsidRPr="00486C3E" w:rsidRDefault="00486C3E" w:rsidP="00486C3E">
      <w:pPr>
        <w:pStyle w:val="Heading2"/>
        <w:ind w:left="4005"/>
        <w:rPr>
          <w:iCs/>
        </w:rPr>
      </w:pPr>
      <w:r w:rsidRPr="00486C3E">
        <w:rPr>
          <w:iCs/>
          <w:spacing w:val="-2"/>
        </w:rPr>
        <w:t>Abstract</w:t>
      </w:r>
    </w:p>
    <w:p w14:paraId="3588EF3A" w14:textId="77777777" w:rsidR="00486C3E" w:rsidRPr="00486C3E" w:rsidRDefault="00486C3E" w:rsidP="00486C3E">
      <w:pPr>
        <w:ind w:left="100" w:right="127"/>
        <w:rPr>
          <w:iCs/>
        </w:rPr>
      </w:pPr>
      <w:r w:rsidRPr="00486C3E">
        <w:rPr>
          <w:iCs/>
          <w:color w:val="221F1F"/>
        </w:rPr>
        <w:t>This</w:t>
      </w:r>
      <w:r w:rsidRPr="00486C3E">
        <w:rPr>
          <w:iCs/>
          <w:color w:val="221F1F"/>
          <w:spacing w:val="-3"/>
        </w:rPr>
        <w:t xml:space="preserve"> </w:t>
      </w:r>
      <w:r w:rsidRPr="00486C3E">
        <w:rPr>
          <w:iCs/>
          <w:color w:val="221F1F"/>
        </w:rPr>
        <w:t>curriculum</w:t>
      </w:r>
      <w:r w:rsidRPr="00486C3E">
        <w:rPr>
          <w:iCs/>
          <w:color w:val="221F1F"/>
          <w:spacing w:val="-3"/>
        </w:rPr>
        <w:t xml:space="preserve"> </w:t>
      </w:r>
      <w:r w:rsidRPr="00486C3E">
        <w:rPr>
          <w:iCs/>
          <w:color w:val="221F1F"/>
        </w:rPr>
        <w:t>unit</w:t>
      </w:r>
      <w:r w:rsidRPr="00486C3E">
        <w:rPr>
          <w:iCs/>
          <w:color w:val="221F1F"/>
          <w:spacing w:val="-3"/>
        </w:rPr>
        <w:t xml:space="preserve"> </w:t>
      </w:r>
      <w:r w:rsidRPr="00486C3E">
        <w:rPr>
          <w:iCs/>
          <w:color w:val="221F1F"/>
        </w:rPr>
        <w:t>will</w:t>
      </w:r>
      <w:r w:rsidRPr="00486C3E">
        <w:rPr>
          <w:iCs/>
          <w:color w:val="221F1F"/>
          <w:spacing w:val="-5"/>
        </w:rPr>
        <w:t xml:space="preserve"> </w:t>
      </w:r>
      <w:r w:rsidRPr="00486C3E">
        <w:rPr>
          <w:iCs/>
          <w:color w:val="221F1F"/>
        </w:rPr>
        <w:t>explore</w:t>
      </w:r>
      <w:r w:rsidRPr="00486C3E">
        <w:rPr>
          <w:iCs/>
          <w:color w:val="221F1F"/>
          <w:spacing w:val="-2"/>
        </w:rPr>
        <w:t xml:space="preserve"> </w:t>
      </w:r>
      <w:r w:rsidRPr="00486C3E">
        <w:rPr>
          <w:iCs/>
          <w:color w:val="221F1F"/>
        </w:rPr>
        <w:t>Hela</w:t>
      </w:r>
      <w:r w:rsidRPr="00486C3E">
        <w:rPr>
          <w:iCs/>
          <w:color w:val="221F1F"/>
          <w:spacing w:val="-1"/>
        </w:rPr>
        <w:t xml:space="preserve"> </w:t>
      </w:r>
      <w:r w:rsidRPr="00486C3E">
        <w:rPr>
          <w:iCs/>
          <w:color w:val="221F1F"/>
        </w:rPr>
        <w:t>cells,</w:t>
      </w:r>
      <w:r w:rsidRPr="00486C3E">
        <w:rPr>
          <w:iCs/>
          <w:color w:val="221F1F"/>
          <w:spacing w:val="-3"/>
        </w:rPr>
        <w:t xml:space="preserve"> </w:t>
      </w:r>
      <w:r w:rsidRPr="00486C3E">
        <w:rPr>
          <w:iCs/>
          <w:color w:val="221F1F"/>
        </w:rPr>
        <w:t>cancer,</w:t>
      </w:r>
      <w:r w:rsidRPr="00486C3E">
        <w:rPr>
          <w:iCs/>
          <w:color w:val="221F1F"/>
          <w:spacing w:val="-3"/>
        </w:rPr>
        <w:t xml:space="preserve"> </w:t>
      </w:r>
      <w:r w:rsidRPr="00486C3E">
        <w:rPr>
          <w:iCs/>
          <w:color w:val="221F1F"/>
        </w:rPr>
        <w:t>and</w:t>
      </w:r>
      <w:r w:rsidRPr="00486C3E">
        <w:rPr>
          <w:iCs/>
          <w:color w:val="221F1F"/>
          <w:spacing w:val="-3"/>
        </w:rPr>
        <w:t xml:space="preserve"> </w:t>
      </w:r>
      <w:r w:rsidRPr="00486C3E">
        <w:rPr>
          <w:iCs/>
          <w:color w:val="221F1F"/>
        </w:rPr>
        <w:t>medical</w:t>
      </w:r>
      <w:r w:rsidRPr="00486C3E">
        <w:rPr>
          <w:iCs/>
          <w:color w:val="221F1F"/>
          <w:spacing w:val="-3"/>
        </w:rPr>
        <w:t xml:space="preserve"> </w:t>
      </w:r>
      <w:r w:rsidRPr="00486C3E">
        <w:rPr>
          <w:iCs/>
          <w:color w:val="221F1F"/>
        </w:rPr>
        <w:t>ethics.</w:t>
      </w:r>
      <w:r w:rsidRPr="00486C3E">
        <w:rPr>
          <w:iCs/>
          <w:color w:val="221F1F"/>
          <w:spacing w:val="-3"/>
        </w:rPr>
        <w:t xml:space="preserve"> </w:t>
      </w:r>
      <w:r w:rsidRPr="00486C3E">
        <w:rPr>
          <w:iCs/>
          <w:color w:val="221F1F"/>
        </w:rPr>
        <w:t>It</w:t>
      </w:r>
      <w:r w:rsidRPr="00486C3E">
        <w:rPr>
          <w:iCs/>
          <w:color w:val="221F1F"/>
          <w:spacing w:val="-1"/>
        </w:rPr>
        <w:t xml:space="preserve"> </w:t>
      </w:r>
      <w:r w:rsidRPr="00486C3E">
        <w:rPr>
          <w:iCs/>
          <w:color w:val="221F1F"/>
        </w:rPr>
        <w:t>will</w:t>
      </w:r>
      <w:r w:rsidRPr="00486C3E">
        <w:rPr>
          <w:iCs/>
          <w:color w:val="221F1F"/>
          <w:spacing w:val="-3"/>
        </w:rPr>
        <w:t xml:space="preserve"> </w:t>
      </w:r>
      <w:r w:rsidRPr="00486C3E">
        <w:rPr>
          <w:iCs/>
          <w:color w:val="221F1F"/>
        </w:rPr>
        <w:t>be</w:t>
      </w:r>
      <w:r w:rsidRPr="00486C3E">
        <w:rPr>
          <w:iCs/>
          <w:color w:val="221F1F"/>
          <w:spacing w:val="-3"/>
        </w:rPr>
        <w:t xml:space="preserve"> </w:t>
      </w:r>
      <w:r w:rsidRPr="00486C3E">
        <w:rPr>
          <w:iCs/>
          <w:color w:val="221F1F"/>
        </w:rPr>
        <w:t>divided into four mini-lessons. The first lesson will teach basic cancer cell biology and address the following questions: How do cancer cells behave? How are cancer cells different from normal cells? How are HeLa cells different from other cancer cells? The second lesson will explore the positive developments and discoveries made from the use of HeLa cells, such as the polio vaccine, the human papillomavirus (HPV) vaccine, advances in cancer research, and the study of genetics. The third lesson will explore the ethical</w:t>
      </w:r>
    </w:p>
    <w:p w14:paraId="614E4974" w14:textId="77777777" w:rsidR="00486C3E" w:rsidRPr="00486C3E" w:rsidRDefault="00486C3E" w:rsidP="00486C3E">
      <w:pPr>
        <w:spacing w:before="1"/>
        <w:ind w:left="100"/>
        <w:rPr>
          <w:iCs/>
        </w:rPr>
      </w:pPr>
      <w:r w:rsidRPr="00486C3E">
        <w:rPr>
          <w:iCs/>
          <w:color w:val="221F1F"/>
        </w:rPr>
        <w:t>implications of how those cells were obtained and distributed without the family’s knowledge,</w:t>
      </w:r>
      <w:r w:rsidRPr="00486C3E">
        <w:rPr>
          <w:iCs/>
          <w:color w:val="221F1F"/>
          <w:spacing w:val="-5"/>
        </w:rPr>
        <w:t xml:space="preserve"> </w:t>
      </w:r>
      <w:r w:rsidRPr="00486C3E">
        <w:rPr>
          <w:iCs/>
          <w:color w:val="221F1F"/>
        </w:rPr>
        <w:t>consent,</w:t>
      </w:r>
      <w:r w:rsidRPr="00486C3E">
        <w:rPr>
          <w:iCs/>
          <w:color w:val="221F1F"/>
          <w:spacing w:val="-5"/>
        </w:rPr>
        <w:t xml:space="preserve"> </w:t>
      </w:r>
      <w:r w:rsidRPr="00486C3E">
        <w:rPr>
          <w:iCs/>
          <w:color w:val="221F1F"/>
        </w:rPr>
        <w:t>or</w:t>
      </w:r>
      <w:r w:rsidRPr="00486C3E">
        <w:rPr>
          <w:iCs/>
          <w:color w:val="221F1F"/>
          <w:spacing w:val="-5"/>
        </w:rPr>
        <w:t xml:space="preserve"> </w:t>
      </w:r>
      <w:r w:rsidRPr="00486C3E">
        <w:rPr>
          <w:iCs/>
          <w:color w:val="221F1F"/>
        </w:rPr>
        <w:t>compensation</w:t>
      </w:r>
      <w:r w:rsidRPr="00486C3E">
        <w:rPr>
          <w:iCs/>
          <w:color w:val="221F1F"/>
          <w:spacing w:val="-5"/>
        </w:rPr>
        <w:t xml:space="preserve"> </w:t>
      </w:r>
      <w:r w:rsidRPr="00486C3E">
        <w:rPr>
          <w:iCs/>
          <w:color w:val="221F1F"/>
        </w:rPr>
        <w:t>in</w:t>
      </w:r>
      <w:r w:rsidRPr="00486C3E">
        <w:rPr>
          <w:iCs/>
          <w:color w:val="221F1F"/>
          <w:spacing w:val="-5"/>
        </w:rPr>
        <w:t xml:space="preserve"> </w:t>
      </w:r>
      <w:r w:rsidRPr="00486C3E">
        <w:rPr>
          <w:iCs/>
          <w:color w:val="221F1F"/>
        </w:rPr>
        <w:t>any</w:t>
      </w:r>
      <w:r w:rsidRPr="00486C3E">
        <w:rPr>
          <w:iCs/>
          <w:color w:val="221F1F"/>
          <w:spacing w:val="-6"/>
        </w:rPr>
        <w:t xml:space="preserve"> </w:t>
      </w:r>
      <w:r w:rsidRPr="00486C3E">
        <w:rPr>
          <w:iCs/>
          <w:color w:val="221F1F"/>
        </w:rPr>
        <w:t>way,</w:t>
      </w:r>
      <w:r w:rsidRPr="00486C3E">
        <w:rPr>
          <w:iCs/>
          <w:color w:val="221F1F"/>
          <w:spacing w:val="-5"/>
        </w:rPr>
        <w:t xml:space="preserve"> </w:t>
      </w:r>
      <w:r w:rsidRPr="00486C3E">
        <w:rPr>
          <w:iCs/>
          <w:color w:val="221F1F"/>
        </w:rPr>
        <w:t>while</w:t>
      </w:r>
      <w:r w:rsidRPr="00486C3E">
        <w:rPr>
          <w:iCs/>
          <w:color w:val="221F1F"/>
          <w:spacing w:val="-6"/>
        </w:rPr>
        <w:t xml:space="preserve"> </w:t>
      </w:r>
      <w:r w:rsidRPr="00486C3E">
        <w:rPr>
          <w:iCs/>
          <w:color w:val="221F1F"/>
        </w:rPr>
        <w:t>others</w:t>
      </w:r>
      <w:r w:rsidRPr="00486C3E">
        <w:rPr>
          <w:iCs/>
          <w:color w:val="221F1F"/>
          <w:spacing w:val="-5"/>
        </w:rPr>
        <w:t xml:space="preserve"> </w:t>
      </w:r>
      <w:r w:rsidRPr="00486C3E">
        <w:rPr>
          <w:iCs/>
          <w:color w:val="221F1F"/>
        </w:rPr>
        <w:t>profited</w:t>
      </w:r>
      <w:r w:rsidRPr="00486C3E">
        <w:rPr>
          <w:iCs/>
          <w:color w:val="221F1F"/>
          <w:spacing w:val="-5"/>
        </w:rPr>
        <w:t xml:space="preserve"> </w:t>
      </w:r>
      <w:r w:rsidRPr="00486C3E">
        <w:rPr>
          <w:iCs/>
          <w:color w:val="221F1F"/>
        </w:rPr>
        <w:t>tremendously. Finally, the last lesson will look at how the obtaining and using these HeLa cells has contributed to systemic medical racism and health inequities in this country.</w:t>
      </w:r>
    </w:p>
    <w:p w14:paraId="1364C8A0" w14:textId="77777777" w:rsidR="00486C3E" w:rsidRDefault="00486C3E" w:rsidP="00486C3E">
      <w:pPr>
        <w:pStyle w:val="BodyText"/>
        <w:rPr>
          <w:i/>
        </w:rPr>
      </w:pPr>
    </w:p>
    <w:p w14:paraId="1C7161AB" w14:textId="77777777" w:rsidR="00486C3E" w:rsidRPr="00486C3E" w:rsidRDefault="00486C3E" w:rsidP="00486C3E">
      <w:pPr>
        <w:pStyle w:val="Heading1"/>
        <w:rPr>
          <w:sz w:val="28"/>
          <w:szCs w:val="28"/>
        </w:rPr>
      </w:pPr>
      <w:r w:rsidRPr="00486C3E">
        <w:rPr>
          <w:sz w:val="28"/>
          <w:szCs w:val="28"/>
        </w:rPr>
        <w:t>Keywords:</w:t>
      </w:r>
      <w:r w:rsidRPr="00486C3E">
        <w:rPr>
          <w:spacing w:val="-6"/>
          <w:sz w:val="28"/>
          <w:szCs w:val="28"/>
        </w:rPr>
        <w:t xml:space="preserve"> </w:t>
      </w:r>
      <w:r w:rsidRPr="00486C3E">
        <w:rPr>
          <w:sz w:val="28"/>
          <w:szCs w:val="28"/>
        </w:rPr>
        <w:t>Henrietta</w:t>
      </w:r>
      <w:r w:rsidRPr="00486C3E">
        <w:rPr>
          <w:spacing w:val="-6"/>
          <w:sz w:val="28"/>
          <w:szCs w:val="28"/>
        </w:rPr>
        <w:t xml:space="preserve"> </w:t>
      </w:r>
      <w:r w:rsidRPr="00486C3E">
        <w:rPr>
          <w:sz w:val="28"/>
          <w:szCs w:val="28"/>
        </w:rPr>
        <w:t>Lacks,</w:t>
      </w:r>
      <w:r w:rsidRPr="00486C3E">
        <w:rPr>
          <w:spacing w:val="-6"/>
          <w:sz w:val="28"/>
          <w:szCs w:val="28"/>
        </w:rPr>
        <w:t xml:space="preserve"> </w:t>
      </w:r>
      <w:r w:rsidRPr="00486C3E">
        <w:rPr>
          <w:sz w:val="28"/>
          <w:szCs w:val="28"/>
        </w:rPr>
        <w:t>HeLa</w:t>
      </w:r>
      <w:r w:rsidRPr="00486C3E">
        <w:rPr>
          <w:spacing w:val="-6"/>
          <w:sz w:val="28"/>
          <w:szCs w:val="28"/>
        </w:rPr>
        <w:t xml:space="preserve"> </w:t>
      </w:r>
      <w:r w:rsidRPr="00486C3E">
        <w:rPr>
          <w:sz w:val="28"/>
          <w:szCs w:val="28"/>
        </w:rPr>
        <w:t>cells,</w:t>
      </w:r>
      <w:r w:rsidRPr="00486C3E">
        <w:rPr>
          <w:spacing w:val="-6"/>
          <w:sz w:val="28"/>
          <w:szCs w:val="28"/>
        </w:rPr>
        <w:t xml:space="preserve"> </w:t>
      </w:r>
      <w:r w:rsidRPr="00486C3E">
        <w:rPr>
          <w:sz w:val="28"/>
          <w:szCs w:val="28"/>
        </w:rPr>
        <w:t>cancer</w:t>
      </w:r>
      <w:r w:rsidRPr="00486C3E">
        <w:rPr>
          <w:spacing w:val="-5"/>
          <w:sz w:val="28"/>
          <w:szCs w:val="28"/>
        </w:rPr>
        <w:t xml:space="preserve"> </w:t>
      </w:r>
      <w:r w:rsidRPr="00486C3E">
        <w:rPr>
          <w:sz w:val="28"/>
          <w:szCs w:val="28"/>
        </w:rPr>
        <w:t>biology,</w:t>
      </w:r>
      <w:r w:rsidRPr="00486C3E">
        <w:rPr>
          <w:spacing w:val="-6"/>
          <w:sz w:val="28"/>
          <w:szCs w:val="28"/>
        </w:rPr>
        <w:t xml:space="preserve"> </w:t>
      </w:r>
      <w:r w:rsidRPr="00486C3E">
        <w:rPr>
          <w:sz w:val="28"/>
          <w:szCs w:val="28"/>
        </w:rPr>
        <w:t>systemic</w:t>
      </w:r>
      <w:r w:rsidRPr="00486C3E">
        <w:rPr>
          <w:spacing w:val="-5"/>
          <w:sz w:val="28"/>
          <w:szCs w:val="28"/>
        </w:rPr>
        <w:t xml:space="preserve"> </w:t>
      </w:r>
      <w:r w:rsidRPr="00486C3E">
        <w:rPr>
          <w:sz w:val="28"/>
          <w:szCs w:val="28"/>
        </w:rPr>
        <w:t>medical</w:t>
      </w:r>
      <w:r w:rsidRPr="00486C3E">
        <w:rPr>
          <w:spacing w:val="-6"/>
          <w:sz w:val="28"/>
          <w:szCs w:val="28"/>
        </w:rPr>
        <w:t xml:space="preserve"> </w:t>
      </w:r>
      <w:r w:rsidRPr="00486C3E">
        <w:rPr>
          <w:sz w:val="28"/>
          <w:szCs w:val="28"/>
        </w:rPr>
        <w:t>racism, science, social studies, English Language Arts, research, writing, digital literacy</w:t>
      </w:r>
    </w:p>
    <w:p w14:paraId="44BC91CC" w14:textId="77777777" w:rsidR="00486C3E" w:rsidRDefault="00486C3E" w:rsidP="00486C3E">
      <w:pPr>
        <w:pStyle w:val="BodyText"/>
        <w:spacing w:before="1"/>
        <w:rPr>
          <w:b/>
        </w:rPr>
      </w:pPr>
    </w:p>
    <w:p w14:paraId="11320D30" w14:textId="77777777" w:rsidR="00486C3E" w:rsidRDefault="00486C3E" w:rsidP="00486C3E">
      <w:pPr>
        <w:ind w:right="21"/>
        <w:jc w:val="center"/>
        <w:rPr>
          <w:b/>
        </w:rPr>
      </w:pPr>
      <w:r>
        <w:rPr>
          <w:b/>
        </w:rPr>
        <w:t>Content</w:t>
      </w:r>
      <w:r>
        <w:rPr>
          <w:b/>
          <w:spacing w:val="-2"/>
        </w:rPr>
        <w:t xml:space="preserve"> Objectives</w:t>
      </w:r>
    </w:p>
    <w:p w14:paraId="0DB399D6" w14:textId="77777777" w:rsidR="00486C3E" w:rsidRDefault="00486C3E" w:rsidP="00486C3E">
      <w:pPr>
        <w:pStyle w:val="BodyText"/>
        <w:ind w:left="100" w:right="149"/>
      </w:pPr>
      <w:r>
        <w:rPr>
          <w:color w:val="221F1F"/>
        </w:rPr>
        <w:t>The</w:t>
      </w:r>
      <w:r>
        <w:rPr>
          <w:color w:val="221F1F"/>
          <w:spacing w:val="-5"/>
        </w:rPr>
        <w:t xml:space="preserve"> </w:t>
      </w:r>
      <w:r>
        <w:rPr>
          <w:color w:val="221F1F"/>
        </w:rPr>
        <w:t>American</w:t>
      </w:r>
      <w:r>
        <w:rPr>
          <w:color w:val="221F1F"/>
          <w:spacing w:val="-3"/>
        </w:rPr>
        <w:t xml:space="preserve"> </w:t>
      </w:r>
      <w:r>
        <w:rPr>
          <w:color w:val="221F1F"/>
        </w:rPr>
        <w:t>Cancer</w:t>
      </w:r>
      <w:r>
        <w:rPr>
          <w:color w:val="221F1F"/>
          <w:spacing w:val="-3"/>
        </w:rPr>
        <w:t xml:space="preserve"> </w:t>
      </w:r>
      <w:r>
        <w:rPr>
          <w:color w:val="221F1F"/>
        </w:rPr>
        <w:t>Society</w:t>
      </w:r>
      <w:r>
        <w:rPr>
          <w:color w:val="221F1F"/>
          <w:spacing w:val="-6"/>
        </w:rPr>
        <w:t xml:space="preserve"> </w:t>
      </w:r>
      <w:r>
        <w:rPr>
          <w:color w:val="221F1F"/>
        </w:rPr>
        <w:t>estimates</w:t>
      </w:r>
      <w:r>
        <w:rPr>
          <w:color w:val="221F1F"/>
          <w:spacing w:val="-3"/>
        </w:rPr>
        <w:t xml:space="preserve"> </w:t>
      </w:r>
      <w:r>
        <w:rPr>
          <w:color w:val="221F1F"/>
        </w:rPr>
        <w:t>that</w:t>
      </w:r>
      <w:r>
        <w:rPr>
          <w:color w:val="221F1F"/>
          <w:spacing w:val="-3"/>
        </w:rPr>
        <w:t xml:space="preserve"> </w:t>
      </w:r>
      <w:r>
        <w:rPr>
          <w:color w:val="221F1F"/>
        </w:rPr>
        <w:t>there</w:t>
      </w:r>
      <w:r>
        <w:rPr>
          <w:color w:val="221F1F"/>
          <w:spacing w:val="-3"/>
        </w:rPr>
        <w:t xml:space="preserve"> </w:t>
      </w:r>
      <w:r>
        <w:rPr>
          <w:color w:val="221F1F"/>
        </w:rPr>
        <w:t>will</w:t>
      </w:r>
      <w:r>
        <w:rPr>
          <w:color w:val="221F1F"/>
          <w:spacing w:val="-3"/>
        </w:rPr>
        <w:t xml:space="preserve"> </w:t>
      </w:r>
      <w:r>
        <w:rPr>
          <w:color w:val="221F1F"/>
        </w:rPr>
        <w:t>be</w:t>
      </w:r>
      <w:r>
        <w:rPr>
          <w:color w:val="221F1F"/>
          <w:spacing w:val="-4"/>
        </w:rPr>
        <w:t xml:space="preserve"> </w:t>
      </w:r>
      <w:r>
        <w:rPr>
          <w:color w:val="221F1F"/>
        </w:rPr>
        <w:t>1.9</w:t>
      </w:r>
      <w:r>
        <w:rPr>
          <w:color w:val="221F1F"/>
          <w:spacing w:val="-3"/>
        </w:rPr>
        <w:t xml:space="preserve"> </w:t>
      </w:r>
      <w:r>
        <w:rPr>
          <w:color w:val="221F1F"/>
        </w:rPr>
        <w:t>million</w:t>
      </w:r>
      <w:r>
        <w:rPr>
          <w:color w:val="221F1F"/>
          <w:spacing w:val="-3"/>
        </w:rPr>
        <w:t xml:space="preserve"> </w:t>
      </w:r>
      <w:r>
        <w:rPr>
          <w:color w:val="221F1F"/>
        </w:rPr>
        <w:t>new</w:t>
      </w:r>
      <w:r>
        <w:rPr>
          <w:color w:val="221F1F"/>
          <w:spacing w:val="-4"/>
        </w:rPr>
        <w:t xml:space="preserve"> </w:t>
      </w:r>
      <w:r>
        <w:rPr>
          <w:color w:val="221F1F"/>
        </w:rPr>
        <w:t>cases</w:t>
      </w:r>
      <w:r>
        <w:rPr>
          <w:color w:val="221F1F"/>
          <w:spacing w:val="-3"/>
        </w:rPr>
        <w:t xml:space="preserve"> </w:t>
      </w:r>
      <w:r>
        <w:rPr>
          <w:color w:val="221F1F"/>
        </w:rPr>
        <w:t>of</w:t>
      </w:r>
      <w:r>
        <w:rPr>
          <w:color w:val="221F1F"/>
          <w:spacing w:val="-3"/>
        </w:rPr>
        <w:t xml:space="preserve"> </w:t>
      </w:r>
      <w:r>
        <w:rPr>
          <w:color w:val="221F1F"/>
        </w:rPr>
        <w:t>cancer and 608,570 cancer deaths in the United States in 2021.</w:t>
      </w:r>
      <w:r>
        <w:rPr>
          <w:color w:val="221F1F"/>
          <w:vertAlign w:val="superscript"/>
        </w:rPr>
        <w:t>1</w:t>
      </w:r>
      <w:r>
        <w:rPr>
          <w:color w:val="221F1F"/>
        </w:rPr>
        <w:t xml:space="preserve"> Because these statistics are staggering, they present the perfect backdrop to introduce a topic that nearly every student will have heard of, but very few really understand. Cancer is a very broad topic and there are more than 100 different types of cancers that are generally named for the organ or tissue from which they</w:t>
      </w:r>
      <w:r>
        <w:rPr>
          <w:color w:val="221F1F"/>
          <w:spacing w:val="-1"/>
        </w:rPr>
        <w:t xml:space="preserve"> </w:t>
      </w:r>
      <w:r>
        <w:rPr>
          <w:color w:val="221F1F"/>
        </w:rPr>
        <w:t xml:space="preserve">come. This unit will focus on cervical cancer and a very specific cervical cancer cell line called HeLa cells. HeLa cells are the first immortalized human cell line and the </w:t>
      </w:r>
      <w:proofErr w:type="gramStart"/>
      <w:r>
        <w:rPr>
          <w:color w:val="221F1F"/>
        </w:rPr>
        <w:t>most commonly used</w:t>
      </w:r>
      <w:proofErr w:type="gramEnd"/>
      <w:r>
        <w:rPr>
          <w:color w:val="221F1F"/>
        </w:rPr>
        <w:t xml:space="preserve"> cells in biomedical research today. They were</w:t>
      </w:r>
      <w:r>
        <w:rPr>
          <w:color w:val="221F1F"/>
          <w:spacing w:val="-2"/>
        </w:rPr>
        <w:t xml:space="preserve"> </w:t>
      </w:r>
      <w:r>
        <w:rPr>
          <w:color w:val="221F1F"/>
        </w:rPr>
        <w:t>taken from 31-year Henrietta Lacks, an African American woman who had cervical cancer,</w:t>
      </w:r>
      <w:r>
        <w:rPr>
          <w:color w:val="221F1F"/>
          <w:spacing w:val="-3"/>
        </w:rPr>
        <w:t xml:space="preserve"> </w:t>
      </w:r>
      <w:r>
        <w:rPr>
          <w:color w:val="221F1F"/>
        </w:rPr>
        <w:t>and</w:t>
      </w:r>
      <w:r>
        <w:rPr>
          <w:color w:val="221F1F"/>
          <w:spacing w:val="-3"/>
        </w:rPr>
        <w:t xml:space="preserve"> </w:t>
      </w:r>
      <w:r>
        <w:rPr>
          <w:color w:val="221F1F"/>
        </w:rPr>
        <w:t>was</w:t>
      </w:r>
      <w:r>
        <w:rPr>
          <w:color w:val="221F1F"/>
          <w:spacing w:val="-3"/>
        </w:rPr>
        <w:t xml:space="preserve"> </w:t>
      </w:r>
      <w:r>
        <w:rPr>
          <w:color w:val="221F1F"/>
        </w:rPr>
        <w:t>treated</w:t>
      </w:r>
      <w:r>
        <w:rPr>
          <w:color w:val="221F1F"/>
          <w:spacing w:val="-3"/>
        </w:rPr>
        <w:t xml:space="preserve"> </w:t>
      </w:r>
      <w:r>
        <w:rPr>
          <w:color w:val="221F1F"/>
        </w:rPr>
        <w:t>at</w:t>
      </w:r>
      <w:r>
        <w:rPr>
          <w:color w:val="221F1F"/>
          <w:spacing w:val="-3"/>
        </w:rPr>
        <w:t xml:space="preserve"> </w:t>
      </w:r>
      <w:r>
        <w:rPr>
          <w:color w:val="221F1F"/>
        </w:rPr>
        <w:t>Johns</w:t>
      </w:r>
      <w:r>
        <w:rPr>
          <w:color w:val="221F1F"/>
          <w:spacing w:val="-3"/>
        </w:rPr>
        <w:t xml:space="preserve"> </w:t>
      </w:r>
      <w:r>
        <w:rPr>
          <w:color w:val="221F1F"/>
        </w:rPr>
        <w:t>Hopkins</w:t>
      </w:r>
      <w:r>
        <w:rPr>
          <w:color w:val="221F1F"/>
          <w:spacing w:val="-3"/>
        </w:rPr>
        <w:t xml:space="preserve"> </w:t>
      </w:r>
      <w:r>
        <w:rPr>
          <w:color w:val="221F1F"/>
        </w:rPr>
        <w:t>Hospital</w:t>
      </w:r>
      <w:r>
        <w:rPr>
          <w:color w:val="221F1F"/>
          <w:spacing w:val="-6"/>
        </w:rPr>
        <w:t xml:space="preserve"> </w:t>
      </w:r>
      <w:r>
        <w:rPr>
          <w:color w:val="221F1F"/>
        </w:rPr>
        <w:t>in</w:t>
      </w:r>
      <w:r>
        <w:rPr>
          <w:color w:val="221F1F"/>
          <w:spacing w:val="-3"/>
        </w:rPr>
        <w:t xml:space="preserve"> </w:t>
      </w:r>
      <w:r>
        <w:rPr>
          <w:color w:val="221F1F"/>
        </w:rPr>
        <w:t>Baltimore,</w:t>
      </w:r>
      <w:r>
        <w:rPr>
          <w:color w:val="221F1F"/>
          <w:spacing w:val="-3"/>
        </w:rPr>
        <w:t xml:space="preserve"> </w:t>
      </w:r>
      <w:r>
        <w:rPr>
          <w:color w:val="221F1F"/>
        </w:rPr>
        <w:t>MD.</w:t>
      </w:r>
      <w:r>
        <w:rPr>
          <w:color w:val="221F1F"/>
          <w:spacing w:val="-3"/>
        </w:rPr>
        <w:t xml:space="preserve"> </w:t>
      </w:r>
      <w:r>
        <w:rPr>
          <w:color w:val="221F1F"/>
        </w:rPr>
        <w:t>A</w:t>
      </w:r>
      <w:r>
        <w:rPr>
          <w:color w:val="221F1F"/>
          <w:spacing w:val="-4"/>
        </w:rPr>
        <w:t xml:space="preserve"> </w:t>
      </w:r>
      <w:r>
        <w:rPr>
          <w:color w:val="221F1F"/>
        </w:rPr>
        <w:t>surgeon</w:t>
      </w:r>
      <w:r>
        <w:rPr>
          <w:color w:val="221F1F"/>
          <w:spacing w:val="-1"/>
        </w:rPr>
        <w:t xml:space="preserve"> </w:t>
      </w:r>
      <w:r>
        <w:rPr>
          <w:color w:val="221F1F"/>
        </w:rPr>
        <w:t>removed a tumor from her in 1951. Cell biologist, George Otto Gey took a small piece of the cervical cancer from Henrietta Lacks and tried to grow it in the laboratory. It was discovered that these cells would replicate indefinitely in a petri dish if given the right nutrients and growth conditions. The cells from Henrietta Lacks grew so quickly and so easily that they were ideal for all kinds of research. The cell line was named HeLa cells,</w:t>
      </w:r>
    </w:p>
    <w:p w14:paraId="3E216083" w14:textId="77777777" w:rsidR="00486C3E" w:rsidRDefault="00486C3E" w:rsidP="00486C3E">
      <w:pPr>
        <w:pStyle w:val="BodyText"/>
        <w:rPr>
          <w:sz w:val="20"/>
        </w:rPr>
      </w:pPr>
    </w:p>
    <w:p w14:paraId="21805D28" w14:textId="77777777" w:rsidR="00486C3E" w:rsidRDefault="00486C3E" w:rsidP="00486C3E">
      <w:pPr>
        <w:pStyle w:val="BodyText"/>
        <w:spacing w:before="57"/>
        <w:rPr>
          <w:sz w:val="20"/>
        </w:rPr>
      </w:pPr>
      <w:r>
        <w:rPr>
          <w:noProof/>
        </w:rPr>
        <mc:AlternateContent>
          <mc:Choice Requires="wps">
            <w:drawing>
              <wp:anchor distT="0" distB="0" distL="0" distR="0" simplePos="0" relativeHeight="251683840" behindDoc="1" locked="0" layoutInCell="1" allowOverlap="1" wp14:anchorId="54C14CD3" wp14:editId="16AD2A13">
                <wp:simplePos x="0" y="0"/>
                <wp:positionH relativeFrom="page">
                  <wp:posOffset>1143304</wp:posOffset>
                </wp:positionH>
                <wp:positionV relativeFrom="paragraph">
                  <wp:posOffset>198092</wp:posOffset>
                </wp:positionV>
                <wp:extent cx="1829435" cy="7620"/>
                <wp:effectExtent l="0" t="0" r="0" b="0"/>
                <wp:wrapTopAndBottom/>
                <wp:docPr id="176258524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81328" id="Graphic 1" o:spid="_x0000_s1026" style="position:absolute;margin-left:90pt;margin-top:15.6pt;width:144.05pt;height:.6pt;z-index:-251632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" path="m1829054,l,,,7619r1829054,l1829054,xe" fillcolor="black" stroked="f">
                <v:path arrowok="t"/>
                <w10:wrap type="topAndBottom" anchorx="page"/>
              </v:shape>
            </w:pict>
          </mc:Fallback>
        </mc:AlternateContent>
      </w:r>
    </w:p>
    <w:p w14:paraId="548279A8" w14:textId="77777777" w:rsidR="00486C3E" w:rsidRDefault="00486C3E" w:rsidP="00486C3E">
      <w:pPr>
        <w:spacing w:before="103"/>
        <w:ind w:left="100"/>
        <w:rPr>
          <w:sz w:val="20"/>
        </w:rPr>
      </w:pPr>
      <w:r>
        <w:rPr>
          <w:sz w:val="20"/>
          <w:vertAlign w:val="superscript"/>
        </w:rPr>
        <w:lastRenderedPageBreak/>
        <w:t>1</w:t>
      </w:r>
      <w:r>
        <w:rPr>
          <w:spacing w:val="-6"/>
          <w:sz w:val="20"/>
        </w:rPr>
        <w:t xml:space="preserve"> </w:t>
      </w:r>
      <w:r>
        <w:rPr>
          <w:sz w:val="20"/>
        </w:rPr>
        <w:t>American</w:t>
      </w:r>
      <w:r>
        <w:rPr>
          <w:spacing w:val="-4"/>
          <w:sz w:val="20"/>
        </w:rPr>
        <w:t xml:space="preserve"> </w:t>
      </w:r>
      <w:r>
        <w:rPr>
          <w:sz w:val="20"/>
        </w:rPr>
        <w:t>Cancer</w:t>
      </w:r>
      <w:r>
        <w:rPr>
          <w:spacing w:val="-6"/>
          <w:sz w:val="20"/>
        </w:rPr>
        <w:t xml:space="preserve"> </w:t>
      </w:r>
      <w:r>
        <w:rPr>
          <w:sz w:val="20"/>
        </w:rPr>
        <w:t>Society,</w:t>
      </w:r>
      <w:r>
        <w:rPr>
          <w:spacing w:val="-1"/>
          <w:sz w:val="20"/>
        </w:rPr>
        <w:t xml:space="preserve"> </w:t>
      </w:r>
      <w:hyperlink r:id="rId187">
        <w:r>
          <w:rPr>
            <w:color w:val="0462C1"/>
            <w:spacing w:val="-2"/>
            <w:sz w:val="20"/>
            <w:u w:val="single" w:color="0462C1"/>
          </w:rPr>
          <w:t>www.cancer.org</w:t>
        </w:r>
      </w:hyperlink>
    </w:p>
    <w:p w14:paraId="2C820FBA"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14A2296A" w14:textId="77777777" w:rsidR="00486C3E" w:rsidRDefault="00486C3E" w:rsidP="00486C3E">
      <w:pPr>
        <w:pStyle w:val="BodyText"/>
        <w:spacing w:before="63"/>
      </w:pPr>
    </w:p>
    <w:p w14:paraId="2C1B8EFE" w14:textId="77777777" w:rsidR="00486C3E" w:rsidRDefault="00486C3E" w:rsidP="00486C3E">
      <w:pPr>
        <w:pStyle w:val="BodyText"/>
        <w:ind w:left="100" w:right="156"/>
      </w:pPr>
      <w:r>
        <w:rPr>
          <w:color w:val="221F1F"/>
        </w:rPr>
        <w:t>which was an abbreviation for the patient’s name, Henrietta Lacks.</w:t>
      </w:r>
      <w:r>
        <w:rPr>
          <w:color w:val="221F1F"/>
          <w:vertAlign w:val="superscript"/>
        </w:rPr>
        <w:t>2</w:t>
      </w:r>
      <w:r>
        <w:rPr>
          <w:color w:val="221F1F"/>
        </w:rPr>
        <w:t>,</w:t>
      </w:r>
      <w:r>
        <w:rPr>
          <w:color w:val="221F1F"/>
          <w:vertAlign w:val="superscript"/>
        </w:rPr>
        <w:t>3</w:t>
      </w:r>
      <w:r>
        <w:rPr>
          <w:color w:val="221F1F"/>
        </w:rPr>
        <w:t xml:space="preserve"> Prior to the discovery</w:t>
      </w:r>
      <w:r>
        <w:rPr>
          <w:color w:val="221F1F"/>
          <w:spacing w:val="-7"/>
        </w:rPr>
        <w:t xml:space="preserve"> </w:t>
      </w:r>
      <w:r>
        <w:rPr>
          <w:color w:val="221F1F"/>
        </w:rPr>
        <w:t>of</w:t>
      </w:r>
      <w:r>
        <w:rPr>
          <w:color w:val="221F1F"/>
          <w:spacing w:val="-3"/>
        </w:rPr>
        <w:t xml:space="preserve"> </w:t>
      </w:r>
      <w:r>
        <w:rPr>
          <w:color w:val="221F1F"/>
        </w:rPr>
        <w:t>immortal</w:t>
      </w:r>
      <w:r>
        <w:rPr>
          <w:color w:val="221F1F"/>
          <w:spacing w:val="-3"/>
        </w:rPr>
        <w:t xml:space="preserve"> </w:t>
      </w:r>
      <w:r>
        <w:rPr>
          <w:color w:val="221F1F"/>
        </w:rPr>
        <w:t>HeLa</w:t>
      </w:r>
      <w:r>
        <w:rPr>
          <w:color w:val="221F1F"/>
          <w:spacing w:val="-3"/>
        </w:rPr>
        <w:t xml:space="preserve"> </w:t>
      </w:r>
      <w:r>
        <w:rPr>
          <w:color w:val="221F1F"/>
        </w:rPr>
        <w:t>cells,</w:t>
      </w:r>
      <w:r>
        <w:rPr>
          <w:color w:val="221F1F"/>
          <w:spacing w:val="-3"/>
        </w:rPr>
        <w:t xml:space="preserve"> </w:t>
      </w:r>
      <w:r>
        <w:rPr>
          <w:color w:val="221F1F"/>
        </w:rPr>
        <w:t>human</w:t>
      </w:r>
      <w:r>
        <w:rPr>
          <w:color w:val="221F1F"/>
          <w:spacing w:val="-3"/>
        </w:rPr>
        <w:t xml:space="preserve"> </w:t>
      </w:r>
      <w:r>
        <w:rPr>
          <w:color w:val="221F1F"/>
        </w:rPr>
        <w:t>cells</w:t>
      </w:r>
      <w:r>
        <w:rPr>
          <w:color w:val="221F1F"/>
          <w:spacing w:val="-3"/>
        </w:rPr>
        <w:t xml:space="preserve"> </w:t>
      </w:r>
      <w:r>
        <w:rPr>
          <w:color w:val="221F1F"/>
        </w:rPr>
        <w:t>did</w:t>
      </w:r>
      <w:r>
        <w:rPr>
          <w:color w:val="221F1F"/>
          <w:spacing w:val="-3"/>
        </w:rPr>
        <w:t xml:space="preserve"> </w:t>
      </w:r>
      <w:r>
        <w:rPr>
          <w:color w:val="221F1F"/>
        </w:rPr>
        <w:t>not</w:t>
      </w:r>
      <w:r>
        <w:rPr>
          <w:color w:val="221F1F"/>
          <w:spacing w:val="-3"/>
        </w:rPr>
        <w:t xml:space="preserve"> </w:t>
      </w:r>
      <w:r>
        <w:rPr>
          <w:color w:val="221F1F"/>
        </w:rPr>
        <w:t>survive</w:t>
      </w:r>
      <w:r>
        <w:rPr>
          <w:color w:val="221F1F"/>
          <w:spacing w:val="-4"/>
        </w:rPr>
        <w:t xml:space="preserve"> </w:t>
      </w:r>
      <w:r>
        <w:rPr>
          <w:color w:val="221F1F"/>
        </w:rPr>
        <w:t>long</w:t>
      </w:r>
      <w:r>
        <w:rPr>
          <w:color w:val="221F1F"/>
          <w:spacing w:val="-4"/>
        </w:rPr>
        <w:t xml:space="preserve"> </w:t>
      </w:r>
      <w:r>
        <w:rPr>
          <w:color w:val="221F1F"/>
        </w:rPr>
        <w:t>enough</w:t>
      </w:r>
      <w:r>
        <w:rPr>
          <w:color w:val="221F1F"/>
          <w:spacing w:val="-1"/>
        </w:rPr>
        <w:t xml:space="preserve"> </w:t>
      </w:r>
      <w:r>
        <w:rPr>
          <w:color w:val="221F1F"/>
        </w:rPr>
        <w:t>outside</w:t>
      </w:r>
      <w:r>
        <w:rPr>
          <w:color w:val="221F1F"/>
          <w:spacing w:val="-3"/>
        </w:rPr>
        <w:t xml:space="preserve"> </w:t>
      </w:r>
      <w:r>
        <w:rPr>
          <w:color w:val="221F1F"/>
        </w:rPr>
        <w:t>of</w:t>
      </w:r>
      <w:r>
        <w:rPr>
          <w:color w:val="221F1F"/>
          <w:spacing w:val="-3"/>
        </w:rPr>
        <w:t xml:space="preserve"> </w:t>
      </w:r>
      <w:r>
        <w:rPr>
          <w:color w:val="221F1F"/>
        </w:rPr>
        <w:t>the body to be used in research. Although many scientific discoveries were made because of HeLa cells, the way</w:t>
      </w:r>
      <w:r>
        <w:rPr>
          <w:color w:val="221F1F"/>
          <w:spacing w:val="-1"/>
        </w:rPr>
        <w:t xml:space="preserve"> </w:t>
      </w:r>
      <w:r>
        <w:rPr>
          <w:color w:val="221F1F"/>
        </w:rPr>
        <w:t>these cells were obtained without permission or knowledge and kept secret from Henrietta Lacks’ family as well as the subsequent expansion and marketing</w:t>
      </w:r>
      <w:r>
        <w:rPr>
          <w:color w:val="221F1F"/>
          <w:spacing w:val="40"/>
        </w:rPr>
        <w:t xml:space="preserve"> </w:t>
      </w:r>
      <w:r>
        <w:rPr>
          <w:color w:val="221F1F"/>
        </w:rPr>
        <w:t xml:space="preserve">of these cells raises </w:t>
      </w:r>
      <w:proofErr w:type="gramStart"/>
      <w:r>
        <w:rPr>
          <w:color w:val="221F1F"/>
        </w:rPr>
        <w:t>a number of</w:t>
      </w:r>
      <w:proofErr w:type="gramEnd"/>
      <w:r>
        <w:rPr>
          <w:color w:val="221F1F"/>
        </w:rPr>
        <w:t xml:space="preserve"> moral and ethical questions.</w:t>
      </w:r>
    </w:p>
    <w:p w14:paraId="384964B1" w14:textId="77777777" w:rsidR="00486C3E" w:rsidRDefault="00486C3E" w:rsidP="00486C3E">
      <w:pPr>
        <w:pStyle w:val="BodyText"/>
        <w:ind w:left="100" w:right="121" w:firstLine="719"/>
      </w:pPr>
      <w:r>
        <w:t>Although</w:t>
      </w:r>
      <w:r>
        <w:rPr>
          <w:spacing w:val="-4"/>
        </w:rPr>
        <w:t xml:space="preserve"> </w:t>
      </w:r>
      <w:r>
        <w:t>8th</w:t>
      </w:r>
      <w:r>
        <w:rPr>
          <w:spacing w:val="-2"/>
        </w:rPr>
        <w:t xml:space="preserve"> </w:t>
      </w:r>
      <w:r>
        <w:t>graders</w:t>
      </w:r>
      <w:r>
        <w:rPr>
          <w:spacing w:val="-4"/>
        </w:rPr>
        <w:t xml:space="preserve"> </w:t>
      </w:r>
      <w:r>
        <w:t>will</w:t>
      </w:r>
      <w:r>
        <w:rPr>
          <w:spacing w:val="-4"/>
        </w:rPr>
        <w:t xml:space="preserve"> </w:t>
      </w:r>
      <w:r>
        <w:t>be</w:t>
      </w:r>
      <w:r>
        <w:rPr>
          <w:spacing w:val="-4"/>
        </w:rPr>
        <w:t xml:space="preserve"> </w:t>
      </w:r>
      <w:r>
        <w:t>targeted</w:t>
      </w:r>
      <w:r>
        <w:rPr>
          <w:spacing w:val="-4"/>
        </w:rPr>
        <w:t xml:space="preserve"> </w:t>
      </w:r>
      <w:r>
        <w:t>with</w:t>
      </w:r>
      <w:r>
        <w:rPr>
          <w:spacing w:val="-4"/>
        </w:rPr>
        <w:t xml:space="preserve"> </w:t>
      </w:r>
      <w:r>
        <w:t>this</w:t>
      </w:r>
      <w:r>
        <w:rPr>
          <w:spacing w:val="-4"/>
        </w:rPr>
        <w:t xml:space="preserve"> </w:t>
      </w:r>
      <w:r>
        <w:t>unit,</w:t>
      </w:r>
      <w:r>
        <w:rPr>
          <w:spacing w:val="-4"/>
        </w:rPr>
        <w:t xml:space="preserve"> </w:t>
      </w:r>
      <w:r>
        <w:t>it</w:t>
      </w:r>
      <w:r>
        <w:rPr>
          <w:spacing w:val="-4"/>
        </w:rPr>
        <w:t xml:space="preserve"> </w:t>
      </w:r>
      <w:r>
        <w:t>is</w:t>
      </w:r>
      <w:r>
        <w:rPr>
          <w:spacing w:val="-4"/>
        </w:rPr>
        <w:t xml:space="preserve"> </w:t>
      </w:r>
      <w:r>
        <w:t>also</w:t>
      </w:r>
      <w:r>
        <w:rPr>
          <w:spacing w:val="-4"/>
        </w:rPr>
        <w:t xml:space="preserve"> </w:t>
      </w:r>
      <w:r>
        <w:t>appropriate</w:t>
      </w:r>
      <w:r>
        <w:rPr>
          <w:spacing w:val="-4"/>
        </w:rPr>
        <w:t xml:space="preserve"> </w:t>
      </w:r>
      <w:r>
        <w:t>for</w:t>
      </w:r>
      <w:r>
        <w:rPr>
          <w:spacing w:val="-4"/>
        </w:rPr>
        <w:t xml:space="preserve"> </w:t>
      </w:r>
      <w:r>
        <w:t>high school students as well, especially students who are studying Rebecca Skloot’s book, “The Immortal Life of Henrietta Lacks”.</w:t>
      </w:r>
      <w:r>
        <w:rPr>
          <w:vertAlign w:val="superscript"/>
        </w:rPr>
        <w:t>4</w:t>
      </w:r>
      <w:r>
        <w:t xml:space="preserve"> This curriculum unit can be used in many subject areas, including English Language Arts (ELA), social studies/history, science/biology, and digital literacy.</w:t>
      </w:r>
    </w:p>
    <w:p w14:paraId="72A8998A" w14:textId="77777777" w:rsidR="00486C3E" w:rsidRDefault="00486C3E" w:rsidP="00486C3E">
      <w:pPr>
        <w:pStyle w:val="BodyText"/>
        <w:spacing w:before="1"/>
      </w:pPr>
    </w:p>
    <w:p w14:paraId="491728A9" w14:textId="77777777" w:rsidR="00486C3E" w:rsidRDefault="00486C3E" w:rsidP="00486C3E">
      <w:pPr>
        <w:pStyle w:val="Heading1"/>
      </w:pPr>
      <w:r>
        <w:t>Cancer</w:t>
      </w:r>
      <w:r>
        <w:rPr>
          <w:spacing w:val="-2"/>
        </w:rPr>
        <w:t xml:space="preserve"> </w:t>
      </w:r>
      <w:r>
        <w:t>Cell</w:t>
      </w:r>
      <w:r>
        <w:rPr>
          <w:spacing w:val="-1"/>
        </w:rPr>
        <w:t xml:space="preserve"> </w:t>
      </w:r>
      <w:r>
        <w:t>Biology</w:t>
      </w:r>
      <w:r>
        <w:rPr>
          <w:spacing w:val="-1"/>
        </w:rPr>
        <w:t xml:space="preserve"> </w:t>
      </w:r>
      <w:r>
        <w:t>and</w:t>
      </w:r>
      <w:r>
        <w:rPr>
          <w:spacing w:val="-1"/>
        </w:rPr>
        <w:t xml:space="preserve"> </w:t>
      </w:r>
      <w:r>
        <w:t xml:space="preserve">HeLa </w:t>
      </w:r>
      <w:r>
        <w:rPr>
          <w:spacing w:val="-2"/>
        </w:rPr>
        <w:t>Cells</w:t>
      </w:r>
    </w:p>
    <w:p w14:paraId="187FBA08" w14:textId="77777777" w:rsidR="00486C3E" w:rsidRDefault="00486C3E" w:rsidP="00486C3E">
      <w:pPr>
        <w:pStyle w:val="BodyText"/>
        <w:rPr>
          <w:b/>
        </w:rPr>
      </w:pPr>
    </w:p>
    <w:p w14:paraId="77108830" w14:textId="77777777" w:rsidR="00486C3E" w:rsidRDefault="00486C3E" w:rsidP="00486C3E">
      <w:pPr>
        <w:pStyle w:val="Heading2"/>
      </w:pPr>
      <w:r>
        <w:rPr>
          <w:i/>
        </w:rPr>
        <w:t>What</w:t>
      </w:r>
      <w:r>
        <w:rPr>
          <w:i/>
          <w:spacing w:val="-2"/>
        </w:rPr>
        <w:t xml:space="preserve"> </w:t>
      </w:r>
      <w:r>
        <w:rPr>
          <w:i/>
        </w:rPr>
        <w:t xml:space="preserve">is </w:t>
      </w:r>
      <w:r>
        <w:rPr>
          <w:i/>
          <w:spacing w:val="-2"/>
        </w:rPr>
        <w:t>Cancer?</w:t>
      </w:r>
    </w:p>
    <w:p w14:paraId="50459DFC" w14:textId="77777777" w:rsidR="00486C3E" w:rsidRDefault="00486C3E" w:rsidP="00486C3E">
      <w:pPr>
        <w:pStyle w:val="BodyText"/>
        <w:ind w:left="100" w:right="145"/>
      </w:pPr>
      <w:r>
        <w:t>“Cancer is a genetic disease—that is, it is caused by changes (mutations) to genes that control</w:t>
      </w:r>
      <w:r>
        <w:rPr>
          <w:spacing w:val="-2"/>
        </w:rPr>
        <w:t xml:space="preserve"> </w:t>
      </w:r>
      <w:r>
        <w:t>the</w:t>
      </w:r>
      <w:r>
        <w:rPr>
          <w:spacing w:val="-3"/>
        </w:rPr>
        <w:t xml:space="preserve"> </w:t>
      </w:r>
      <w:r>
        <w:t>way</w:t>
      </w:r>
      <w:r>
        <w:rPr>
          <w:spacing w:val="-7"/>
        </w:rPr>
        <w:t xml:space="preserve"> </w:t>
      </w:r>
      <w:r>
        <w:t>our</w:t>
      </w:r>
      <w:r>
        <w:rPr>
          <w:spacing w:val="-1"/>
        </w:rPr>
        <w:t xml:space="preserve"> </w:t>
      </w:r>
      <w:proofErr w:type="gramStart"/>
      <w:r>
        <w:t>cells</w:t>
      </w:r>
      <w:proofErr w:type="gramEnd"/>
      <w:r>
        <w:t xml:space="preserve"> function,</w:t>
      </w:r>
      <w:r>
        <w:rPr>
          <w:spacing w:val="-2"/>
        </w:rPr>
        <w:t xml:space="preserve"> </w:t>
      </w:r>
      <w:r>
        <w:t>especially</w:t>
      </w:r>
      <w:r>
        <w:rPr>
          <w:spacing w:val="-7"/>
        </w:rPr>
        <w:t xml:space="preserve"> </w:t>
      </w:r>
      <w:r>
        <w:t>how</w:t>
      </w:r>
      <w:r>
        <w:rPr>
          <w:spacing w:val="-1"/>
        </w:rPr>
        <w:t xml:space="preserve"> </w:t>
      </w:r>
      <w:r>
        <w:t>they</w:t>
      </w:r>
      <w:r>
        <w:rPr>
          <w:spacing w:val="-5"/>
        </w:rPr>
        <w:t xml:space="preserve"> </w:t>
      </w:r>
      <w:r>
        <w:t>grow</w:t>
      </w:r>
      <w:r>
        <w:rPr>
          <w:spacing w:val="-2"/>
        </w:rPr>
        <w:t xml:space="preserve"> </w:t>
      </w:r>
      <w:r>
        <w:t>and</w:t>
      </w:r>
      <w:r>
        <w:rPr>
          <w:spacing w:val="-2"/>
        </w:rPr>
        <w:t xml:space="preserve"> </w:t>
      </w:r>
      <w:r>
        <w:t>divide.”</w:t>
      </w:r>
      <w:r>
        <w:rPr>
          <w:spacing w:val="-1"/>
        </w:rPr>
        <w:t xml:space="preserve"> </w:t>
      </w:r>
      <w:r>
        <w:rPr>
          <w:vertAlign w:val="superscript"/>
        </w:rPr>
        <w:t>5</w:t>
      </w:r>
      <w:r>
        <w:rPr>
          <w:spacing w:val="40"/>
        </w:rPr>
        <w:t xml:space="preserve"> </w:t>
      </w:r>
      <w:r>
        <w:t>In all</w:t>
      </w:r>
      <w:r>
        <w:rPr>
          <w:spacing w:val="-2"/>
        </w:rPr>
        <w:t xml:space="preserve"> </w:t>
      </w:r>
      <w:r>
        <w:t>types</w:t>
      </w:r>
      <w:r>
        <w:rPr>
          <w:spacing w:val="-2"/>
        </w:rPr>
        <w:t xml:space="preserve"> </w:t>
      </w:r>
      <w:r>
        <w:t>of cancer, regardless of the specific cancer type, cells begin to grow and divide without stopping and enter the bloodstream, spreading into surrounding tissues or distant tissues (see Graphic 1). These cancer cells can be inherited (germline mutations) or they can be formed by</w:t>
      </w:r>
      <w:r>
        <w:rPr>
          <w:spacing w:val="-1"/>
        </w:rPr>
        <w:t xml:space="preserve"> </w:t>
      </w:r>
      <w:r>
        <w:t>cell mutations, or errors in the DNA that occur when the cell divides (somatic mutation). Germline mutations can be inherited from either parent, while somatic mutations occur after birth. Somatic mutations cannot be inherited from a parent or passed to child.</w:t>
      </w:r>
      <w:r>
        <w:rPr>
          <w:vertAlign w:val="superscript"/>
        </w:rPr>
        <w:t>6</w:t>
      </w:r>
      <w:r>
        <w:t xml:space="preserve"> Somatic mutations can be caused by </w:t>
      </w:r>
      <w:proofErr w:type="gramStart"/>
      <w:r>
        <w:t>a number of</w:t>
      </w:r>
      <w:proofErr w:type="gramEnd"/>
      <w:r>
        <w:t xml:space="preserve"> factors. These factors include ultraviolet exposure, smoking, obesity (caused by diet and lack of exercise), and exposure to carcinogens, such as lead and asbestos.</w:t>
      </w:r>
    </w:p>
    <w:p w14:paraId="19CAB2D4" w14:textId="77777777" w:rsidR="00486C3E" w:rsidRDefault="00486C3E" w:rsidP="00486C3E">
      <w:pPr>
        <w:pStyle w:val="BodyText"/>
        <w:spacing w:before="1"/>
      </w:pPr>
    </w:p>
    <w:p w14:paraId="103B202C" w14:textId="77777777" w:rsidR="00486C3E" w:rsidRDefault="00486C3E" w:rsidP="00486C3E">
      <w:pPr>
        <w:pStyle w:val="BodyText"/>
        <w:ind w:left="100" w:right="247"/>
      </w:pPr>
      <w:r>
        <w:rPr>
          <w:b/>
          <w:i/>
        </w:rPr>
        <w:t xml:space="preserve">How Do Cancer Cells Behave? How Do Cancer Cells Differ from Normal Cells? </w:t>
      </w:r>
      <w:r>
        <w:t>Cancer cells differ from normal cells in that they</w:t>
      </w:r>
      <w:r>
        <w:rPr>
          <w:spacing w:val="-3"/>
        </w:rPr>
        <w:t xml:space="preserve"> </w:t>
      </w:r>
      <w:r>
        <w:t>have</w:t>
      </w:r>
      <w:r>
        <w:rPr>
          <w:spacing w:val="-1"/>
        </w:rPr>
        <w:t xml:space="preserve"> </w:t>
      </w:r>
      <w:r>
        <w:t>developed a</w:t>
      </w:r>
      <w:r>
        <w:rPr>
          <w:spacing w:val="-2"/>
        </w:rPr>
        <w:t xml:space="preserve"> </w:t>
      </w:r>
      <w:r>
        <w:t>way</w:t>
      </w:r>
      <w:r>
        <w:rPr>
          <w:spacing w:val="-5"/>
        </w:rPr>
        <w:t xml:space="preserve"> </w:t>
      </w:r>
      <w:r>
        <w:t>to overcome the checks and balances of normal cells. Normal cells are made up of two basic drivers-- proto-oncogenes</w:t>
      </w:r>
      <w:r>
        <w:rPr>
          <w:spacing w:val="-5"/>
        </w:rPr>
        <w:t xml:space="preserve"> </w:t>
      </w:r>
      <w:r>
        <w:t>and</w:t>
      </w:r>
      <w:r>
        <w:rPr>
          <w:spacing w:val="-5"/>
        </w:rPr>
        <w:t xml:space="preserve"> </w:t>
      </w:r>
      <w:r>
        <w:t>tumor</w:t>
      </w:r>
      <w:r>
        <w:rPr>
          <w:spacing w:val="-5"/>
        </w:rPr>
        <w:t xml:space="preserve"> </w:t>
      </w:r>
      <w:r>
        <w:t>suppressor</w:t>
      </w:r>
      <w:r>
        <w:rPr>
          <w:spacing w:val="-4"/>
        </w:rPr>
        <w:t xml:space="preserve"> </w:t>
      </w:r>
      <w:r>
        <w:t>genes.</w:t>
      </w:r>
      <w:r>
        <w:rPr>
          <w:spacing w:val="-5"/>
        </w:rPr>
        <w:t xml:space="preserve"> </w:t>
      </w:r>
      <w:r>
        <w:t>Proto-oncogenes</w:t>
      </w:r>
      <w:r>
        <w:rPr>
          <w:spacing w:val="-5"/>
        </w:rPr>
        <w:t xml:space="preserve"> </w:t>
      </w:r>
      <w:r>
        <w:t>instruct</w:t>
      </w:r>
      <w:r>
        <w:rPr>
          <w:spacing w:val="-5"/>
        </w:rPr>
        <w:t xml:space="preserve"> </w:t>
      </w:r>
      <w:r>
        <w:t>the</w:t>
      </w:r>
      <w:r>
        <w:rPr>
          <w:spacing w:val="-4"/>
        </w:rPr>
        <w:t xml:space="preserve"> </w:t>
      </w:r>
      <w:r>
        <w:t>cell</w:t>
      </w:r>
      <w:r>
        <w:rPr>
          <w:spacing w:val="-5"/>
        </w:rPr>
        <w:t xml:space="preserve"> </w:t>
      </w:r>
      <w:r>
        <w:t>to</w:t>
      </w:r>
      <w:r>
        <w:rPr>
          <w:spacing w:val="-5"/>
        </w:rPr>
        <w:t xml:space="preserve"> </w:t>
      </w:r>
      <w:r>
        <w:t>divide (gas pedal</w:t>
      </w:r>
      <w:proofErr w:type="gramStart"/>
      <w:r>
        <w:t>)</w:t>
      </w:r>
      <w:proofErr w:type="gramEnd"/>
      <w:r>
        <w:t xml:space="preserve"> and tumor suppressor genes instruct the gene to stop dividing (brakes). In normal cell division, cells divide up to a certain point and then they</w:t>
      </w:r>
      <w:r>
        <w:rPr>
          <w:spacing w:val="-3"/>
        </w:rPr>
        <w:t xml:space="preserve"> </w:t>
      </w:r>
      <w:r>
        <w:t>stop dividing. Their growth is regulated by proto-oncogenes and tumor suppressor genes.</w:t>
      </w:r>
    </w:p>
    <w:p w14:paraId="474DF174" w14:textId="77777777" w:rsidR="00486C3E" w:rsidRDefault="00486C3E" w:rsidP="00486C3E">
      <w:pPr>
        <w:pStyle w:val="BodyText"/>
        <w:spacing w:before="1"/>
        <w:ind w:left="100" w:right="121" w:firstLine="719"/>
      </w:pPr>
      <w:r>
        <w:t>Cancer</w:t>
      </w:r>
      <w:r>
        <w:rPr>
          <w:spacing w:val="-2"/>
        </w:rPr>
        <w:t xml:space="preserve"> </w:t>
      </w:r>
      <w:r>
        <w:t>cells</w:t>
      </w:r>
      <w:r>
        <w:rPr>
          <w:spacing w:val="-3"/>
        </w:rPr>
        <w:t xml:space="preserve"> </w:t>
      </w:r>
      <w:r>
        <w:t>have</w:t>
      </w:r>
      <w:r>
        <w:rPr>
          <w:spacing w:val="-4"/>
        </w:rPr>
        <w:t xml:space="preserve"> </w:t>
      </w:r>
      <w:r>
        <w:t>devised</w:t>
      </w:r>
      <w:r>
        <w:rPr>
          <w:spacing w:val="-3"/>
        </w:rPr>
        <w:t xml:space="preserve"> </w:t>
      </w:r>
      <w:r>
        <w:t>a</w:t>
      </w:r>
      <w:r>
        <w:rPr>
          <w:spacing w:val="-4"/>
        </w:rPr>
        <w:t xml:space="preserve"> </w:t>
      </w:r>
      <w:r>
        <w:t>way</w:t>
      </w:r>
      <w:r>
        <w:rPr>
          <w:spacing w:val="-8"/>
        </w:rPr>
        <w:t xml:space="preserve"> </w:t>
      </w:r>
      <w:r>
        <w:t>to</w:t>
      </w:r>
      <w:r>
        <w:rPr>
          <w:spacing w:val="-3"/>
        </w:rPr>
        <w:t xml:space="preserve"> </w:t>
      </w:r>
      <w:r>
        <w:t>hijack</w:t>
      </w:r>
      <w:r>
        <w:rPr>
          <w:spacing w:val="-3"/>
        </w:rPr>
        <w:t xml:space="preserve"> </w:t>
      </w:r>
      <w:r>
        <w:t>the</w:t>
      </w:r>
      <w:r>
        <w:rPr>
          <w:spacing w:val="-3"/>
        </w:rPr>
        <w:t xml:space="preserve"> </w:t>
      </w:r>
      <w:r>
        <w:t>proto-oncogenes</w:t>
      </w:r>
      <w:r>
        <w:rPr>
          <w:spacing w:val="-3"/>
        </w:rPr>
        <w:t xml:space="preserve"> </w:t>
      </w:r>
      <w:r>
        <w:t>so</w:t>
      </w:r>
      <w:r>
        <w:rPr>
          <w:spacing w:val="-3"/>
        </w:rPr>
        <w:t xml:space="preserve"> </w:t>
      </w:r>
      <w:r>
        <w:t>that</w:t>
      </w:r>
      <w:r>
        <w:rPr>
          <w:spacing w:val="-3"/>
        </w:rPr>
        <w:t xml:space="preserve"> </w:t>
      </w:r>
      <w:r>
        <w:t>they</w:t>
      </w:r>
      <w:r>
        <w:rPr>
          <w:spacing w:val="-6"/>
        </w:rPr>
        <w:t xml:space="preserve"> </w:t>
      </w:r>
      <w:r>
        <w:t>divide uncontrollably and bypass or deactivate the tumor suppressor genes so there are no</w:t>
      </w:r>
    </w:p>
    <w:p w14:paraId="1434D532" w14:textId="77777777" w:rsidR="00486C3E" w:rsidRDefault="00486C3E" w:rsidP="00486C3E">
      <w:pPr>
        <w:pStyle w:val="BodyText"/>
        <w:spacing w:before="150"/>
        <w:rPr>
          <w:sz w:val="20"/>
        </w:rPr>
      </w:pPr>
      <w:r>
        <w:rPr>
          <w:noProof/>
        </w:rPr>
        <mc:AlternateContent>
          <mc:Choice Requires="wps">
            <w:drawing>
              <wp:anchor distT="0" distB="0" distL="0" distR="0" simplePos="0" relativeHeight="251684864" behindDoc="1" locked="0" layoutInCell="1" allowOverlap="1" wp14:anchorId="0C33D234" wp14:editId="3B13CA51">
                <wp:simplePos x="0" y="0"/>
                <wp:positionH relativeFrom="page">
                  <wp:posOffset>1143304</wp:posOffset>
                </wp:positionH>
                <wp:positionV relativeFrom="paragraph">
                  <wp:posOffset>256582</wp:posOffset>
                </wp:positionV>
                <wp:extent cx="1829435" cy="7620"/>
                <wp:effectExtent l="0" t="0" r="0" b="0"/>
                <wp:wrapTopAndBottom/>
                <wp:docPr id="11297760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1914D" id="Graphic 2" o:spid="_x0000_s1026" style="position:absolute;margin-left:90pt;margin-top:20.2pt;width:144.05pt;height:.6pt;z-index:-251631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" path="m1829054,l,,,7619r1829054,l1829054,xe" fillcolor="black" stroked="f">
                <v:path arrowok="t"/>
                <w10:wrap type="topAndBottom" anchorx="page"/>
              </v:shape>
            </w:pict>
          </mc:Fallback>
        </mc:AlternateContent>
      </w:r>
    </w:p>
    <w:p w14:paraId="49E3A1C6" w14:textId="77777777" w:rsidR="00486C3E" w:rsidRDefault="00486C3E" w:rsidP="00486C3E">
      <w:pPr>
        <w:spacing w:before="103" w:line="222" w:lineRule="exact"/>
        <w:ind w:left="100"/>
        <w:rPr>
          <w:sz w:val="20"/>
        </w:rPr>
      </w:pPr>
      <w:r>
        <w:rPr>
          <w:sz w:val="20"/>
          <w:vertAlign w:val="superscript"/>
        </w:rPr>
        <w:t>2</w:t>
      </w:r>
      <w:r>
        <w:rPr>
          <w:spacing w:val="-5"/>
          <w:sz w:val="20"/>
        </w:rPr>
        <w:t xml:space="preserve"> </w:t>
      </w:r>
      <w:r>
        <w:rPr>
          <w:sz w:val="20"/>
        </w:rPr>
        <w:t>Sarah</w:t>
      </w:r>
      <w:r>
        <w:rPr>
          <w:spacing w:val="-6"/>
          <w:sz w:val="20"/>
        </w:rPr>
        <w:t xml:space="preserve"> </w:t>
      </w:r>
      <w:r>
        <w:rPr>
          <w:sz w:val="20"/>
        </w:rPr>
        <w:t>Zielinski,</w:t>
      </w:r>
      <w:r>
        <w:rPr>
          <w:spacing w:val="-5"/>
          <w:sz w:val="20"/>
        </w:rPr>
        <w:t xml:space="preserve"> </w:t>
      </w:r>
      <w:r>
        <w:rPr>
          <w:sz w:val="20"/>
        </w:rPr>
        <w:t>“Cracking</w:t>
      </w:r>
      <w:r>
        <w:rPr>
          <w:spacing w:val="-6"/>
          <w:sz w:val="20"/>
        </w:rPr>
        <w:t xml:space="preserve"> </w:t>
      </w:r>
      <w:r>
        <w:rPr>
          <w:sz w:val="20"/>
        </w:rPr>
        <w:t>the</w:t>
      </w:r>
      <w:r>
        <w:rPr>
          <w:spacing w:val="-4"/>
          <w:sz w:val="20"/>
        </w:rPr>
        <w:t xml:space="preserve"> </w:t>
      </w:r>
      <w:r>
        <w:rPr>
          <w:sz w:val="20"/>
        </w:rPr>
        <w:t>Code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Human</w:t>
      </w:r>
      <w:r>
        <w:rPr>
          <w:spacing w:val="-5"/>
          <w:sz w:val="20"/>
        </w:rPr>
        <w:t xml:space="preserve"> </w:t>
      </w:r>
      <w:r>
        <w:rPr>
          <w:sz w:val="20"/>
        </w:rPr>
        <w:t xml:space="preserve">Genome,” </w:t>
      </w:r>
      <w:r>
        <w:rPr>
          <w:i/>
          <w:sz w:val="20"/>
        </w:rPr>
        <w:t>Smithsonian</w:t>
      </w:r>
      <w:r>
        <w:rPr>
          <w:i/>
          <w:spacing w:val="-3"/>
          <w:sz w:val="20"/>
        </w:rPr>
        <w:t xml:space="preserve"> </w:t>
      </w:r>
      <w:r>
        <w:rPr>
          <w:i/>
          <w:sz w:val="20"/>
        </w:rPr>
        <w:t>Magazine,</w:t>
      </w:r>
      <w:r>
        <w:rPr>
          <w:i/>
          <w:spacing w:val="-4"/>
          <w:sz w:val="20"/>
        </w:rPr>
        <w:t xml:space="preserve"> </w:t>
      </w:r>
      <w:r>
        <w:rPr>
          <w:spacing w:val="-4"/>
          <w:sz w:val="20"/>
        </w:rPr>
        <w:t>2010</w:t>
      </w:r>
    </w:p>
    <w:p w14:paraId="3CC21520" w14:textId="77777777" w:rsidR="00486C3E" w:rsidRDefault="00486C3E" w:rsidP="00486C3E">
      <w:pPr>
        <w:spacing w:line="249" w:lineRule="auto"/>
        <w:ind w:left="100" w:right="856"/>
        <w:rPr>
          <w:sz w:val="20"/>
        </w:rPr>
      </w:pPr>
      <w:r>
        <w:rPr>
          <w:position w:val="9"/>
          <w:sz w:val="16"/>
        </w:rPr>
        <w:t>3</w:t>
      </w:r>
      <w:r>
        <w:rPr>
          <w:spacing w:val="17"/>
          <w:position w:val="9"/>
          <w:sz w:val="16"/>
        </w:rPr>
        <w:t xml:space="preserve"> </w:t>
      </w:r>
      <w:r>
        <w:rPr>
          <w:sz w:val="20"/>
        </w:rPr>
        <w:t>John</w:t>
      </w:r>
      <w:r>
        <w:rPr>
          <w:spacing w:val="-4"/>
          <w:sz w:val="20"/>
        </w:rPr>
        <w:t xml:space="preserve"> </w:t>
      </w:r>
      <w:r>
        <w:rPr>
          <w:sz w:val="20"/>
        </w:rPr>
        <w:t>R.</w:t>
      </w:r>
      <w:r>
        <w:rPr>
          <w:spacing w:val="-3"/>
          <w:sz w:val="20"/>
        </w:rPr>
        <w:t xml:space="preserve"> </w:t>
      </w:r>
      <w:r>
        <w:rPr>
          <w:sz w:val="20"/>
        </w:rPr>
        <w:t>Masters,</w:t>
      </w:r>
      <w:r>
        <w:rPr>
          <w:spacing w:val="-1"/>
          <w:sz w:val="20"/>
        </w:rPr>
        <w:t xml:space="preserve"> </w:t>
      </w:r>
      <w:r>
        <w:rPr>
          <w:sz w:val="20"/>
        </w:rPr>
        <w:t>"HeLa</w:t>
      </w:r>
      <w:r>
        <w:rPr>
          <w:spacing w:val="-3"/>
          <w:sz w:val="20"/>
        </w:rPr>
        <w:t xml:space="preserve"> </w:t>
      </w:r>
      <w:r>
        <w:rPr>
          <w:sz w:val="20"/>
        </w:rPr>
        <w:t>cells</w:t>
      </w:r>
      <w:r>
        <w:rPr>
          <w:spacing w:val="-1"/>
          <w:sz w:val="20"/>
        </w:rPr>
        <w:t xml:space="preserve"> </w:t>
      </w:r>
      <w:r>
        <w:rPr>
          <w:sz w:val="20"/>
        </w:rPr>
        <w:t>50 years</w:t>
      </w:r>
      <w:r>
        <w:rPr>
          <w:spacing w:val="-4"/>
          <w:sz w:val="20"/>
        </w:rPr>
        <w:t xml:space="preserve"> </w:t>
      </w:r>
      <w:r>
        <w:rPr>
          <w:sz w:val="20"/>
        </w:rPr>
        <w:t>on:</w:t>
      </w:r>
      <w:r>
        <w:rPr>
          <w:spacing w:val="-4"/>
          <w:sz w:val="20"/>
        </w:rPr>
        <w:t xml:space="preserve"> </w:t>
      </w:r>
      <w:r>
        <w:rPr>
          <w:sz w:val="20"/>
        </w:rPr>
        <w:t>The</w:t>
      </w:r>
      <w:r>
        <w:rPr>
          <w:spacing w:val="-3"/>
          <w:sz w:val="20"/>
        </w:rPr>
        <w:t xml:space="preserve"> </w:t>
      </w:r>
      <w:r>
        <w:rPr>
          <w:sz w:val="20"/>
        </w:rPr>
        <w:t>good,</w:t>
      </w:r>
      <w:r>
        <w:rPr>
          <w:spacing w:val="-3"/>
          <w:sz w:val="20"/>
        </w:rPr>
        <w:t xml:space="preserve"> </w:t>
      </w:r>
      <w:r>
        <w:rPr>
          <w:sz w:val="20"/>
        </w:rPr>
        <w:t>the</w:t>
      </w:r>
      <w:r>
        <w:rPr>
          <w:spacing w:val="-3"/>
          <w:sz w:val="20"/>
        </w:rPr>
        <w:t xml:space="preserve"> </w:t>
      </w:r>
      <w:r>
        <w:rPr>
          <w:sz w:val="20"/>
        </w:rPr>
        <w:t>bad</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 xml:space="preserve">ugly". </w:t>
      </w:r>
      <w:r>
        <w:rPr>
          <w:i/>
          <w:sz w:val="20"/>
        </w:rPr>
        <w:t>Nature</w:t>
      </w:r>
      <w:r>
        <w:rPr>
          <w:i/>
          <w:spacing w:val="-3"/>
          <w:sz w:val="20"/>
        </w:rPr>
        <w:t xml:space="preserve"> </w:t>
      </w:r>
      <w:r>
        <w:rPr>
          <w:i/>
          <w:sz w:val="20"/>
        </w:rPr>
        <w:t>Reviews Cancer</w:t>
      </w:r>
      <w:r>
        <w:rPr>
          <w:sz w:val="20"/>
        </w:rPr>
        <w:t xml:space="preserve">. </w:t>
      </w:r>
      <w:r>
        <w:rPr>
          <w:b/>
          <w:sz w:val="20"/>
        </w:rPr>
        <w:t xml:space="preserve">2 </w:t>
      </w:r>
      <w:r>
        <w:rPr>
          <w:sz w:val="20"/>
        </w:rPr>
        <w:t>(4): 315–319.</w:t>
      </w:r>
    </w:p>
    <w:p w14:paraId="7CB1518D" w14:textId="77777777" w:rsidR="00486C3E" w:rsidRDefault="00486C3E" w:rsidP="00486C3E">
      <w:pPr>
        <w:spacing w:line="220" w:lineRule="exact"/>
        <w:ind w:left="100"/>
        <w:rPr>
          <w:sz w:val="20"/>
        </w:rPr>
      </w:pPr>
      <w:r>
        <w:rPr>
          <w:sz w:val="20"/>
          <w:vertAlign w:val="superscript"/>
        </w:rPr>
        <w:t>4</w:t>
      </w:r>
      <w:r>
        <w:rPr>
          <w:spacing w:val="-6"/>
          <w:sz w:val="20"/>
        </w:rPr>
        <w:t xml:space="preserve"> </w:t>
      </w:r>
      <w:r>
        <w:rPr>
          <w:sz w:val="20"/>
        </w:rPr>
        <w:t>Rebecca</w:t>
      </w:r>
      <w:r>
        <w:rPr>
          <w:spacing w:val="-5"/>
          <w:sz w:val="20"/>
        </w:rPr>
        <w:t xml:space="preserve"> </w:t>
      </w:r>
      <w:r>
        <w:rPr>
          <w:sz w:val="20"/>
        </w:rPr>
        <w:t>Skloot,</w:t>
      </w:r>
      <w:r>
        <w:rPr>
          <w:spacing w:val="-5"/>
          <w:sz w:val="20"/>
        </w:rPr>
        <w:t xml:space="preserve"> </w:t>
      </w:r>
      <w:r>
        <w:rPr>
          <w:sz w:val="20"/>
        </w:rPr>
        <w:t>“The</w:t>
      </w:r>
      <w:r>
        <w:rPr>
          <w:spacing w:val="-5"/>
          <w:sz w:val="20"/>
        </w:rPr>
        <w:t xml:space="preserve"> </w:t>
      </w:r>
      <w:r>
        <w:rPr>
          <w:sz w:val="20"/>
        </w:rPr>
        <w:t>Immortal</w:t>
      </w:r>
      <w:r>
        <w:rPr>
          <w:spacing w:val="-5"/>
          <w:sz w:val="20"/>
        </w:rPr>
        <w:t xml:space="preserve"> </w:t>
      </w:r>
      <w:r>
        <w:rPr>
          <w:sz w:val="20"/>
        </w:rPr>
        <w:t>Life</w:t>
      </w:r>
      <w:r>
        <w:rPr>
          <w:spacing w:val="-5"/>
          <w:sz w:val="20"/>
        </w:rPr>
        <w:t xml:space="preserve"> </w:t>
      </w:r>
      <w:r>
        <w:rPr>
          <w:sz w:val="20"/>
        </w:rPr>
        <w:t>of</w:t>
      </w:r>
      <w:r>
        <w:rPr>
          <w:spacing w:val="-7"/>
          <w:sz w:val="20"/>
        </w:rPr>
        <w:t xml:space="preserve"> </w:t>
      </w:r>
      <w:r>
        <w:rPr>
          <w:sz w:val="20"/>
        </w:rPr>
        <w:t>Henrietta</w:t>
      </w:r>
      <w:r>
        <w:rPr>
          <w:spacing w:val="-3"/>
          <w:sz w:val="20"/>
        </w:rPr>
        <w:t xml:space="preserve"> </w:t>
      </w:r>
      <w:r>
        <w:rPr>
          <w:sz w:val="20"/>
        </w:rPr>
        <w:t>Lacks,”</w:t>
      </w:r>
      <w:r>
        <w:rPr>
          <w:spacing w:val="-5"/>
          <w:sz w:val="20"/>
        </w:rPr>
        <w:t xml:space="preserve"> </w:t>
      </w:r>
      <w:r>
        <w:rPr>
          <w:sz w:val="20"/>
        </w:rPr>
        <w:t>(New</w:t>
      </w:r>
      <w:r>
        <w:rPr>
          <w:spacing w:val="-10"/>
          <w:sz w:val="20"/>
        </w:rPr>
        <w:t xml:space="preserve"> </w:t>
      </w:r>
      <w:r>
        <w:rPr>
          <w:sz w:val="20"/>
        </w:rPr>
        <w:t>York:</w:t>
      </w:r>
      <w:r>
        <w:rPr>
          <w:spacing w:val="-6"/>
          <w:sz w:val="20"/>
        </w:rPr>
        <w:t xml:space="preserve"> </w:t>
      </w:r>
      <w:r>
        <w:rPr>
          <w:sz w:val="20"/>
        </w:rPr>
        <w:t>Crown</w:t>
      </w:r>
      <w:r>
        <w:rPr>
          <w:spacing w:val="-6"/>
          <w:sz w:val="20"/>
        </w:rPr>
        <w:t xml:space="preserve"> </w:t>
      </w:r>
      <w:r>
        <w:rPr>
          <w:sz w:val="20"/>
        </w:rPr>
        <w:t>Publishing</w:t>
      </w:r>
      <w:r>
        <w:rPr>
          <w:spacing w:val="-4"/>
          <w:sz w:val="20"/>
        </w:rPr>
        <w:t xml:space="preserve"> </w:t>
      </w:r>
      <w:r>
        <w:rPr>
          <w:sz w:val="20"/>
        </w:rPr>
        <w:t>Group,</w:t>
      </w:r>
      <w:r>
        <w:rPr>
          <w:spacing w:val="-5"/>
          <w:sz w:val="20"/>
        </w:rPr>
        <w:t xml:space="preserve"> </w:t>
      </w:r>
      <w:r>
        <w:rPr>
          <w:spacing w:val="-2"/>
          <w:sz w:val="20"/>
        </w:rPr>
        <w:t>2010)</w:t>
      </w:r>
    </w:p>
    <w:p w14:paraId="399281C3" w14:textId="77777777" w:rsidR="00486C3E" w:rsidRDefault="00486C3E" w:rsidP="00486C3E">
      <w:pPr>
        <w:ind w:left="100"/>
        <w:rPr>
          <w:sz w:val="20"/>
        </w:rPr>
      </w:pPr>
      <w:r>
        <w:rPr>
          <w:sz w:val="20"/>
          <w:vertAlign w:val="superscript"/>
        </w:rPr>
        <w:t>5</w:t>
      </w:r>
      <w:r>
        <w:rPr>
          <w:spacing w:val="-6"/>
          <w:sz w:val="20"/>
        </w:rPr>
        <w:t xml:space="preserve"> </w:t>
      </w:r>
      <w:r>
        <w:rPr>
          <w:sz w:val="20"/>
        </w:rPr>
        <w:t>National</w:t>
      </w:r>
      <w:r>
        <w:rPr>
          <w:spacing w:val="-6"/>
          <w:sz w:val="20"/>
        </w:rPr>
        <w:t xml:space="preserve"> </w:t>
      </w:r>
      <w:r>
        <w:rPr>
          <w:sz w:val="20"/>
        </w:rPr>
        <w:t>Cancer</w:t>
      </w:r>
      <w:r>
        <w:rPr>
          <w:spacing w:val="-5"/>
          <w:sz w:val="20"/>
        </w:rPr>
        <w:t xml:space="preserve"> </w:t>
      </w:r>
      <w:r>
        <w:rPr>
          <w:sz w:val="20"/>
        </w:rPr>
        <w:t>Institute,</w:t>
      </w:r>
      <w:r>
        <w:rPr>
          <w:spacing w:val="-6"/>
          <w:sz w:val="20"/>
        </w:rPr>
        <w:t xml:space="preserve"> </w:t>
      </w:r>
      <w:r>
        <w:rPr>
          <w:sz w:val="20"/>
        </w:rPr>
        <w:t>“What</w:t>
      </w:r>
      <w:r>
        <w:rPr>
          <w:spacing w:val="-5"/>
          <w:sz w:val="20"/>
        </w:rPr>
        <w:t xml:space="preserve"> </w:t>
      </w:r>
      <w:r>
        <w:rPr>
          <w:sz w:val="20"/>
        </w:rPr>
        <w:t>is</w:t>
      </w:r>
      <w:r>
        <w:rPr>
          <w:spacing w:val="-5"/>
          <w:sz w:val="20"/>
        </w:rPr>
        <w:t xml:space="preserve"> </w:t>
      </w:r>
      <w:r>
        <w:rPr>
          <w:sz w:val="20"/>
        </w:rPr>
        <w:t>Cancer,” www</w:t>
      </w:r>
      <w:r>
        <w:rPr>
          <w:spacing w:val="-8"/>
          <w:sz w:val="20"/>
        </w:rPr>
        <w:t xml:space="preserve"> </w:t>
      </w:r>
      <w:r>
        <w:rPr>
          <w:spacing w:val="-2"/>
          <w:sz w:val="20"/>
        </w:rPr>
        <w:t>cancer.gov</w:t>
      </w:r>
    </w:p>
    <w:p w14:paraId="4488F347" w14:textId="77777777" w:rsidR="00486C3E" w:rsidRDefault="00486C3E" w:rsidP="00486C3E">
      <w:pPr>
        <w:ind w:left="100"/>
        <w:rPr>
          <w:sz w:val="20"/>
        </w:rPr>
      </w:pPr>
      <w:r>
        <w:rPr>
          <w:sz w:val="20"/>
          <w:vertAlign w:val="superscript"/>
        </w:rPr>
        <w:t>6</w:t>
      </w:r>
      <w:r>
        <w:rPr>
          <w:spacing w:val="-5"/>
          <w:sz w:val="20"/>
        </w:rPr>
        <w:t xml:space="preserve"> </w:t>
      </w:r>
      <w:r>
        <w:rPr>
          <w:sz w:val="20"/>
        </w:rPr>
        <w:t>Robert</w:t>
      </w:r>
      <w:r>
        <w:rPr>
          <w:spacing w:val="-6"/>
          <w:sz w:val="20"/>
        </w:rPr>
        <w:t xml:space="preserve"> </w:t>
      </w:r>
      <w:r>
        <w:rPr>
          <w:sz w:val="20"/>
        </w:rPr>
        <w:t>A.</w:t>
      </w:r>
      <w:r>
        <w:rPr>
          <w:spacing w:val="-5"/>
          <w:sz w:val="20"/>
        </w:rPr>
        <w:t xml:space="preserve"> </w:t>
      </w:r>
      <w:r>
        <w:rPr>
          <w:sz w:val="20"/>
        </w:rPr>
        <w:t>Weinberg,</w:t>
      </w:r>
      <w:r>
        <w:rPr>
          <w:spacing w:val="-3"/>
          <w:sz w:val="20"/>
        </w:rPr>
        <w:t xml:space="preserve"> </w:t>
      </w:r>
      <w:r>
        <w:rPr>
          <w:sz w:val="20"/>
        </w:rPr>
        <w:t>“How</w:t>
      </w:r>
      <w:r>
        <w:rPr>
          <w:spacing w:val="-7"/>
          <w:sz w:val="20"/>
        </w:rPr>
        <w:t xml:space="preserve"> </w:t>
      </w:r>
      <w:r>
        <w:rPr>
          <w:sz w:val="20"/>
        </w:rPr>
        <w:t>Cancer</w:t>
      </w:r>
      <w:r>
        <w:rPr>
          <w:spacing w:val="-5"/>
          <w:sz w:val="20"/>
        </w:rPr>
        <w:t xml:space="preserve"> </w:t>
      </w:r>
      <w:r>
        <w:rPr>
          <w:sz w:val="20"/>
        </w:rPr>
        <w:t>Arises,”</w:t>
      </w:r>
      <w:r>
        <w:rPr>
          <w:spacing w:val="-1"/>
          <w:sz w:val="20"/>
        </w:rPr>
        <w:t xml:space="preserve"> </w:t>
      </w:r>
      <w:r>
        <w:rPr>
          <w:i/>
          <w:sz w:val="20"/>
        </w:rPr>
        <w:t>Scientific</w:t>
      </w:r>
      <w:r>
        <w:rPr>
          <w:i/>
          <w:spacing w:val="-5"/>
          <w:sz w:val="20"/>
        </w:rPr>
        <w:t xml:space="preserve"> </w:t>
      </w:r>
      <w:r>
        <w:rPr>
          <w:i/>
          <w:sz w:val="20"/>
        </w:rPr>
        <w:t>American</w:t>
      </w:r>
      <w:r>
        <w:rPr>
          <w:sz w:val="20"/>
        </w:rPr>
        <w:t>,</w:t>
      </w:r>
      <w:r>
        <w:rPr>
          <w:spacing w:val="-5"/>
          <w:sz w:val="20"/>
        </w:rPr>
        <w:t xml:space="preserve"> </w:t>
      </w:r>
      <w:r>
        <w:rPr>
          <w:sz w:val="20"/>
        </w:rPr>
        <w:t>1996,</w:t>
      </w:r>
      <w:r>
        <w:rPr>
          <w:spacing w:val="-7"/>
          <w:sz w:val="20"/>
        </w:rPr>
        <w:t xml:space="preserve"> </w:t>
      </w:r>
      <w:r>
        <w:rPr>
          <w:sz w:val="20"/>
        </w:rPr>
        <w:t>62-</w:t>
      </w:r>
      <w:r>
        <w:rPr>
          <w:spacing w:val="-5"/>
          <w:sz w:val="20"/>
        </w:rPr>
        <w:t>70</w:t>
      </w:r>
    </w:p>
    <w:p w14:paraId="54E9B1AD"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24520D3F" w14:textId="77777777" w:rsidR="00486C3E" w:rsidRDefault="00486C3E" w:rsidP="00486C3E">
      <w:pPr>
        <w:pStyle w:val="BodyText"/>
        <w:spacing w:before="63"/>
      </w:pPr>
    </w:p>
    <w:p w14:paraId="7AD2E3BA" w14:textId="77777777" w:rsidR="00486C3E" w:rsidRDefault="00486C3E" w:rsidP="00486C3E">
      <w:pPr>
        <w:pStyle w:val="BodyText"/>
        <w:ind w:left="100" w:right="121"/>
      </w:pPr>
      <w:r>
        <w:t>brakes, and they also avoid apoptosis, or cell death even though they are damaged or mutated. In addition to dividing uncontrollably, cancer cells are less specialized than normal</w:t>
      </w:r>
      <w:r>
        <w:rPr>
          <w:spacing w:val="-3"/>
        </w:rPr>
        <w:t xml:space="preserve"> </w:t>
      </w:r>
      <w:r>
        <w:t>cells.</w:t>
      </w:r>
      <w:r>
        <w:rPr>
          <w:spacing w:val="-3"/>
        </w:rPr>
        <w:t xml:space="preserve"> </w:t>
      </w:r>
      <w:r>
        <w:t>They</w:t>
      </w:r>
      <w:r>
        <w:rPr>
          <w:spacing w:val="-7"/>
        </w:rPr>
        <w:t xml:space="preserve"> </w:t>
      </w:r>
      <w:r>
        <w:t>can</w:t>
      </w:r>
      <w:r>
        <w:rPr>
          <w:spacing w:val="-3"/>
        </w:rPr>
        <w:t xml:space="preserve"> </w:t>
      </w:r>
      <w:r>
        <w:t>evade</w:t>
      </w:r>
      <w:r>
        <w:rPr>
          <w:spacing w:val="-3"/>
        </w:rPr>
        <w:t xml:space="preserve"> </w:t>
      </w:r>
      <w:r>
        <w:t>the</w:t>
      </w:r>
      <w:r>
        <w:rPr>
          <w:spacing w:val="-3"/>
        </w:rPr>
        <w:t xml:space="preserve"> </w:t>
      </w:r>
      <w:r>
        <w:t>immune</w:t>
      </w:r>
      <w:r>
        <w:rPr>
          <w:spacing w:val="-3"/>
        </w:rPr>
        <w:t xml:space="preserve"> </w:t>
      </w:r>
      <w:r>
        <w:t>system</w:t>
      </w:r>
      <w:r>
        <w:rPr>
          <w:spacing w:val="-1"/>
        </w:rPr>
        <w:t xml:space="preserve"> </w:t>
      </w:r>
      <w:r>
        <w:t>or</w:t>
      </w:r>
      <w:r>
        <w:rPr>
          <w:spacing w:val="-3"/>
        </w:rPr>
        <w:t xml:space="preserve"> </w:t>
      </w:r>
      <w:r>
        <w:t>use</w:t>
      </w:r>
      <w:r>
        <w:rPr>
          <w:spacing w:val="-4"/>
        </w:rPr>
        <w:t xml:space="preserve"> </w:t>
      </w:r>
      <w:r>
        <w:t>the</w:t>
      </w:r>
      <w:r>
        <w:rPr>
          <w:spacing w:val="-3"/>
        </w:rPr>
        <w:t xml:space="preserve"> </w:t>
      </w:r>
      <w:r>
        <w:t>immune</w:t>
      </w:r>
      <w:r>
        <w:rPr>
          <w:spacing w:val="-3"/>
        </w:rPr>
        <w:t xml:space="preserve"> </w:t>
      </w:r>
      <w:r>
        <w:t>system</w:t>
      </w:r>
      <w:r>
        <w:rPr>
          <w:spacing w:val="-3"/>
        </w:rPr>
        <w:t xml:space="preserve"> </w:t>
      </w:r>
      <w:r>
        <w:t>to</w:t>
      </w:r>
      <w:r>
        <w:rPr>
          <w:spacing w:val="-3"/>
        </w:rPr>
        <w:t xml:space="preserve"> </w:t>
      </w:r>
      <w:r>
        <w:t>serve</w:t>
      </w:r>
      <w:r>
        <w:rPr>
          <w:spacing w:val="-4"/>
        </w:rPr>
        <w:t xml:space="preserve"> </w:t>
      </w:r>
      <w:r>
        <w:t>their needs. They can influence their microenvironment to supply blood vessels to provide nutrients and remove waste. Finally, they can metastasize and travel to other parts of the body by way of the bloodstream, entering normal organs and colonizing and forming tumors in distant sites (metastases).</w:t>
      </w:r>
      <w:r>
        <w:rPr>
          <w:vertAlign w:val="superscript"/>
        </w:rPr>
        <w:t>7</w:t>
      </w:r>
    </w:p>
    <w:p w14:paraId="07775F78" w14:textId="77777777" w:rsidR="00486C3E" w:rsidRDefault="00486C3E" w:rsidP="00486C3E">
      <w:pPr>
        <w:pStyle w:val="BodyText"/>
      </w:pPr>
    </w:p>
    <w:p w14:paraId="09962CAE" w14:textId="77777777" w:rsidR="00486C3E" w:rsidRDefault="00486C3E" w:rsidP="00486C3E">
      <w:pPr>
        <w:ind w:left="100"/>
      </w:pPr>
      <w:r>
        <w:rPr>
          <w:b/>
          <w:color w:val="000000"/>
          <w:highlight w:val="green"/>
        </w:rPr>
        <w:t>Graphic 1: Tumor Development Occurs in Stages (Source: Weinberg, 1996)</w:t>
      </w:r>
      <w:r>
        <w:rPr>
          <w:b/>
          <w:color w:val="000000"/>
        </w:rPr>
        <w:t xml:space="preserve"> </w:t>
      </w:r>
      <w:hyperlink r:id="rId188">
        <w:r>
          <w:rPr>
            <w:color w:val="0462C1"/>
            <w:spacing w:val="-2"/>
            <w:highlight w:val="green"/>
            <w:u w:val="single" w:color="0462C1"/>
          </w:rPr>
          <w:t>https://docs.google.com/document/d/1Roai3nrWVdvrxViH1jDsfJbLjw7qLjtzkR7EK5s2e</w:t>
        </w:r>
      </w:hyperlink>
      <w:r>
        <w:rPr>
          <w:color w:val="0462C1"/>
          <w:spacing w:val="-2"/>
        </w:rPr>
        <w:t xml:space="preserve"> </w:t>
      </w:r>
      <w:hyperlink r:id="rId189">
        <w:r>
          <w:rPr>
            <w:color w:val="0462C1"/>
            <w:spacing w:val="-2"/>
            <w:highlight w:val="green"/>
            <w:u w:val="single" w:color="0462C1"/>
          </w:rPr>
          <w:t>Ks/edit</w:t>
        </w:r>
      </w:hyperlink>
    </w:p>
    <w:p w14:paraId="613CB785" w14:textId="77777777" w:rsidR="00486C3E" w:rsidRDefault="00486C3E" w:rsidP="00486C3E">
      <w:pPr>
        <w:pStyle w:val="BodyText"/>
        <w:spacing w:before="232"/>
        <w:ind w:left="100" w:right="195" w:firstLine="359"/>
      </w:pPr>
      <w:r>
        <w:t>In the first two stages, the mutations are</w:t>
      </w:r>
      <w:r>
        <w:rPr>
          <w:spacing w:val="-1"/>
        </w:rPr>
        <w:t xml:space="preserve"> </w:t>
      </w:r>
      <w:r>
        <w:t>basically</w:t>
      </w:r>
      <w:r>
        <w:rPr>
          <w:spacing w:val="-2"/>
        </w:rPr>
        <w:t xml:space="preserve"> </w:t>
      </w:r>
      <w:r>
        <w:t>undetectable because the cells still appear</w:t>
      </w:r>
      <w:r>
        <w:rPr>
          <w:spacing w:val="-4"/>
        </w:rPr>
        <w:t xml:space="preserve"> </w:t>
      </w:r>
      <w:r>
        <w:t>normal.</w:t>
      </w:r>
      <w:r>
        <w:rPr>
          <w:spacing w:val="-2"/>
        </w:rPr>
        <w:t xml:space="preserve"> </w:t>
      </w:r>
      <w:r>
        <w:t>In</w:t>
      </w:r>
      <w:r>
        <w:rPr>
          <w:spacing w:val="-4"/>
        </w:rPr>
        <w:t xml:space="preserve"> </w:t>
      </w:r>
      <w:r>
        <w:t>stage</w:t>
      </w:r>
      <w:r>
        <w:rPr>
          <w:spacing w:val="-5"/>
        </w:rPr>
        <w:t xml:space="preserve"> </w:t>
      </w:r>
      <w:r>
        <w:t>three,</w:t>
      </w:r>
      <w:r>
        <w:rPr>
          <w:spacing w:val="-4"/>
        </w:rPr>
        <w:t xml:space="preserve"> </w:t>
      </w:r>
      <w:r>
        <w:t>the</w:t>
      </w:r>
      <w:r>
        <w:rPr>
          <w:spacing w:val="-3"/>
        </w:rPr>
        <w:t xml:space="preserve"> </w:t>
      </w:r>
      <w:r>
        <w:t>cells</w:t>
      </w:r>
      <w:r>
        <w:rPr>
          <w:spacing w:val="-4"/>
        </w:rPr>
        <w:t xml:space="preserve"> </w:t>
      </w:r>
      <w:r>
        <w:t>no</w:t>
      </w:r>
      <w:r>
        <w:rPr>
          <w:spacing w:val="-4"/>
        </w:rPr>
        <w:t xml:space="preserve"> </w:t>
      </w:r>
      <w:r>
        <w:t>longer</w:t>
      </w:r>
      <w:r>
        <w:rPr>
          <w:spacing w:val="-3"/>
        </w:rPr>
        <w:t xml:space="preserve"> </w:t>
      </w:r>
      <w:r>
        <w:t>appear</w:t>
      </w:r>
      <w:r>
        <w:rPr>
          <w:spacing w:val="-4"/>
        </w:rPr>
        <w:t xml:space="preserve"> </w:t>
      </w:r>
      <w:r>
        <w:t>normal</w:t>
      </w:r>
      <w:r>
        <w:rPr>
          <w:spacing w:val="-4"/>
        </w:rPr>
        <w:t xml:space="preserve"> </w:t>
      </w:r>
      <w:r>
        <w:t>in</w:t>
      </w:r>
      <w:r>
        <w:rPr>
          <w:spacing w:val="-4"/>
        </w:rPr>
        <w:t xml:space="preserve"> </w:t>
      </w:r>
      <w:r>
        <w:t>shape</w:t>
      </w:r>
      <w:r>
        <w:rPr>
          <w:spacing w:val="-3"/>
        </w:rPr>
        <w:t xml:space="preserve"> </w:t>
      </w:r>
      <w:r>
        <w:t>and</w:t>
      </w:r>
      <w:r>
        <w:rPr>
          <w:spacing w:val="-4"/>
        </w:rPr>
        <w:t xml:space="preserve"> </w:t>
      </w:r>
      <w:r>
        <w:t>orientation, but this would still not be cancer, although the cells would possibly</w:t>
      </w:r>
      <w:r>
        <w:rPr>
          <w:spacing w:val="-3"/>
        </w:rPr>
        <w:t xml:space="preserve"> </w:t>
      </w:r>
      <w:r>
        <w:t>raise suspicions. By stage four, a tumor is now observable, but as long as it remains confined to a single location and does not invade any boundaries between tissues, it is not considered to be malignant. Once these cells begin to invade surrounding tissues and/or travel to other parts</w:t>
      </w:r>
      <w:r>
        <w:rPr>
          <w:spacing w:val="-1"/>
        </w:rPr>
        <w:t xml:space="preserve"> </w:t>
      </w:r>
      <w:r>
        <w:t>of</w:t>
      </w:r>
      <w:r>
        <w:rPr>
          <w:spacing w:val="-2"/>
        </w:rPr>
        <w:t xml:space="preserve"> </w:t>
      </w:r>
      <w:r>
        <w:t>the</w:t>
      </w:r>
      <w:r>
        <w:rPr>
          <w:spacing w:val="-1"/>
        </w:rPr>
        <w:t xml:space="preserve"> </w:t>
      </w:r>
      <w:r>
        <w:t>body</w:t>
      </w:r>
      <w:r>
        <w:rPr>
          <w:spacing w:val="-6"/>
        </w:rPr>
        <w:t xml:space="preserve"> </w:t>
      </w:r>
      <w:r>
        <w:t>via</w:t>
      </w:r>
      <w:r>
        <w:rPr>
          <w:spacing w:val="-1"/>
        </w:rPr>
        <w:t xml:space="preserve"> </w:t>
      </w:r>
      <w:r>
        <w:t>the bloodstream</w:t>
      </w:r>
      <w:r>
        <w:rPr>
          <w:spacing w:val="-1"/>
        </w:rPr>
        <w:t xml:space="preserve"> </w:t>
      </w:r>
      <w:r>
        <w:t>or</w:t>
      </w:r>
      <w:r>
        <w:rPr>
          <w:spacing w:val="-1"/>
        </w:rPr>
        <w:t xml:space="preserve"> </w:t>
      </w:r>
      <w:r>
        <w:t>lymph</w:t>
      </w:r>
      <w:r>
        <w:rPr>
          <w:spacing w:val="-1"/>
        </w:rPr>
        <w:t xml:space="preserve"> </w:t>
      </w:r>
      <w:r>
        <w:t>nodes,</w:t>
      </w:r>
      <w:r>
        <w:rPr>
          <w:spacing w:val="-1"/>
        </w:rPr>
        <w:t xml:space="preserve"> </w:t>
      </w:r>
      <w:r>
        <w:t>the</w:t>
      </w:r>
      <w:r>
        <w:rPr>
          <w:spacing w:val="-1"/>
        </w:rPr>
        <w:t xml:space="preserve"> </w:t>
      </w:r>
      <w:r>
        <w:t>cancer</w:t>
      </w:r>
      <w:r>
        <w:rPr>
          <w:spacing w:val="-1"/>
        </w:rPr>
        <w:t xml:space="preserve"> </w:t>
      </w:r>
      <w:r>
        <w:t>is</w:t>
      </w:r>
      <w:r>
        <w:rPr>
          <w:spacing w:val="-1"/>
        </w:rPr>
        <w:t xml:space="preserve"> </w:t>
      </w:r>
      <w:r>
        <w:t>said</w:t>
      </w:r>
      <w:r>
        <w:rPr>
          <w:spacing w:val="-1"/>
        </w:rPr>
        <w:t xml:space="preserve"> </w:t>
      </w:r>
      <w:r>
        <w:t>to be</w:t>
      </w:r>
      <w:r>
        <w:rPr>
          <w:spacing w:val="-2"/>
        </w:rPr>
        <w:t xml:space="preserve"> </w:t>
      </w:r>
      <w:r>
        <w:t>malignant. It</w:t>
      </w:r>
      <w:r>
        <w:rPr>
          <w:spacing w:val="-3"/>
        </w:rPr>
        <w:t xml:space="preserve"> </w:t>
      </w:r>
      <w:r>
        <w:t>can</w:t>
      </w:r>
      <w:r>
        <w:rPr>
          <w:spacing w:val="-1"/>
        </w:rPr>
        <w:t xml:space="preserve"> </w:t>
      </w:r>
      <w:r>
        <w:t>become lethal</w:t>
      </w:r>
      <w:r>
        <w:rPr>
          <w:spacing w:val="-1"/>
        </w:rPr>
        <w:t xml:space="preserve"> </w:t>
      </w:r>
      <w:r>
        <w:t>when</w:t>
      </w:r>
      <w:r>
        <w:rPr>
          <w:spacing w:val="-1"/>
        </w:rPr>
        <w:t xml:space="preserve"> </w:t>
      </w:r>
      <w:r>
        <w:t>it forms</w:t>
      </w:r>
      <w:r>
        <w:rPr>
          <w:spacing w:val="-1"/>
        </w:rPr>
        <w:t xml:space="preserve"> </w:t>
      </w:r>
      <w:r>
        <w:t>new</w:t>
      </w:r>
      <w:r>
        <w:rPr>
          <w:spacing w:val="-1"/>
        </w:rPr>
        <w:t xml:space="preserve"> </w:t>
      </w:r>
      <w:r>
        <w:t>tumors</w:t>
      </w:r>
      <w:r>
        <w:rPr>
          <w:spacing w:val="-1"/>
        </w:rPr>
        <w:t xml:space="preserve"> </w:t>
      </w:r>
      <w:r>
        <w:t>that</w:t>
      </w:r>
      <w:r>
        <w:rPr>
          <w:spacing w:val="-1"/>
        </w:rPr>
        <w:t xml:space="preserve"> </w:t>
      </w:r>
      <w:r>
        <w:t>impair</w:t>
      </w:r>
      <w:r>
        <w:rPr>
          <w:spacing w:val="-1"/>
        </w:rPr>
        <w:t xml:space="preserve"> </w:t>
      </w:r>
      <w:r>
        <w:t>the</w:t>
      </w:r>
      <w:r>
        <w:rPr>
          <w:spacing w:val="-1"/>
        </w:rPr>
        <w:t xml:space="preserve"> </w:t>
      </w:r>
      <w:r>
        <w:t>operation of</w:t>
      </w:r>
      <w:r>
        <w:rPr>
          <w:spacing w:val="-2"/>
        </w:rPr>
        <w:t xml:space="preserve"> </w:t>
      </w:r>
      <w:r>
        <w:t xml:space="preserve">vital </w:t>
      </w:r>
      <w:r>
        <w:rPr>
          <w:spacing w:val="-2"/>
        </w:rPr>
        <w:t>organs.</w:t>
      </w:r>
      <w:r>
        <w:rPr>
          <w:spacing w:val="-2"/>
          <w:vertAlign w:val="superscript"/>
        </w:rPr>
        <w:t>8</w:t>
      </w:r>
    </w:p>
    <w:p w14:paraId="71595EE0" w14:textId="77777777" w:rsidR="00486C3E" w:rsidRDefault="00486C3E" w:rsidP="00486C3E">
      <w:pPr>
        <w:pStyle w:val="BodyText"/>
      </w:pPr>
    </w:p>
    <w:p w14:paraId="0C99B75B" w14:textId="77777777" w:rsidR="00486C3E" w:rsidRDefault="00486C3E" w:rsidP="00486C3E">
      <w:pPr>
        <w:pStyle w:val="Heading2"/>
      </w:pPr>
      <w:r>
        <w:rPr>
          <w:i/>
        </w:rPr>
        <w:t>What</w:t>
      </w:r>
      <w:r>
        <w:rPr>
          <w:i/>
          <w:spacing w:val="-3"/>
        </w:rPr>
        <w:t xml:space="preserve"> </w:t>
      </w:r>
      <w:r>
        <w:rPr>
          <w:i/>
        </w:rPr>
        <w:t>are</w:t>
      </w:r>
      <w:r>
        <w:rPr>
          <w:i/>
          <w:spacing w:val="-1"/>
        </w:rPr>
        <w:t xml:space="preserve"> </w:t>
      </w:r>
      <w:r>
        <w:rPr>
          <w:i/>
        </w:rPr>
        <w:t>HeLa</w:t>
      </w:r>
      <w:r>
        <w:rPr>
          <w:i/>
          <w:spacing w:val="-1"/>
        </w:rPr>
        <w:t xml:space="preserve"> </w:t>
      </w:r>
      <w:r>
        <w:rPr>
          <w:i/>
        </w:rPr>
        <w:t>cells? Why</w:t>
      </w:r>
      <w:r>
        <w:rPr>
          <w:i/>
          <w:spacing w:val="-2"/>
        </w:rPr>
        <w:t xml:space="preserve"> </w:t>
      </w:r>
      <w:r>
        <w:rPr>
          <w:i/>
        </w:rPr>
        <w:t>Were</w:t>
      </w:r>
      <w:r>
        <w:rPr>
          <w:i/>
          <w:spacing w:val="-2"/>
        </w:rPr>
        <w:t xml:space="preserve"> </w:t>
      </w:r>
      <w:r>
        <w:rPr>
          <w:i/>
        </w:rPr>
        <w:t>These</w:t>
      </w:r>
      <w:r>
        <w:rPr>
          <w:i/>
          <w:spacing w:val="-2"/>
        </w:rPr>
        <w:t xml:space="preserve"> </w:t>
      </w:r>
      <w:r>
        <w:rPr>
          <w:i/>
        </w:rPr>
        <w:t xml:space="preserve">Cells </w:t>
      </w:r>
      <w:r>
        <w:rPr>
          <w:i/>
          <w:spacing w:val="-2"/>
        </w:rPr>
        <w:t>Special?</w:t>
      </w:r>
    </w:p>
    <w:p w14:paraId="001BDAD4" w14:textId="77777777" w:rsidR="00486C3E" w:rsidRDefault="00486C3E" w:rsidP="00486C3E">
      <w:pPr>
        <w:pStyle w:val="BodyText"/>
        <w:ind w:left="100" w:right="145"/>
      </w:pPr>
      <w:r>
        <w:t>HeLa cells were the first human cell lines that were able to grow continuously in a petri dish</w:t>
      </w:r>
      <w:r>
        <w:rPr>
          <w:spacing w:val="-3"/>
        </w:rPr>
        <w:t xml:space="preserve"> </w:t>
      </w:r>
      <w:r>
        <w:t>in</w:t>
      </w:r>
      <w:r>
        <w:rPr>
          <w:spacing w:val="-3"/>
        </w:rPr>
        <w:t xml:space="preserve"> </w:t>
      </w:r>
      <w:r>
        <w:t>a</w:t>
      </w:r>
      <w:r>
        <w:rPr>
          <w:spacing w:val="-4"/>
        </w:rPr>
        <w:t xml:space="preserve"> </w:t>
      </w:r>
      <w:r>
        <w:t>lab.</w:t>
      </w:r>
      <w:r>
        <w:rPr>
          <w:spacing w:val="-4"/>
        </w:rPr>
        <w:t xml:space="preserve"> </w:t>
      </w:r>
      <w:r>
        <w:t>HeLa</w:t>
      </w:r>
      <w:r>
        <w:rPr>
          <w:spacing w:val="-2"/>
        </w:rPr>
        <w:t xml:space="preserve"> </w:t>
      </w:r>
      <w:r>
        <w:t>cells</w:t>
      </w:r>
      <w:r>
        <w:rPr>
          <w:spacing w:val="-3"/>
        </w:rPr>
        <w:t xml:space="preserve"> </w:t>
      </w:r>
      <w:r>
        <w:t>came</w:t>
      </w:r>
      <w:r>
        <w:rPr>
          <w:spacing w:val="-3"/>
        </w:rPr>
        <w:t xml:space="preserve"> </w:t>
      </w:r>
      <w:r>
        <w:t>from</w:t>
      </w:r>
      <w:r>
        <w:rPr>
          <w:spacing w:val="-3"/>
        </w:rPr>
        <w:t xml:space="preserve"> </w:t>
      </w:r>
      <w:r>
        <w:t>a</w:t>
      </w:r>
      <w:r>
        <w:rPr>
          <w:spacing w:val="-5"/>
        </w:rPr>
        <w:t xml:space="preserve"> </w:t>
      </w:r>
      <w:r>
        <w:t>cervical</w:t>
      </w:r>
      <w:r>
        <w:rPr>
          <w:spacing w:val="-1"/>
        </w:rPr>
        <w:t xml:space="preserve"> </w:t>
      </w:r>
      <w:r>
        <w:t>cancer</w:t>
      </w:r>
      <w:r>
        <w:rPr>
          <w:spacing w:val="-1"/>
        </w:rPr>
        <w:t xml:space="preserve"> </w:t>
      </w:r>
      <w:r>
        <w:t>patient</w:t>
      </w:r>
      <w:r>
        <w:rPr>
          <w:spacing w:val="-3"/>
        </w:rPr>
        <w:t xml:space="preserve"> </w:t>
      </w:r>
      <w:r>
        <w:t>named</w:t>
      </w:r>
      <w:r>
        <w:rPr>
          <w:spacing w:val="-3"/>
        </w:rPr>
        <w:t xml:space="preserve"> </w:t>
      </w:r>
      <w:r>
        <w:t>Henrietta</w:t>
      </w:r>
      <w:r>
        <w:rPr>
          <w:spacing w:val="-2"/>
        </w:rPr>
        <w:t xml:space="preserve"> </w:t>
      </w:r>
      <w:r>
        <w:t>Lacks,</w:t>
      </w:r>
      <w:r>
        <w:rPr>
          <w:spacing w:val="-3"/>
        </w:rPr>
        <w:t xml:space="preserve"> </w:t>
      </w:r>
      <w:r>
        <w:t>and this</w:t>
      </w:r>
      <w:r>
        <w:rPr>
          <w:spacing w:val="-3"/>
        </w:rPr>
        <w:t xml:space="preserve"> </w:t>
      </w:r>
      <w:proofErr w:type="gramStart"/>
      <w:r>
        <w:t>particular</w:t>
      </w:r>
      <w:r>
        <w:rPr>
          <w:spacing w:val="-5"/>
        </w:rPr>
        <w:t xml:space="preserve"> </w:t>
      </w:r>
      <w:r>
        <w:t>cancer</w:t>
      </w:r>
      <w:proofErr w:type="gramEnd"/>
      <w:r>
        <w:rPr>
          <w:spacing w:val="-3"/>
        </w:rPr>
        <w:t xml:space="preserve"> </w:t>
      </w:r>
      <w:r>
        <w:t>that</w:t>
      </w:r>
      <w:r>
        <w:rPr>
          <w:spacing w:val="-3"/>
        </w:rPr>
        <w:t xml:space="preserve"> </w:t>
      </w:r>
      <w:r>
        <w:t>killed</w:t>
      </w:r>
      <w:r>
        <w:rPr>
          <w:spacing w:val="-3"/>
        </w:rPr>
        <w:t xml:space="preserve"> </w:t>
      </w:r>
      <w:r>
        <w:t>Henrietta</w:t>
      </w:r>
      <w:r>
        <w:rPr>
          <w:spacing w:val="-2"/>
        </w:rPr>
        <w:t xml:space="preserve"> </w:t>
      </w:r>
      <w:r>
        <w:t>Lacks</w:t>
      </w:r>
      <w:r>
        <w:rPr>
          <w:spacing w:val="-3"/>
        </w:rPr>
        <w:t xml:space="preserve"> </w:t>
      </w:r>
      <w:r>
        <w:t>formed</w:t>
      </w:r>
      <w:r>
        <w:rPr>
          <w:spacing w:val="-3"/>
        </w:rPr>
        <w:t xml:space="preserve"> </w:t>
      </w:r>
      <w:r>
        <w:t>a</w:t>
      </w:r>
      <w:r>
        <w:rPr>
          <w:spacing w:val="-4"/>
        </w:rPr>
        <w:t xml:space="preserve"> </w:t>
      </w:r>
      <w:r>
        <w:t>very</w:t>
      </w:r>
      <w:r>
        <w:rPr>
          <w:spacing w:val="-8"/>
        </w:rPr>
        <w:t xml:space="preserve"> </w:t>
      </w:r>
      <w:r>
        <w:t>aggressive</w:t>
      </w:r>
      <w:r>
        <w:rPr>
          <w:spacing w:val="-4"/>
        </w:rPr>
        <w:t xml:space="preserve"> </w:t>
      </w:r>
      <w:r>
        <w:t>tumor</w:t>
      </w:r>
      <w:r>
        <w:rPr>
          <w:spacing w:val="-3"/>
        </w:rPr>
        <w:t xml:space="preserve"> </w:t>
      </w:r>
      <w:r>
        <w:t>that</w:t>
      </w:r>
      <w:r>
        <w:rPr>
          <w:spacing w:val="-3"/>
        </w:rPr>
        <w:t xml:space="preserve"> </w:t>
      </w:r>
      <w:r>
        <w:t>had many mutations. When an autopsy was performed on Henrietta Lacks after she died, doctors found that the cancer had spread all over her body, indicating its aggressive behavior. HeLa cells divide very rapidly, doubling every 20-24 hours, and they divide indefinitely. That is why they are called immortal. HeLa cells have been sold to laboratories around the world and because they are immortal, they provide an unlimited supply</w:t>
      </w:r>
      <w:r>
        <w:rPr>
          <w:spacing w:val="-1"/>
        </w:rPr>
        <w:t xml:space="preserve"> </w:t>
      </w:r>
      <w:r>
        <w:t>of cells and income for the companies that sell them for research. Their ability</w:t>
      </w:r>
      <w:r>
        <w:rPr>
          <w:spacing w:val="-1"/>
        </w:rPr>
        <w:t xml:space="preserve"> </w:t>
      </w:r>
      <w:r>
        <w:t>to grow indefinitely makes them well-suited for use in research. They can be produced in large quantities, in a short amount of time, and they live indefinitely, so they can be studied over the course of years. There are many different strains of HeLa cells because these cells continue to mutate, but they all originate from one source—Henrietta Lacks.</w:t>
      </w:r>
    </w:p>
    <w:p w14:paraId="47A6B668" w14:textId="77777777" w:rsidR="00486C3E" w:rsidRDefault="00486C3E" w:rsidP="00486C3E">
      <w:pPr>
        <w:pStyle w:val="BodyText"/>
        <w:ind w:left="100" w:right="145" w:firstLine="719"/>
      </w:pPr>
      <w:r>
        <w:t>Why</w:t>
      </w:r>
      <w:r>
        <w:rPr>
          <w:spacing w:val="-5"/>
        </w:rPr>
        <w:t xml:space="preserve"> </w:t>
      </w:r>
      <w:r>
        <w:t>were these cells special? Dr. George Otto Gey</w:t>
      </w:r>
      <w:r>
        <w:rPr>
          <w:spacing w:val="-1"/>
        </w:rPr>
        <w:t xml:space="preserve"> </w:t>
      </w:r>
      <w:r>
        <w:t>had been trying</w:t>
      </w:r>
      <w:r>
        <w:rPr>
          <w:spacing w:val="-1"/>
        </w:rPr>
        <w:t xml:space="preserve"> </w:t>
      </w:r>
      <w:r>
        <w:t>for years to grow</w:t>
      </w:r>
      <w:r>
        <w:rPr>
          <w:spacing w:val="-3"/>
        </w:rPr>
        <w:t xml:space="preserve"> </w:t>
      </w:r>
      <w:r>
        <w:t>human</w:t>
      </w:r>
      <w:r>
        <w:rPr>
          <w:spacing w:val="-3"/>
        </w:rPr>
        <w:t xml:space="preserve"> </w:t>
      </w:r>
      <w:r>
        <w:t>cells</w:t>
      </w:r>
      <w:r>
        <w:rPr>
          <w:spacing w:val="-3"/>
        </w:rPr>
        <w:t xml:space="preserve"> </w:t>
      </w:r>
      <w:r>
        <w:t>outside</w:t>
      </w:r>
      <w:r>
        <w:rPr>
          <w:spacing w:val="-4"/>
        </w:rPr>
        <w:t xml:space="preserve"> </w:t>
      </w:r>
      <w:r>
        <w:t>the</w:t>
      </w:r>
      <w:r>
        <w:rPr>
          <w:spacing w:val="-3"/>
        </w:rPr>
        <w:t xml:space="preserve"> </w:t>
      </w:r>
      <w:r>
        <w:t>body</w:t>
      </w:r>
      <w:r>
        <w:rPr>
          <w:spacing w:val="-8"/>
        </w:rPr>
        <w:t xml:space="preserve"> </w:t>
      </w:r>
      <w:r>
        <w:t>in</w:t>
      </w:r>
      <w:r>
        <w:rPr>
          <w:spacing w:val="-3"/>
        </w:rPr>
        <w:t xml:space="preserve"> </w:t>
      </w:r>
      <w:r>
        <w:t>a</w:t>
      </w:r>
      <w:r>
        <w:rPr>
          <w:spacing w:val="-3"/>
        </w:rPr>
        <w:t xml:space="preserve"> </w:t>
      </w:r>
      <w:r>
        <w:t>petri</w:t>
      </w:r>
      <w:r>
        <w:rPr>
          <w:spacing w:val="-3"/>
        </w:rPr>
        <w:t xml:space="preserve"> </w:t>
      </w:r>
      <w:r>
        <w:t>dish. It</w:t>
      </w:r>
      <w:r>
        <w:rPr>
          <w:spacing w:val="-3"/>
        </w:rPr>
        <w:t xml:space="preserve"> </w:t>
      </w:r>
      <w:r>
        <w:t>was</w:t>
      </w:r>
      <w:r>
        <w:rPr>
          <w:spacing w:val="-3"/>
        </w:rPr>
        <w:t xml:space="preserve"> </w:t>
      </w:r>
      <w:r>
        <w:t>a</w:t>
      </w:r>
      <w:r>
        <w:rPr>
          <w:spacing w:val="-4"/>
        </w:rPr>
        <w:t xml:space="preserve"> </w:t>
      </w:r>
      <w:r>
        <w:t>tremendous</w:t>
      </w:r>
      <w:r>
        <w:rPr>
          <w:spacing w:val="-3"/>
        </w:rPr>
        <w:t xml:space="preserve"> </w:t>
      </w:r>
      <w:r>
        <w:t>breakthrough</w:t>
      </w:r>
      <w:r>
        <w:rPr>
          <w:spacing w:val="-3"/>
        </w:rPr>
        <w:t xml:space="preserve"> </w:t>
      </w:r>
      <w:r>
        <w:t xml:space="preserve">for him to have finally discovered human cells that would allow him to study how cancer behaves so that he could work towards finding a cure. </w:t>
      </w:r>
      <w:r>
        <w:rPr>
          <w:vertAlign w:val="superscript"/>
        </w:rPr>
        <w:t>9</w:t>
      </w:r>
    </w:p>
    <w:p w14:paraId="61B080E2" w14:textId="77777777" w:rsidR="00486C3E" w:rsidRDefault="00486C3E" w:rsidP="00486C3E">
      <w:pPr>
        <w:pStyle w:val="BodyText"/>
        <w:spacing w:before="57"/>
        <w:rPr>
          <w:sz w:val="20"/>
        </w:rPr>
      </w:pPr>
      <w:r>
        <w:rPr>
          <w:noProof/>
        </w:rPr>
        <mc:AlternateContent>
          <mc:Choice Requires="wps">
            <w:drawing>
              <wp:anchor distT="0" distB="0" distL="0" distR="0" simplePos="0" relativeHeight="251685888" behindDoc="1" locked="0" layoutInCell="1" allowOverlap="1" wp14:anchorId="01454C76" wp14:editId="5A9305D6">
                <wp:simplePos x="0" y="0"/>
                <wp:positionH relativeFrom="page">
                  <wp:posOffset>1143304</wp:posOffset>
                </wp:positionH>
                <wp:positionV relativeFrom="paragraph">
                  <wp:posOffset>198065</wp:posOffset>
                </wp:positionV>
                <wp:extent cx="1829435" cy="7620"/>
                <wp:effectExtent l="0" t="0" r="0" b="0"/>
                <wp:wrapTopAndBottom/>
                <wp:docPr id="120359733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E117B" id="Graphic 3" o:spid="_x0000_s1026" style="position:absolute;margin-left:90pt;margin-top:15.6pt;width:144.05pt;height:.6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" path="m1829054,l,,,7619r1829054,l1829054,xe" fillcolor="black" stroked="f">
                <v:path arrowok="t"/>
                <w10:wrap type="topAndBottom" anchorx="page"/>
              </v:shape>
            </w:pict>
          </mc:Fallback>
        </mc:AlternateContent>
      </w:r>
    </w:p>
    <w:p w14:paraId="4B4D42CE" w14:textId="77777777" w:rsidR="00486C3E" w:rsidRDefault="00486C3E" w:rsidP="00486C3E">
      <w:pPr>
        <w:spacing w:before="103"/>
        <w:ind w:left="100"/>
        <w:rPr>
          <w:sz w:val="20"/>
        </w:rPr>
      </w:pPr>
      <w:r>
        <w:rPr>
          <w:sz w:val="20"/>
          <w:vertAlign w:val="superscript"/>
        </w:rPr>
        <w:t>7</w:t>
      </w:r>
      <w:r>
        <w:rPr>
          <w:spacing w:val="-6"/>
          <w:sz w:val="20"/>
        </w:rPr>
        <w:t xml:space="preserve"> </w:t>
      </w:r>
      <w:r>
        <w:rPr>
          <w:sz w:val="20"/>
        </w:rPr>
        <w:t>Weinberg,</w:t>
      </w:r>
      <w:r>
        <w:rPr>
          <w:spacing w:val="-5"/>
          <w:sz w:val="20"/>
        </w:rPr>
        <w:t xml:space="preserve"> </w:t>
      </w:r>
      <w:r>
        <w:rPr>
          <w:sz w:val="20"/>
        </w:rPr>
        <w:t>62-</w:t>
      </w:r>
      <w:r>
        <w:rPr>
          <w:spacing w:val="-5"/>
          <w:sz w:val="20"/>
        </w:rPr>
        <w:t>70</w:t>
      </w:r>
    </w:p>
    <w:p w14:paraId="6E08B778" w14:textId="77777777" w:rsidR="00486C3E" w:rsidRDefault="00486C3E" w:rsidP="00486C3E">
      <w:pPr>
        <w:spacing w:before="1" w:line="222" w:lineRule="exact"/>
        <w:ind w:left="100"/>
        <w:rPr>
          <w:sz w:val="20"/>
        </w:rPr>
      </w:pPr>
      <w:r>
        <w:rPr>
          <w:sz w:val="20"/>
          <w:vertAlign w:val="superscript"/>
        </w:rPr>
        <w:t>8</w:t>
      </w:r>
      <w:r>
        <w:rPr>
          <w:spacing w:val="-6"/>
          <w:sz w:val="20"/>
        </w:rPr>
        <w:t xml:space="preserve"> </w:t>
      </w:r>
      <w:r>
        <w:rPr>
          <w:sz w:val="20"/>
        </w:rPr>
        <w:t>Weinberg,</w:t>
      </w:r>
      <w:r>
        <w:rPr>
          <w:spacing w:val="-5"/>
          <w:sz w:val="20"/>
        </w:rPr>
        <w:t xml:space="preserve"> </w:t>
      </w:r>
      <w:r>
        <w:rPr>
          <w:sz w:val="20"/>
        </w:rPr>
        <w:t>62-</w:t>
      </w:r>
      <w:r>
        <w:rPr>
          <w:spacing w:val="-5"/>
          <w:sz w:val="20"/>
        </w:rPr>
        <w:t>70</w:t>
      </w:r>
    </w:p>
    <w:p w14:paraId="5F73603E" w14:textId="77777777" w:rsidR="00486C3E" w:rsidRDefault="00486C3E" w:rsidP="00486C3E">
      <w:pPr>
        <w:spacing w:line="274" w:lineRule="exact"/>
        <w:ind w:left="100"/>
        <w:rPr>
          <w:sz w:val="20"/>
        </w:rPr>
      </w:pPr>
      <w:r>
        <w:rPr>
          <w:position w:val="9"/>
          <w:sz w:val="16"/>
        </w:rPr>
        <w:t>9</w:t>
      </w:r>
      <w:r>
        <w:rPr>
          <w:spacing w:val="11"/>
          <w:position w:val="9"/>
          <w:sz w:val="16"/>
        </w:rPr>
        <w:t xml:space="preserve"> </w:t>
      </w:r>
      <w:r>
        <w:rPr>
          <w:sz w:val="20"/>
        </w:rPr>
        <w:t>The</w:t>
      </w:r>
      <w:r>
        <w:rPr>
          <w:spacing w:val="-8"/>
          <w:sz w:val="20"/>
        </w:rPr>
        <w:t xml:space="preserve"> </w:t>
      </w:r>
      <w:r>
        <w:rPr>
          <w:sz w:val="20"/>
        </w:rPr>
        <w:t>Way</w:t>
      </w:r>
      <w:r>
        <w:rPr>
          <w:spacing w:val="-11"/>
          <w:sz w:val="20"/>
        </w:rPr>
        <w:t xml:space="preserve"> </w:t>
      </w:r>
      <w:r>
        <w:rPr>
          <w:sz w:val="20"/>
        </w:rPr>
        <w:t>of</w:t>
      </w:r>
      <w:r>
        <w:rPr>
          <w:spacing w:val="-7"/>
          <w:sz w:val="20"/>
        </w:rPr>
        <w:t xml:space="preserve"> </w:t>
      </w:r>
      <w:r>
        <w:rPr>
          <w:sz w:val="20"/>
        </w:rPr>
        <w:t>All</w:t>
      </w:r>
      <w:r>
        <w:rPr>
          <w:spacing w:val="-9"/>
          <w:sz w:val="20"/>
        </w:rPr>
        <w:t xml:space="preserve"> </w:t>
      </w:r>
      <w:r>
        <w:rPr>
          <w:sz w:val="20"/>
        </w:rPr>
        <w:t>Flesh,</w:t>
      </w:r>
      <w:r>
        <w:rPr>
          <w:spacing w:val="-6"/>
          <w:sz w:val="20"/>
        </w:rPr>
        <w:t xml:space="preserve"> </w:t>
      </w:r>
      <w:r>
        <w:rPr>
          <w:sz w:val="20"/>
        </w:rPr>
        <w:t>(documentary,</w:t>
      </w:r>
      <w:r>
        <w:rPr>
          <w:spacing w:val="-8"/>
          <w:sz w:val="20"/>
        </w:rPr>
        <w:t xml:space="preserve"> </w:t>
      </w:r>
      <w:r>
        <w:rPr>
          <w:sz w:val="20"/>
        </w:rPr>
        <w:t>BBC</w:t>
      </w:r>
      <w:r>
        <w:rPr>
          <w:spacing w:val="-9"/>
          <w:sz w:val="20"/>
        </w:rPr>
        <w:t xml:space="preserve"> </w:t>
      </w:r>
      <w:r>
        <w:rPr>
          <w:sz w:val="20"/>
        </w:rPr>
        <w:t>1997)</w:t>
      </w:r>
      <w:r>
        <w:rPr>
          <w:spacing w:val="-4"/>
          <w:sz w:val="20"/>
        </w:rPr>
        <w:t xml:space="preserve"> </w:t>
      </w:r>
      <w:hyperlink r:id="rId190">
        <w:r>
          <w:rPr>
            <w:color w:val="0462C1"/>
            <w:sz w:val="20"/>
            <w:u w:val="single" w:color="0462C1"/>
          </w:rPr>
          <w:t>https://watchdocumentaries.com/the-way-of-all-</w:t>
        </w:r>
        <w:r>
          <w:rPr>
            <w:color w:val="0462C1"/>
            <w:spacing w:val="-2"/>
            <w:sz w:val="20"/>
            <w:u w:val="single" w:color="0462C1"/>
          </w:rPr>
          <w:t>flesh/</w:t>
        </w:r>
      </w:hyperlink>
    </w:p>
    <w:p w14:paraId="684008DB" w14:textId="77777777" w:rsidR="00486C3E" w:rsidRDefault="00486C3E" w:rsidP="00486C3E">
      <w:pPr>
        <w:spacing w:line="274" w:lineRule="exact"/>
        <w:rPr>
          <w:sz w:val="20"/>
        </w:rPr>
        <w:sectPr w:rsidR="00486C3E" w:rsidSect="00486C3E">
          <w:pgSz w:w="12240" w:h="15840"/>
          <w:pgMar w:top="1440" w:right="1440" w:bottom="1440" w:left="1440" w:header="720" w:footer="720" w:gutter="0"/>
          <w:cols w:space="720"/>
        </w:sectPr>
      </w:pPr>
    </w:p>
    <w:p w14:paraId="1D5FC5A9" w14:textId="77777777" w:rsidR="00486C3E" w:rsidRDefault="00486C3E" w:rsidP="00486C3E">
      <w:pPr>
        <w:tabs>
          <w:tab w:val="left" w:pos="3700"/>
        </w:tabs>
        <w:ind w:left="100" w:right="145"/>
      </w:pPr>
      <w:r>
        <w:rPr>
          <w:b/>
          <w:color w:val="000000"/>
          <w:highlight w:val="green"/>
        </w:rPr>
        <w:lastRenderedPageBreak/>
        <w:t>Graphic # 2 HeLa Cells Images</w:t>
      </w:r>
      <w:r>
        <w:rPr>
          <w:b/>
          <w:color w:val="000000"/>
          <w:highlight w:val="green"/>
        </w:rPr>
        <w:tab/>
      </w:r>
      <w:r>
        <w:rPr>
          <w:b/>
          <w:color w:val="000000"/>
        </w:rPr>
        <w:t xml:space="preserve"> </w:t>
      </w:r>
      <w:hyperlink r:id="rId191">
        <w:r>
          <w:rPr>
            <w:color w:val="0462C1"/>
            <w:spacing w:val="-2"/>
            <w:highlight w:val="green"/>
            <w:u w:val="single" w:color="0462C1"/>
          </w:rPr>
          <w:t>https://docs.google.com/document/d/1d9koHT61yyIZVBfXsmgr8k2AjqeO7QsED3enUE</w:t>
        </w:r>
      </w:hyperlink>
      <w:r>
        <w:rPr>
          <w:color w:val="0462C1"/>
          <w:spacing w:val="-2"/>
        </w:rPr>
        <w:t xml:space="preserve"> </w:t>
      </w:r>
      <w:hyperlink r:id="rId192">
        <w:r>
          <w:rPr>
            <w:color w:val="0462C1"/>
            <w:spacing w:val="-2"/>
            <w:highlight w:val="green"/>
            <w:u w:val="single" w:color="0462C1"/>
          </w:rPr>
          <w:t>LBA5g/edit</w:t>
        </w:r>
      </w:hyperlink>
    </w:p>
    <w:p w14:paraId="7E2EA3A1" w14:textId="77777777" w:rsidR="00486C3E" w:rsidRDefault="00486C3E" w:rsidP="00486C3E">
      <w:pPr>
        <w:pStyle w:val="BodyText"/>
      </w:pPr>
    </w:p>
    <w:p w14:paraId="5E486361" w14:textId="77777777" w:rsidR="00486C3E" w:rsidRDefault="00486C3E" w:rsidP="00486C3E">
      <w:pPr>
        <w:pStyle w:val="Heading1"/>
      </w:pPr>
      <w:proofErr w:type="spellStart"/>
      <w:r>
        <w:rPr>
          <w:color w:val="000000"/>
          <w:highlight w:val="green"/>
        </w:rPr>
        <w:t>Graohic</w:t>
      </w:r>
      <w:proofErr w:type="spellEnd"/>
      <w:r>
        <w:rPr>
          <w:color w:val="000000"/>
          <w:spacing w:val="-1"/>
          <w:highlight w:val="green"/>
        </w:rPr>
        <w:t xml:space="preserve"> </w:t>
      </w:r>
      <w:r>
        <w:rPr>
          <w:color w:val="000000"/>
          <w:highlight w:val="green"/>
        </w:rPr>
        <w:t>#3</w:t>
      </w:r>
      <w:r>
        <w:rPr>
          <w:color w:val="000000"/>
          <w:spacing w:val="-2"/>
          <w:highlight w:val="green"/>
        </w:rPr>
        <w:t xml:space="preserve"> </w:t>
      </w:r>
      <w:r>
        <w:rPr>
          <w:color w:val="000000"/>
          <w:highlight w:val="green"/>
        </w:rPr>
        <w:t>Henrietta</w:t>
      </w:r>
      <w:r>
        <w:rPr>
          <w:color w:val="000000"/>
          <w:spacing w:val="-1"/>
          <w:highlight w:val="green"/>
        </w:rPr>
        <w:t xml:space="preserve"> </w:t>
      </w:r>
      <w:r>
        <w:rPr>
          <w:color w:val="000000"/>
          <w:highlight w:val="green"/>
        </w:rPr>
        <w:t xml:space="preserve">Lacks </w:t>
      </w:r>
      <w:r>
        <w:rPr>
          <w:color w:val="000000"/>
          <w:spacing w:val="-2"/>
          <w:highlight w:val="green"/>
        </w:rPr>
        <w:t>Timeline</w:t>
      </w:r>
    </w:p>
    <w:p w14:paraId="1A195EE0" w14:textId="77777777" w:rsidR="00486C3E" w:rsidRDefault="00000000" w:rsidP="00486C3E">
      <w:pPr>
        <w:pStyle w:val="BodyText"/>
        <w:ind w:left="100" w:right="463"/>
      </w:pPr>
      <w:hyperlink r:id="rId193">
        <w:r w:rsidR="00486C3E">
          <w:rPr>
            <w:color w:val="0462C1"/>
            <w:spacing w:val="-2"/>
            <w:highlight w:val="green"/>
            <w:u w:val="single" w:color="0462C1"/>
          </w:rPr>
          <w:t>https://unlockinglifescode.org/education-resource-profile/henrietta-lacks-timeline-her-</w:t>
        </w:r>
      </w:hyperlink>
      <w:r w:rsidR="00486C3E">
        <w:rPr>
          <w:color w:val="0462C1"/>
          <w:spacing w:val="-2"/>
        </w:rPr>
        <w:t xml:space="preserve"> </w:t>
      </w:r>
      <w:hyperlink r:id="rId194">
        <w:r w:rsidR="00486C3E">
          <w:rPr>
            <w:color w:val="0462C1"/>
            <w:spacing w:val="-2"/>
            <w:highlight w:val="green"/>
            <w:u w:val="single" w:color="0462C1"/>
          </w:rPr>
          <w:t>life-and-immortal-</w:t>
        </w:r>
        <w:proofErr w:type="spellStart"/>
        <w:r w:rsidR="00486C3E">
          <w:rPr>
            <w:color w:val="0462C1"/>
            <w:spacing w:val="-2"/>
            <w:highlight w:val="green"/>
            <w:u w:val="single" w:color="0462C1"/>
          </w:rPr>
          <w:t>hela</w:t>
        </w:r>
        <w:proofErr w:type="spellEnd"/>
        <w:r w:rsidR="00486C3E">
          <w:rPr>
            <w:color w:val="0462C1"/>
            <w:spacing w:val="-2"/>
            <w:highlight w:val="green"/>
            <w:u w:val="single" w:color="0462C1"/>
          </w:rPr>
          <w:t>-cells</w:t>
        </w:r>
      </w:hyperlink>
    </w:p>
    <w:p w14:paraId="5A597AA9" w14:textId="77777777" w:rsidR="00486C3E" w:rsidRDefault="00486C3E" w:rsidP="00486C3E">
      <w:pPr>
        <w:pStyle w:val="BodyText"/>
      </w:pPr>
    </w:p>
    <w:p w14:paraId="289BAAF8" w14:textId="77777777" w:rsidR="00486C3E" w:rsidRDefault="00486C3E" w:rsidP="00486C3E">
      <w:pPr>
        <w:pStyle w:val="Heading1"/>
      </w:pPr>
      <w:r>
        <w:t>Developments</w:t>
      </w:r>
      <w:r>
        <w:rPr>
          <w:spacing w:val="-3"/>
        </w:rPr>
        <w:t xml:space="preserve"> </w:t>
      </w:r>
      <w:r>
        <w:t>That</w:t>
      </w:r>
      <w:r>
        <w:rPr>
          <w:spacing w:val="-1"/>
        </w:rPr>
        <w:t xml:space="preserve"> </w:t>
      </w:r>
      <w:r>
        <w:t>Stemmed</w:t>
      </w:r>
      <w:r>
        <w:rPr>
          <w:spacing w:val="-2"/>
        </w:rPr>
        <w:t xml:space="preserve"> </w:t>
      </w:r>
      <w:r>
        <w:t>from</w:t>
      </w:r>
      <w:r>
        <w:rPr>
          <w:spacing w:val="-4"/>
        </w:rPr>
        <w:t xml:space="preserve"> </w:t>
      </w:r>
      <w:r>
        <w:t>the</w:t>
      </w:r>
      <w:r>
        <w:rPr>
          <w:spacing w:val="-1"/>
        </w:rPr>
        <w:t xml:space="preserve"> </w:t>
      </w:r>
      <w:r>
        <w:t>Use</w:t>
      </w:r>
      <w:r>
        <w:rPr>
          <w:spacing w:val="-2"/>
        </w:rPr>
        <w:t xml:space="preserve"> </w:t>
      </w:r>
      <w:r>
        <w:t>of</w:t>
      </w:r>
      <w:r>
        <w:rPr>
          <w:spacing w:val="2"/>
        </w:rPr>
        <w:t xml:space="preserve"> </w:t>
      </w:r>
      <w:r>
        <w:t>HeLa</w:t>
      </w:r>
      <w:r>
        <w:rPr>
          <w:spacing w:val="-1"/>
        </w:rPr>
        <w:t xml:space="preserve"> </w:t>
      </w:r>
      <w:r>
        <w:rPr>
          <w:spacing w:val="-2"/>
        </w:rPr>
        <w:t>Cells</w:t>
      </w:r>
    </w:p>
    <w:p w14:paraId="76FABCA3" w14:textId="77777777" w:rsidR="00486C3E" w:rsidRDefault="00486C3E" w:rsidP="00486C3E">
      <w:pPr>
        <w:pStyle w:val="BodyText"/>
        <w:rPr>
          <w:b/>
        </w:rPr>
      </w:pPr>
    </w:p>
    <w:p w14:paraId="0C23C389" w14:textId="77777777" w:rsidR="00486C3E" w:rsidRDefault="00486C3E" w:rsidP="00486C3E">
      <w:pPr>
        <w:pStyle w:val="BodyText"/>
        <w:ind w:left="100" w:right="195"/>
      </w:pPr>
      <w:r>
        <w:t>The world owes a tremendous debt to Henrietta Lacks (but this is a debt that is unlikely to ever be paid). Ironically, for many years, scientists who used these cells for research were</w:t>
      </w:r>
      <w:r>
        <w:rPr>
          <w:spacing w:val="-4"/>
        </w:rPr>
        <w:t xml:space="preserve"> </w:t>
      </w:r>
      <w:r>
        <w:t>unaware</w:t>
      </w:r>
      <w:r>
        <w:rPr>
          <w:spacing w:val="-4"/>
        </w:rPr>
        <w:t xml:space="preserve"> </w:t>
      </w:r>
      <w:r>
        <w:t>that</w:t>
      </w:r>
      <w:r>
        <w:rPr>
          <w:spacing w:val="-2"/>
        </w:rPr>
        <w:t xml:space="preserve"> </w:t>
      </w:r>
      <w:r>
        <w:t>they</w:t>
      </w:r>
      <w:r>
        <w:rPr>
          <w:spacing w:val="-5"/>
        </w:rPr>
        <w:t xml:space="preserve"> </w:t>
      </w:r>
      <w:r>
        <w:t>came</w:t>
      </w:r>
      <w:r>
        <w:rPr>
          <w:spacing w:val="-2"/>
        </w:rPr>
        <w:t xml:space="preserve"> </w:t>
      </w:r>
      <w:r>
        <w:t>from</w:t>
      </w:r>
      <w:r>
        <w:rPr>
          <w:spacing w:val="-2"/>
        </w:rPr>
        <w:t xml:space="preserve"> </w:t>
      </w:r>
      <w:r>
        <w:t>Henrietta</w:t>
      </w:r>
      <w:r>
        <w:rPr>
          <w:spacing w:val="-1"/>
        </w:rPr>
        <w:t xml:space="preserve"> </w:t>
      </w:r>
      <w:r>
        <w:t>Lacks. The</w:t>
      </w:r>
      <w:r>
        <w:rPr>
          <w:spacing w:val="-4"/>
        </w:rPr>
        <w:t xml:space="preserve"> </w:t>
      </w:r>
      <w:r>
        <w:t>very</w:t>
      </w:r>
      <w:r>
        <w:rPr>
          <w:spacing w:val="-7"/>
        </w:rPr>
        <w:t xml:space="preserve"> </w:t>
      </w:r>
      <w:r>
        <w:t>cancer</w:t>
      </w:r>
      <w:r>
        <w:rPr>
          <w:spacing w:val="-2"/>
        </w:rPr>
        <w:t xml:space="preserve"> </w:t>
      </w:r>
      <w:r>
        <w:t>cells</w:t>
      </w:r>
      <w:r>
        <w:rPr>
          <w:spacing w:val="-2"/>
        </w:rPr>
        <w:t xml:space="preserve"> </w:t>
      </w:r>
      <w:r>
        <w:t>that</w:t>
      </w:r>
      <w:r>
        <w:rPr>
          <w:spacing w:val="-2"/>
        </w:rPr>
        <w:t xml:space="preserve"> </w:t>
      </w:r>
      <w:r>
        <w:t>eventually took her life also opened the door to myriads of other discoveries and developments that have helped to save and enrich countless other lives. (See Table 1)</w:t>
      </w:r>
    </w:p>
    <w:p w14:paraId="52C1B7DE" w14:textId="77777777" w:rsidR="00486C3E" w:rsidRDefault="00486C3E" w:rsidP="00486C3E">
      <w:pPr>
        <w:pStyle w:val="Heading1"/>
      </w:pPr>
      <w:r>
        <w:t>Ethical</w:t>
      </w:r>
      <w:r>
        <w:rPr>
          <w:spacing w:val="-4"/>
        </w:rPr>
        <w:t xml:space="preserve"> </w:t>
      </w:r>
      <w:r>
        <w:t>Implications</w:t>
      </w:r>
      <w:r>
        <w:rPr>
          <w:spacing w:val="-1"/>
        </w:rPr>
        <w:t xml:space="preserve"> </w:t>
      </w:r>
      <w:r>
        <w:t>of</w:t>
      </w:r>
      <w:r>
        <w:rPr>
          <w:spacing w:val="-2"/>
        </w:rPr>
        <w:t xml:space="preserve"> </w:t>
      </w:r>
      <w:r>
        <w:t>How</w:t>
      </w:r>
      <w:r>
        <w:rPr>
          <w:spacing w:val="1"/>
        </w:rPr>
        <w:t xml:space="preserve"> </w:t>
      </w:r>
      <w:r>
        <w:t>HeLa</w:t>
      </w:r>
      <w:r>
        <w:rPr>
          <w:spacing w:val="-1"/>
        </w:rPr>
        <w:t xml:space="preserve"> </w:t>
      </w:r>
      <w:r>
        <w:t>Cells</w:t>
      </w:r>
      <w:r>
        <w:rPr>
          <w:spacing w:val="-1"/>
        </w:rPr>
        <w:t xml:space="preserve"> </w:t>
      </w:r>
      <w:r>
        <w:t>Were</w:t>
      </w:r>
      <w:r>
        <w:rPr>
          <w:spacing w:val="-2"/>
        </w:rPr>
        <w:t xml:space="preserve"> Obtained</w:t>
      </w:r>
    </w:p>
    <w:p w14:paraId="6CB791D8" w14:textId="77777777" w:rsidR="00486C3E" w:rsidRDefault="00486C3E" w:rsidP="00486C3E">
      <w:pPr>
        <w:pStyle w:val="BodyText"/>
        <w:ind w:left="0" w:right="121" w:firstLine="0"/>
      </w:pPr>
      <w:r>
        <w:t>Despite</w:t>
      </w:r>
      <w:r>
        <w:rPr>
          <w:spacing w:val="-5"/>
        </w:rPr>
        <w:t xml:space="preserve"> </w:t>
      </w:r>
      <w:r>
        <w:t>the</w:t>
      </w:r>
      <w:r>
        <w:rPr>
          <w:spacing w:val="-4"/>
        </w:rPr>
        <w:t xml:space="preserve"> </w:t>
      </w:r>
      <w:r>
        <w:t>tremendous</w:t>
      </w:r>
      <w:r>
        <w:rPr>
          <w:spacing w:val="-3"/>
        </w:rPr>
        <w:t xml:space="preserve"> </w:t>
      </w:r>
      <w:r>
        <w:t>accomplishments</w:t>
      </w:r>
      <w:r>
        <w:rPr>
          <w:spacing w:val="-4"/>
        </w:rPr>
        <w:t xml:space="preserve"> </w:t>
      </w:r>
      <w:r>
        <w:t>that</w:t>
      </w:r>
      <w:r>
        <w:rPr>
          <w:spacing w:val="-4"/>
        </w:rPr>
        <w:t xml:space="preserve"> </w:t>
      </w:r>
      <w:r>
        <w:t>have</w:t>
      </w:r>
      <w:r>
        <w:rPr>
          <w:spacing w:val="-6"/>
        </w:rPr>
        <w:t xml:space="preserve"> </w:t>
      </w:r>
      <w:r>
        <w:t>stemmed</w:t>
      </w:r>
      <w:r>
        <w:rPr>
          <w:spacing w:val="-4"/>
        </w:rPr>
        <w:t xml:space="preserve"> </w:t>
      </w:r>
      <w:r>
        <w:t>from</w:t>
      </w:r>
      <w:r>
        <w:rPr>
          <w:spacing w:val="-4"/>
        </w:rPr>
        <w:t xml:space="preserve"> </w:t>
      </w:r>
      <w:r>
        <w:t>the</w:t>
      </w:r>
      <w:r>
        <w:rPr>
          <w:spacing w:val="-5"/>
        </w:rPr>
        <w:t xml:space="preserve"> </w:t>
      </w:r>
      <w:r>
        <w:t>use</w:t>
      </w:r>
      <w:r>
        <w:rPr>
          <w:spacing w:val="-3"/>
        </w:rPr>
        <w:t xml:space="preserve"> </w:t>
      </w:r>
      <w:r>
        <w:t>of</w:t>
      </w:r>
      <w:r>
        <w:rPr>
          <w:spacing w:val="-4"/>
        </w:rPr>
        <w:t xml:space="preserve"> </w:t>
      </w:r>
      <w:r>
        <w:t>HeLa</w:t>
      </w:r>
      <w:r>
        <w:rPr>
          <w:spacing w:val="-3"/>
        </w:rPr>
        <w:t xml:space="preserve"> </w:t>
      </w:r>
      <w:r>
        <w:t xml:space="preserve">cells, the acquisition of cells from the body of Henrietta Lacks without her consent and the subsequent replication and marketing of trillions upon trillions those cells </w:t>
      </w:r>
      <w:proofErr w:type="gramStart"/>
      <w:r>
        <w:t>has</w:t>
      </w:r>
      <w:proofErr w:type="gramEnd"/>
      <w:r>
        <w:t xml:space="preserve"> raised a number of ethical and moral questions. At the time that these cells were extracted, there was no law that made it illegal to do so without obtaining consent. In fact, very little information was given to Blacks who were treated medically during that time.</w:t>
      </w:r>
    </w:p>
    <w:p w14:paraId="030B43C5" w14:textId="77777777" w:rsidR="00486C3E" w:rsidRDefault="00486C3E" w:rsidP="00486C3E">
      <w:pPr>
        <w:pStyle w:val="BodyText"/>
        <w:ind w:left="0" w:right="121" w:firstLine="0"/>
      </w:pPr>
    </w:p>
    <w:p w14:paraId="5962EF46" w14:textId="77777777" w:rsidR="00486C3E" w:rsidRDefault="00486C3E" w:rsidP="00486C3E">
      <w:pPr>
        <w:pStyle w:val="BodyText"/>
        <w:spacing w:before="1"/>
        <w:ind w:left="0" w:firstLine="0"/>
      </w:pPr>
      <w:r>
        <w:t>Nevertheless,</w:t>
      </w:r>
      <w:r>
        <w:rPr>
          <w:spacing w:val="-2"/>
        </w:rPr>
        <w:t xml:space="preserve"> </w:t>
      </w:r>
      <w:r>
        <w:t>these</w:t>
      </w:r>
      <w:r>
        <w:rPr>
          <w:spacing w:val="-3"/>
        </w:rPr>
        <w:t xml:space="preserve"> </w:t>
      </w:r>
      <w:r>
        <w:t>questions</w:t>
      </w:r>
      <w:r>
        <w:rPr>
          <w:spacing w:val="-2"/>
        </w:rPr>
        <w:t xml:space="preserve"> </w:t>
      </w:r>
      <w:r>
        <w:t>remain--</w:t>
      </w:r>
      <w:r>
        <w:rPr>
          <w:spacing w:val="-3"/>
        </w:rPr>
        <w:t xml:space="preserve"> </w:t>
      </w:r>
      <w:r>
        <w:t>“</w:t>
      </w:r>
      <w:r>
        <w:rPr>
          <w:i/>
        </w:rPr>
        <w:t>Should</w:t>
      </w:r>
      <w:r>
        <w:rPr>
          <w:i/>
          <w:spacing w:val="-2"/>
        </w:rPr>
        <w:t xml:space="preserve"> </w:t>
      </w:r>
      <w:r>
        <w:t>it have</w:t>
      </w:r>
      <w:r>
        <w:rPr>
          <w:spacing w:val="-3"/>
        </w:rPr>
        <w:t xml:space="preserve"> </w:t>
      </w:r>
      <w:r>
        <w:t>been</w:t>
      </w:r>
      <w:r>
        <w:rPr>
          <w:spacing w:val="-2"/>
        </w:rPr>
        <w:t xml:space="preserve"> </w:t>
      </w:r>
      <w:r>
        <w:t>legal? Should</w:t>
      </w:r>
      <w:r>
        <w:rPr>
          <w:spacing w:val="-4"/>
        </w:rPr>
        <w:t xml:space="preserve"> </w:t>
      </w:r>
      <w:r>
        <w:t>human</w:t>
      </w:r>
      <w:r>
        <w:rPr>
          <w:spacing w:val="-2"/>
        </w:rPr>
        <w:t xml:space="preserve"> </w:t>
      </w:r>
      <w:r>
        <w:t>beings (or</w:t>
      </w:r>
      <w:r>
        <w:rPr>
          <w:spacing w:val="-5"/>
        </w:rPr>
        <w:t xml:space="preserve"> </w:t>
      </w:r>
      <w:r>
        <w:t>any</w:t>
      </w:r>
      <w:r>
        <w:rPr>
          <w:spacing w:val="-8"/>
        </w:rPr>
        <w:t xml:space="preserve"> </w:t>
      </w:r>
      <w:r>
        <w:t>portion</w:t>
      </w:r>
      <w:r>
        <w:rPr>
          <w:spacing w:val="-3"/>
        </w:rPr>
        <w:t xml:space="preserve"> </w:t>
      </w:r>
      <w:r>
        <w:t>of</w:t>
      </w:r>
      <w:r>
        <w:rPr>
          <w:spacing w:val="-3"/>
        </w:rPr>
        <w:t xml:space="preserve"> </w:t>
      </w:r>
      <w:r>
        <w:t>their</w:t>
      </w:r>
      <w:r>
        <w:rPr>
          <w:spacing w:val="-3"/>
        </w:rPr>
        <w:t xml:space="preserve"> </w:t>
      </w:r>
      <w:r>
        <w:t>bodies)</w:t>
      </w:r>
      <w:r>
        <w:rPr>
          <w:spacing w:val="-4"/>
        </w:rPr>
        <w:t xml:space="preserve"> </w:t>
      </w:r>
      <w:r>
        <w:t>be</w:t>
      </w:r>
      <w:r>
        <w:rPr>
          <w:spacing w:val="-4"/>
        </w:rPr>
        <w:t xml:space="preserve"> </w:t>
      </w:r>
      <w:r>
        <w:t>used</w:t>
      </w:r>
      <w:r>
        <w:rPr>
          <w:spacing w:val="-3"/>
        </w:rPr>
        <w:t xml:space="preserve"> </w:t>
      </w:r>
      <w:r>
        <w:t>in</w:t>
      </w:r>
      <w:r>
        <w:rPr>
          <w:spacing w:val="-3"/>
        </w:rPr>
        <w:t xml:space="preserve"> </w:t>
      </w:r>
      <w:r>
        <w:t>experimentation</w:t>
      </w:r>
      <w:r>
        <w:rPr>
          <w:spacing w:val="-3"/>
        </w:rPr>
        <w:t xml:space="preserve"> </w:t>
      </w:r>
      <w:r>
        <w:t>without</w:t>
      </w:r>
      <w:r>
        <w:rPr>
          <w:spacing w:val="-3"/>
        </w:rPr>
        <w:t xml:space="preserve"> </w:t>
      </w:r>
      <w:r>
        <w:t>their</w:t>
      </w:r>
      <w:r>
        <w:rPr>
          <w:spacing w:val="-4"/>
        </w:rPr>
        <w:t xml:space="preserve"> </w:t>
      </w:r>
      <w:r>
        <w:t>consent? Should others profit from the sale and distribution of any part of a person’s body without their knowledge and with no form of compensation to the family whatsoever?”</w:t>
      </w:r>
    </w:p>
    <w:p w14:paraId="4382282C" w14:textId="77777777" w:rsidR="00486C3E" w:rsidRDefault="00486C3E" w:rsidP="00486C3E">
      <w:pPr>
        <w:pStyle w:val="BodyText"/>
        <w:ind w:left="0" w:right="145" w:firstLine="0"/>
      </w:pPr>
      <w:r>
        <w:t>It would have been a different story if countless others had not profited from the sale of Henrietta Lacks’ cells with no compensation to her family. One cannot help but think</w:t>
      </w:r>
      <w:r>
        <w:rPr>
          <w:spacing w:val="-3"/>
        </w:rPr>
        <w:t xml:space="preserve"> </w:t>
      </w:r>
      <w:r>
        <w:t>about</w:t>
      </w:r>
      <w:r>
        <w:rPr>
          <w:spacing w:val="-3"/>
        </w:rPr>
        <w:t xml:space="preserve"> </w:t>
      </w:r>
      <w:r>
        <w:t>the</w:t>
      </w:r>
      <w:r>
        <w:rPr>
          <w:spacing w:val="-4"/>
        </w:rPr>
        <w:t xml:space="preserve"> </w:t>
      </w:r>
      <w:r>
        <w:t>fact</w:t>
      </w:r>
      <w:r>
        <w:rPr>
          <w:spacing w:val="-3"/>
        </w:rPr>
        <w:t xml:space="preserve"> </w:t>
      </w:r>
      <w:r>
        <w:t>that</w:t>
      </w:r>
      <w:r>
        <w:rPr>
          <w:spacing w:val="-3"/>
        </w:rPr>
        <w:t xml:space="preserve"> </w:t>
      </w:r>
      <w:r>
        <w:t>for</w:t>
      </w:r>
      <w:r>
        <w:rPr>
          <w:spacing w:val="-3"/>
        </w:rPr>
        <w:t xml:space="preserve"> </w:t>
      </w:r>
      <w:r>
        <w:t>centuries,</w:t>
      </w:r>
      <w:r>
        <w:rPr>
          <w:spacing w:val="-3"/>
        </w:rPr>
        <w:t xml:space="preserve"> </w:t>
      </w:r>
      <w:r>
        <w:t>others</w:t>
      </w:r>
      <w:r>
        <w:rPr>
          <w:spacing w:val="-3"/>
        </w:rPr>
        <w:t xml:space="preserve"> </w:t>
      </w:r>
      <w:r>
        <w:t>have</w:t>
      </w:r>
      <w:r>
        <w:rPr>
          <w:spacing w:val="-2"/>
        </w:rPr>
        <w:t xml:space="preserve"> </w:t>
      </w:r>
      <w:r>
        <w:t>profited</w:t>
      </w:r>
      <w:r>
        <w:rPr>
          <w:spacing w:val="-3"/>
        </w:rPr>
        <w:t xml:space="preserve"> </w:t>
      </w:r>
      <w:r>
        <w:t>from</w:t>
      </w:r>
      <w:r>
        <w:rPr>
          <w:spacing w:val="-3"/>
        </w:rPr>
        <w:t xml:space="preserve"> </w:t>
      </w:r>
      <w:r>
        <w:t>the</w:t>
      </w:r>
      <w:r>
        <w:rPr>
          <w:spacing w:val="-4"/>
        </w:rPr>
        <w:t xml:space="preserve"> </w:t>
      </w:r>
      <w:r>
        <w:t>buying</w:t>
      </w:r>
      <w:r>
        <w:rPr>
          <w:spacing w:val="-4"/>
        </w:rPr>
        <w:t xml:space="preserve"> </w:t>
      </w:r>
      <w:r>
        <w:t>and</w:t>
      </w:r>
      <w:r>
        <w:rPr>
          <w:spacing w:val="-3"/>
        </w:rPr>
        <w:t xml:space="preserve"> </w:t>
      </w:r>
      <w:r>
        <w:t>selling</w:t>
      </w:r>
      <w:r>
        <w:rPr>
          <w:spacing w:val="-5"/>
        </w:rPr>
        <w:t xml:space="preserve"> </w:t>
      </w:r>
      <w:r>
        <w:t>of Black bodies in this country through the system of slavery. But these transactions for profit did not exist only</w:t>
      </w:r>
      <w:r>
        <w:rPr>
          <w:spacing w:val="-6"/>
        </w:rPr>
        <w:t xml:space="preserve"> </w:t>
      </w:r>
      <w:r>
        <w:t>during</w:t>
      </w:r>
      <w:r>
        <w:rPr>
          <w:spacing w:val="-1"/>
        </w:rPr>
        <w:t xml:space="preserve"> </w:t>
      </w:r>
      <w:r>
        <w:t xml:space="preserve">the </w:t>
      </w:r>
      <w:r>
        <w:rPr>
          <w:i/>
        </w:rPr>
        <w:t xml:space="preserve">life </w:t>
      </w:r>
      <w:r>
        <w:t xml:space="preserve">of Black people—profits continued to be made in their </w:t>
      </w:r>
      <w:r>
        <w:rPr>
          <w:i/>
        </w:rPr>
        <w:t xml:space="preserve">death. </w:t>
      </w:r>
      <w:r>
        <w:t>The University of Pennsylvania was the first medical school of the British colonies that boasted of the substantial use of the bodies of Black people for dissection and research.</w:t>
      </w:r>
      <w:r>
        <w:rPr>
          <w:vertAlign w:val="superscript"/>
        </w:rPr>
        <w:t>10</w:t>
      </w:r>
    </w:p>
    <w:p w14:paraId="0F443159" w14:textId="77777777" w:rsidR="00486C3E" w:rsidRDefault="00486C3E" w:rsidP="00486C3E">
      <w:pPr>
        <w:pStyle w:val="BodyText"/>
        <w:spacing w:before="151"/>
        <w:ind w:left="0" w:firstLine="0"/>
        <w:rPr>
          <w:sz w:val="20"/>
        </w:rPr>
      </w:pPr>
      <w:r>
        <w:rPr>
          <w:noProof/>
        </w:rPr>
        <mc:AlternateContent>
          <mc:Choice Requires="wps">
            <w:drawing>
              <wp:anchor distT="0" distB="0" distL="0" distR="0" simplePos="0" relativeHeight="251686912" behindDoc="1" locked="0" layoutInCell="1" allowOverlap="1" wp14:anchorId="5553BAB5" wp14:editId="082EA080">
                <wp:simplePos x="0" y="0"/>
                <wp:positionH relativeFrom="page">
                  <wp:posOffset>1143304</wp:posOffset>
                </wp:positionH>
                <wp:positionV relativeFrom="paragraph">
                  <wp:posOffset>257764</wp:posOffset>
                </wp:positionV>
                <wp:extent cx="1829435" cy="7620"/>
                <wp:effectExtent l="0" t="0" r="0" b="0"/>
                <wp:wrapTopAndBottom/>
                <wp:docPr id="164468881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7E0AB" id="Graphic 4" o:spid="_x0000_s1026" style="position:absolute;margin-left:90pt;margin-top:20.3pt;width:144.05pt;height:.6pt;z-index:-251629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" path="m1829054,l,,,7620r1829054,l1829054,xe" fillcolor="black" stroked="f">
                <v:path arrowok="t"/>
                <w10:wrap type="topAndBottom" anchorx="page"/>
              </v:shape>
            </w:pict>
          </mc:Fallback>
        </mc:AlternateContent>
      </w:r>
    </w:p>
    <w:p w14:paraId="4625E592" w14:textId="77777777" w:rsidR="00486C3E" w:rsidRDefault="00486C3E" w:rsidP="00486C3E">
      <w:pPr>
        <w:pStyle w:val="BodyText"/>
        <w:spacing w:before="101"/>
        <w:rPr>
          <w:sz w:val="20"/>
        </w:rPr>
      </w:pPr>
    </w:p>
    <w:p w14:paraId="36E4DB65" w14:textId="77777777" w:rsidR="00486C3E" w:rsidRDefault="00486C3E" w:rsidP="00486C3E">
      <w:pPr>
        <w:ind w:left="100" w:right="247"/>
        <w:rPr>
          <w:sz w:val="20"/>
        </w:rPr>
      </w:pPr>
      <w:r>
        <w:rPr>
          <w:sz w:val="20"/>
          <w:vertAlign w:val="superscript"/>
        </w:rPr>
        <w:t>10</w:t>
      </w:r>
      <w:r>
        <w:rPr>
          <w:spacing w:val="-4"/>
          <w:sz w:val="20"/>
        </w:rPr>
        <w:t xml:space="preserve"> </w:t>
      </w:r>
      <w:r>
        <w:rPr>
          <w:sz w:val="20"/>
        </w:rPr>
        <w:t>Craig</w:t>
      </w:r>
      <w:r>
        <w:rPr>
          <w:spacing w:val="-5"/>
          <w:sz w:val="20"/>
        </w:rPr>
        <w:t xml:space="preserve"> </w:t>
      </w:r>
      <w:r>
        <w:rPr>
          <w:sz w:val="20"/>
        </w:rPr>
        <w:t>Steven</w:t>
      </w:r>
      <w:r>
        <w:rPr>
          <w:spacing w:val="-5"/>
          <w:sz w:val="20"/>
        </w:rPr>
        <w:t xml:space="preserve"> </w:t>
      </w:r>
      <w:r>
        <w:rPr>
          <w:sz w:val="20"/>
        </w:rPr>
        <w:t>Wilder,</w:t>
      </w:r>
      <w:r>
        <w:rPr>
          <w:spacing w:val="-4"/>
          <w:sz w:val="20"/>
        </w:rPr>
        <w:t xml:space="preserve"> </w:t>
      </w:r>
      <w:r>
        <w:rPr>
          <w:sz w:val="20"/>
        </w:rPr>
        <w:t>“Ebony</w:t>
      </w:r>
      <w:r>
        <w:rPr>
          <w:spacing w:val="-5"/>
          <w:sz w:val="20"/>
        </w:rPr>
        <w:t xml:space="preserve"> </w:t>
      </w:r>
      <w:r>
        <w:rPr>
          <w:sz w:val="20"/>
        </w:rPr>
        <w:t>and</w:t>
      </w:r>
      <w:r>
        <w:rPr>
          <w:spacing w:val="-3"/>
          <w:sz w:val="20"/>
        </w:rPr>
        <w:t xml:space="preserve"> </w:t>
      </w:r>
      <w:r>
        <w:rPr>
          <w:sz w:val="20"/>
        </w:rPr>
        <w:t>Ivy:</w:t>
      </w:r>
      <w:r>
        <w:rPr>
          <w:spacing w:val="-2"/>
          <w:sz w:val="20"/>
        </w:rPr>
        <w:t xml:space="preserve"> </w:t>
      </w:r>
      <w:r>
        <w:rPr>
          <w:sz w:val="20"/>
        </w:rPr>
        <w:t>Race,</w:t>
      </w:r>
      <w:r>
        <w:rPr>
          <w:spacing w:val="-3"/>
          <w:sz w:val="20"/>
        </w:rPr>
        <w:t xml:space="preserve"> </w:t>
      </w:r>
      <w:r>
        <w:rPr>
          <w:sz w:val="20"/>
        </w:rPr>
        <w:t>Slavery,</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Troubled</w:t>
      </w:r>
      <w:r>
        <w:rPr>
          <w:spacing w:val="-3"/>
          <w:sz w:val="20"/>
        </w:rPr>
        <w:t xml:space="preserve"> </w:t>
      </w:r>
      <w:r>
        <w:rPr>
          <w:sz w:val="20"/>
        </w:rPr>
        <w:t>History</w:t>
      </w:r>
      <w:r>
        <w:rPr>
          <w:spacing w:val="-8"/>
          <w:sz w:val="20"/>
        </w:rPr>
        <w:t xml:space="preserve"> </w:t>
      </w:r>
      <w:r>
        <w:rPr>
          <w:sz w:val="20"/>
        </w:rPr>
        <w:t>of</w:t>
      </w:r>
      <w:r>
        <w:rPr>
          <w:spacing w:val="-3"/>
          <w:sz w:val="20"/>
        </w:rPr>
        <w:t xml:space="preserve"> </w:t>
      </w:r>
      <w:r>
        <w:rPr>
          <w:sz w:val="20"/>
        </w:rPr>
        <w:t>America’s Universities” (New York: Bloomsbury Press, 2013), 203</w:t>
      </w:r>
    </w:p>
    <w:p w14:paraId="04C184DE"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3B7A6106" w14:textId="77777777" w:rsidR="00486C3E" w:rsidRDefault="00486C3E" w:rsidP="00486C3E">
      <w:pPr>
        <w:ind w:left="100"/>
        <w:rPr>
          <w:b/>
          <w:sz w:val="20"/>
        </w:rPr>
      </w:pPr>
      <w:r>
        <w:rPr>
          <w:b/>
          <w:sz w:val="20"/>
        </w:rPr>
        <w:lastRenderedPageBreak/>
        <w:t>Table</w:t>
      </w:r>
      <w:r>
        <w:rPr>
          <w:b/>
          <w:spacing w:val="-6"/>
          <w:sz w:val="20"/>
        </w:rPr>
        <w:t xml:space="preserve"> </w:t>
      </w:r>
      <w:r>
        <w:rPr>
          <w:b/>
          <w:sz w:val="20"/>
        </w:rPr>
        <w:t>1-</w:t>
      </w:r>
      <w:r>
        <w:rPr>
          <w:b/>
          <w:spacing w:val="-3"/>
          <w:sz w:val="20"/>
        </w:rPr>
        <w:t xml:space="preserve"> </w:t>
      </w:r>
      <w:r>
        <w:rPr>
          <w:b/>
          <w:sz w:val="20"/>
        </w:rPr>
        <w:t>Research</w:t>
      </w:r>
      <w:r>
        <w:rPr>
          <w:b/>
          <w:spacing w:val="-6"/>
          <w:sz w:val="20"/>
        </w:rPr>
        <w:t xml:space="preserve"> </w:t>
      </w:r>
      <w:r>
        <w:rPr>
          <w:b/>
          <w:sz w:val="20"/>
        </w:rPr>
        <w:t>Advances</w:t>
      </w:r>
      <w:r>
        <w:rPr>
          <w:b/>
          <w:spacing w:val="-3"/>
          <w:sz w:val="20"/>
        </w:rPr>
        <w:t xml:space="preserve"> </w:t>
      </w:r>
      <w:r>
        <w:rPr>
          <w:b/>
          <w:sz w:val="20"/>
        </w:rPr>
        <w:t>Enabled</w:t>
      </w:r>
      <w:r>
        <w:rPr>
          <w:b/>
          <w:spacing w:val="-5"/>
          <w:sz w:val="20"/>
        </w:rPr>
        <w:t xml:space="preserve"> </w:t>
      </w:r>
      <w:r>
        <w:rPr>
          <w:b/>
          <w:sz w:val="20"/>
        </w:rPr>
        <w:t>by</w:t>
      </w:r>
      <w:r>
        <w:rPr>
          <w:b/>
          <w:spacing w:val="-4"/>
          <w:sz w:val="20"/>
        </w:rPr>
        <w:t xml:space="preserve"> </w:t>
      </w:r>
      <w:r>
        <w:rPr>
          <w:b/>
          <w:sz w:val="20"/>
        </w:rPr>
        <w:t>HeLa</w:t>
      </w:r>
      <w:r>
        <w:rPr>
          <w:b/>
          <w:spacing w:val="-3"/>
          <w:sz w:val="20"/>
        </w:rPr>
        <w:t xml:space="preserve"> </w:t>
      </w:r>
      <w:r>
        <w:rPr>
          <w:b/>
          <w:spacing w:val="-2"/>
          <w:sz w:val="20"/>
        </w:rPr>
        <w:t>Cells</w:t>
      </w:r>
    </w:p>
    <w:tbl>
      <w:tblPr>
        <w:tblW w:w="959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7"/>
        <w:gridCol w:w="2977"/>
        <w:gridCol w:w="1198"/>
        <w:gridCol w:w="3390"/>
      </w:tblGrid>
      <w:tr w:rsidR="00486C3E" w14:paraId="06162C11" w14:textId="77777777" w:rsidTr="00486C3E">
        <w:trPr>
          <w:trHeight w:val="255"/>
        </w:trPr>
        <w:tc>
          <w:tcPr>
            <w:tcW w:w="2027" w:type="dxa"/>
            <w:shd w:val="clear" w:color="auto" w:fill="9CC2E4"/>
          </w:tcPr>
          <w:p w14:paraId="60E8FFB7" w14:textId="77777777" w:rsidR="00486C3E" w:rsidRDefault="00486C3E" w:rsidP="00AE1F29">
            <w:pPr>
              <w:pStyle w:val="TableParagraph"/>
              <w:spacing w:line="148" w:lineRule="exact"/>
              <w:rPr>
                <w:b/>
                <w:sz w:val="13"/>
              </w:rPr>
            </w:pPr>
            <w:r>
              <w:rPr>
                <w:b/>
                <w:spacing w:val="-2"/>
                <w:sz w:val="13"/>
              </w:rPr>
              <w:t>ADVANCEMENT</w:t>
            </w:r>
          </w:p>
        </w:tc>
        <w:tc>
          <w:tcPr>
            <w:tcW w:w="2977" w:type="dxa"/>
            <w:shd w:val="clear" w:color="auto" w:fill="9CC2E4"/>
          </w:tcPr>
          <w:p w14:paraId="65A6F5D5" w14:textId="77777777" w:rsidR="00486C3E" w:rsidRDefault="00486C3E" w:rsidP="00AE1F29">
            <w:pPr>
              <w:pStyle w:val="TableParagraph"/>
              <w:spacing w:line="148" w:lineRule="exact"/>
              <w:ind w:left="784"/>
              <w:rPr>
                <w:b/>
                <w:sz w:val="13"/>
              </w:rPr>
            </w:pPr>
            <w:r>
              <w:rPr>
                <w:b/>
                <w:spacing w:val="-2"/>
                <w:sz w:val="13"/>
              </w:rPr>
              <w:t>DESCRIPTION</w:t>
            </w:r>
          </w:p>
        </w:tc>
        <w:tc>
          <w:tcPr>
            <w:tcW w:w="1198" w:type="dxa"/>
            <w:shd w:val="clear" w:color="auto" w:fill="9CC2E4"/>
          </w:tcPr>
          <w:p w14:paraId="5131CADD" w14:textId="77777777" w:rsidR="00486C3E" w:rsidRDefault="00486C3E" w:rsidP="00AE1F29">
            <w:pPr>
              <w:pStyle w:val="TableParagraph"/>
              <w:spacing w:line="148" w:lineRule="exact"/>
              <w:ind w:left="313"/>
              <w:rPr>
                <w:b/>
                <w:sz w:val="13"/>
              </w:rPr>
            </w:pPr>
            <w:r>
              <w:rPr>
                <w:b/>
                <w:spacing w:val="-4"/>
                <w:sz w:val="13"/>
              </w:rPr>
              <w:t>YEAR</w:t>
            </w:r>
          </w:p>
        </w:tc>
        <w:tc>
          <w:tcPr>
            <w:tcW w:w="3390" w:type="dxa"/>
            <w:shd w:val="clear" w:color="auto" w:fill="9CC2E4"/>
          </w:tcPr>
          <w:p w14:paraId="7E405BFE" w14:textId="77777777" w:rsidR="00486C3E" w:rsidRDefault="00486C3E" w:rsidP="00AE1F29">
            <w:pPr>
              <w:pStyle w:val="TableParagraph"/>
              <w:spacing w:line="148" w:lineRule="exact"/>
              <w:ind w:left="2"/>
              <w:jc w:val="center"/>
              <w:rPr>
                <w:b/>
                <w:sz w:val="13"/>
              </w:rPr>
            </w:pPr>
            <w:r>
              <w:rPr>
                <w:b/>
                <w:spacing w:val="-2"/>
                <w:sz w:val="13"/>
              </w:rPr>
              <w:t>SOURCE</w:t>
            </w:r>
          </w:p>
        </w:tc>
      </w:tr>
      <w:tr w:rsidR="00486C3E" w14:paraId="279D709A" w14:textId="77777777" w:rsidTr="00486C3E">
        <w:trPr>
          <w:trHeight w:val="696"/>
        </w:trPr>
        <w:tc>
          <w:tcPr>
            <w:tcW w:w="2027" w:type="dxa"/>
            <w:tcBorders>
              <w:bottom w:val="single" w:sz="12" w:space="0" w:color="4471C4"/>
            </w:tcBorders>
          </w:tcPr>
          <w:p w14:paraId="1BA54758" w14:textId="77777777" w:rsidR="00486C3E" w:rsidRDefault="00486C3E" w:rsidP="00AE1F29">
            <w:pPr>
              <w:pStyle w:val="TableParagraph"/>
              <w:spacing w:line="148" w:lineRule="exact"/>
              <w:rPr>
                <w:sz w:val="13"/>
              </w:rPr>
            </w:pPr>
            <w:r>
              <w:rPr>
                <w:spacing w:val="-2"/>
                <w:sz w:val="13"/>
              </w:rPr>
              <w:t>Chromosome</w:t>
            </w:r>
            <w:r>
              <w:rPr>
                <w:spacing w:val="3"/>
                <w:sz w:val="13"/>
              </w:rPr>
              <w:t xml:space="preserve"> </w:t>
            </w:r>
            <w:r>
              <w:rPr>
                <w:spacing w:val="-2"/>
                <w:sz w:val="13"/>
              </w:rPr>
              <w:t>Counting</w:t>
            </w:r>
          </w:p>
        </w:tc>
        <w:tc>
          <w:tcPr>
            <w:tcW w:w="2977" w:type="dxa"/>
          </w:tcPr>
          <w:p w14:paraId="2EAEB32B" w14:textId="77777777" w:rsidR="00486C3E" w:rsidRDefault="00486C3E" w:rsidP="00AE1F29">
            <w:pPr>
              <w:pStyle w:val="TableParagraph"/>
              <w:ind w:right="144"/>
              <w:jc w:val="both"/>
              <w:rPr>
                <w:sz w:val="13"/>
              </w:rPr>
            </w:pPr>
            <w:r>
              <w:rPr>
                <w:sz w:val="13"/>
              </w:rPr>
              <w:t>An</w:t>
            </w:r>
            <w:r>
              <w:rPr>
                <w:spacing w:val="-7"/>
                <w:sz w:val="13"/>
              </w:rPr>
              <w:t xml:space="preserve"> </w:t>
            </w:r>
            <w:r>
              <w:rPr>
                <w:sz w:val="13"/>
              </w:rPr>
              <w:t>accident</w:t>
            </w:r>
            <w:r>
              <w:rPr>
                <w:spacing w:val="-4"/>
                <w:sz w:val="13"/>
              </w:rPr>
              <w:t xml:space="preserve"> </w:t>
            </w:r>
            <w:r>
              <w:rPr>
                <w:sz w:val="13"/>
              </w:rPr>
              <w:t>mixing</w:t>
            </w:r>
            <w:r>
              <w:rPr>
                <w:spacing w:val="-8"/>
                <w:sz w:val="13"/>
              </w:rPr>
              <w:t xml:space="preserve"> </w:t>
            </w:r>
            <w:r>
              <w:rPr>
                <w:sz w:val="13"/>
              </w:rPr>
              <w:t>of</w:t>
            </w:r>
            <w:r>
              <w:rPr>
                <w:spacing w:val="-6"/>
                <w:sz w:val="13"/>
              </w:rPr>
              <w:t xml:space="preserve"> </w:t>
            </w:r>
            <w:r>
              <w:rPr>
                <w:sz w:val="13"/>
              </w:rPr>
              <w:t>HeLa</w:t>
            </w:r>
            <w:r>
              <w:rPr>
                <w:spacing w:val="-6"/>
                <w:sz w:val="13"/>
              </w:rPr>
              <w:t xml:space="preserve"> </w:t>
            </w:r>
            <w:r>
              <w:rPr>
                <w:sz w:val="13"/>
              </w:rPr>
              <w:t>cells</w:t>
            </w:r>
            <w:r>
              <w:rPr>
                <w:spacing w:val="-6"/>
                <w:sz w:val="13"/>
              </w:rPr>
              <w:t xml:space="preserve"> </w:t>
            </w:r>
            <w:r>
              <w:rPr>
                <w:sz w:val="13"/>
              </w:rPr>
              <w:t>with</w:t>
            </w:r>
            <w:r>
              <w:rPr>
                <w:spacing w:val="-7"/>
                <w:sz w:val="13"/>
              </w:rPr>
              <w:t xml:space="preserve"> </w:t>
            </w:r>
            <w:r>
              <w:rPr>
                <w:sz w:val="13"/>
              </w:rPr>
              <w:t>the</w:t>
            </w:r>
            <w:r>
              <w:rPr>
                <w:spacing w:val="40"/>
                <w:sz w:val="13"/>
              </w:rPr>
              <w:t xml:space="preserve"> </w:t>
            </w:r>
            <w:r>
              <w:rPr>
                <w:sz w:val="13"/>
              </w:rPr>
              <w:t>wrong</w:t>
            </w:r>
            <w:r>
              <w:rPr>
                <w:spacing w:val="-3"/>
                <w:sz w:val="13"/>
              </w:rPr>
              <w:t xml:space="preserve"> </w:t>
            </w:r>
            <w:r>
              <w:rPr>
                <w:sz w:val="13"/>
              </w:rPr>
              <w:t>liquid</w:t>
            </w:r>
            <w:r>
              <w:rPr>
                <w:spacing w:val="-1"/>
                <w:sz w:val="13"/>
              </w:rPr>
              <w:t xml:space="preserve"> </w:t>
            </w:r>
            <w:r>
              <w:rPr>
                <w:sz w:val="13"/>
              </w:rPr>
              <w:t>led</w:t>
            </w:r>
            <w:r>
              <w:rPr>
                <w:spacing w:val="-1"/>
                <w:sz w:val="13"/>
              </w:rPr>
              <w:t xml:space="preserve"> </w:t>
            </w:r>
            <w:r>
              <w:rPr>
                <w:sz w:val="13"/>
              </w:rPr>
              <w:t>to</w:t>
            </w:r>
            <w:r>
              <w:rPr>
                <w:spacing w:val="-1"/>
                <w:sz w:val="13"/>
              </w:rPr>
              <w:t xml:space="preserve"> </w:t>
            </w:r>
            <w:r>
              <w:rPr>
                <w:sz w:val="13"/>
              </w:rPr>
              <w:t>the</w:t>
            </w:r>
            <w:r>
              <w:rPr>
                <w:spacing w:val="-1"/>
                <w:sz w:val="13"/>
              </w:rPr>
              <w:t xml:space="preserve"> </w:t>
            </w:r>
            <w:r>
              <w:rPr>
                <w:sz w:val="13"/>
              </w:rPr>
              <w:t>ability</w:t>
            </w:r>
            <w:r>
              <w:rPr>
                <w:spacing w:val="-1"/>
                <w:sz w:val="13"/>
              </w:rPr>
              <w:t xml:space="preserve"> </w:t>
            </w:r>
            <w:r>
              <w:rPr>
                <w:sz w:val="13"/>
              </w:rPr>
              <w:t>to</w:t>
            </w:r>
            <w:r>
              <w:rPr>
                <w:spacing w:val="-1"/>
                <w:sz w:val="13"/>
              </w:rPr>
              <w:t xml:space="preserve"> </w:t>
            </w:r>
            <w:r>
              <w:rPr>
                <w:sz w:val="13"/>
              </w:rPr>
              <w:t>stain</w:t>
            </w:r>
            <w:r>
              <w:rPr>
                <w:spacing w:val="-1"/>
                <w:sz w:val="13"/>
              </w:rPr>
              <w:t xml:space="preserve"> </w:t>
            </w:r>
            <w:r>
              <w:rPr>
                <w:sz w:val="13"/>
              </w:rPr>
              <w:t>and</w:t>
            </w:r>
            <w:r>
              <w:rPr>
                <w:spacing w:val="40"/>
                <w:sz w:val="13"/>
              </w:rPr>
              <w:t xml:space="preserve"> </w:t>
            </w:r>
            <w:r>
              <w:rPr>
                <w:sz w:val="13"/>
              </w:rPr>
              <w:t>count chromosomes for the first time.</w:t>
            </w:r>
          </w:p>
        </w:tc>
        <w:tc>
          <w:tcPr>
            <w:tcW w:w="1198" w:type="dxa"/>
          </w:tcPr>
          <w:p w14:paraId="7F1C34EF" w14:textId="77777777" w:rsidR="00486C3E" w:rsidRDefault="00486C3E" w:rsidP="00AE1F29">
            <w:pPr>
              <w:pStyle w:val="TableParagraph"/>
              <w:spacing w:line="148" w:lineRule="exact"/>
              <w:rPr>
                <w:sz w:val="13"/>
              </w:rPr>
            </w:pPr>
            <w:r>
              <w:rPr>
                <w:spacing w:val="-4"/>
                <w:sz w:val="13"/>
              </w:rPr>
              <w:t>1953</w:t>
            </w:r>
          </w:p>
        </w:tc>
        <w:tc>
          <w:tcPr>
            <w:tcW w:w="3390" w:type="dxa"/>
          </w:tcPr>
          <w:p w14:paraId="7827BD7E" w14:textId="77777777" w:rsidR="00486C3E" w:rsidRDefault="00000000" w:rsidP="00AE1F29">
            <w:pPr>
              <w:pStyle w:val="TableParagraph"/>
              <w:ind w:right="367"/>
              <w:rPr>
                <w:sz w:val="13"/>
              </w:rPr>
            </w:pPr>
            <w:hyperlink r:id="rId195">
              <w:r w:rsidR="00486C3E">
                <w:rPr>
                  <w:color w:val="0462C1"/>
                  <w:spacing w:val="-2"/>
                  <w:sz w:val="13"/>
                  <w:u w:val="single" w:color="0462C1"/>
                </w:rPr>
                <w:t>https://www.technologynetworks.com/cell-</w:t>
              </w:r>
            </w:hyperlink>
            <w:r w:rsidR="00486C3E">
              <w:rPr>
                <w:color w:val="0462C1"/>
                <w:spacing w:val="40"/>
                <w:sz w:val="13"/>
              </w:rPr>
              <w:t xml:space="preserve"> </w:t>
            </w:r>
            <w:hyperlink r:id="rId196">
              <w:r w:rsidR="00486C3E">
                <w:rPr>
                  <w:color w:val="0462C1"/>
                  <w:spacing w:val="-2"/>
                  <w:sz w:val="13"/>
                  <w:u w:val="single" w:color="0462C1"/>
                </w:rPr>
                <w:t>science/lists/5-contributions-hela-cells-have-</w:t>
              </w:r>
            </w:hyperlink>
            <w:r w:rsidR="00486C3E">
              <w:rPr>
                <w:color w:val="0462C1"/>
                <w:spacing w:val="40"/>
                <w:sz w:val="13"/>
              </w:rPr>
              <w:t xml:space="preserve"> </w:t>
            </w:r>
            <w:hyperlink r:id="rId197">
              <w:r w:rsidR="00486C3E">
                <w:rPr>
                  <w:color w:val="0462C1"/>
                  <w:spacing w:val="-2"/>
                  <w:sz w:val="13"/>
                  <w:u w:val="single" w:color="0462C1"/>
                </w:rPr>
                <w:t>made-to-science-305036</w:t>
              </w:r>
            </w:hyperlink>
          </w:p>
        </w:tc>
      </w:tr>
      <w:tr w:rsidR="00486C3E" w14:paraId="02E0C734" w14:textId="77777777" w:rsidTr="00486C3E">
        <w:trPr>
          <w:trHeight w:val="710"/>
        </w:trPr>
        <w:tc>
          <w:tcPr>
            <w:tcW w:w="2027" w:type="dxa"/>
            <w:tcBorders>
              <w:top w:val="single" w:sz="12" w:space="0" w:color="4471C4"/>
              <w:bottom w:val="single" w:sz="12" w:space="0" w:color="4471C4"/>
            </w:tcBorders>
          </w:tcPr>
          <w:p w14:paraId="5DF59817" w14:textId="77777777" w:rsidR="00486C3E" w:rsidRDefault="00486C3E" w:rsidP="00AE1F29">
            <w:pPr>
              <w:pStyle w:val="TableParagraph"/>
              <w:spacing w:before="10"/>
              <w:rPr>
                <w:sz w:val="13"/>
              </w:rPr>
            </w:pPr>
            <w:r>
              <w:rPr>
                <w:sz w:val="13"/>
              </w:rPr>
              <w:t>Polio</w:t>
            </w:r>
            <w:r>
              <w:rPr>
                <w:spacing w:val="-3"/>
                <w:sz w:val="13"/>
              </w:rPr>
              <w:t xml:space="preserve"> </w:t>
            </w:r>
            <w:r>
              <w:rPr>
                <w:spacing w:val="-2"/>
                <w:sz w:val="13"/>
              </w:rPr>
              <w:t>Vaccine</w:t>
            </w:r>
          </w:p>
        </w:tc>
        <w:tc>
          <w:tcPr>
            <w:tcW w:w="2977" w:type="dxa"/>
          </w:tcPr>
          <w:p w14:paraId="31D88385" w14:textId="77777777" w:rsidR="00486C3E" w:rsidRDefault="00486C3E" w:rsidP="00AE1F29">
            <w:pPr>
              <w:pStyle w:val="TableParagraph"/>
              <w:spacing w:before="10"/>
              <w:ind w:right="131"/>
              <w:rPr>
                <w:sz w:val="13"/>
              </w:rPr>
            </w:pPr>
            <w:r>
              <w:rPr>
                <w:sz w:val="13"/>
              </w:rPr>
              <w:t>Jonas</w:t>
            </w:r>
            <w:r>
              <w:rPr>
                <w:spacing w:val="-5"/>
                <w:sz w:val="13"/>
              </w:rPr>
              <w:t xml:space="preserve"> </w:t>
            </w:r>
            <w:r>
              <w:rPr>
                <w:sz w:val="13"/>
              </w:rPr>
              <w:t>Salk</w:t>
            </w:r>
            <w:r>
              <w:rPr>
                <w:spacing w:val="-7"/>
                <w:sz w:val="13"/>
              </w:rPr>
              <w:t xml:space="preserve"> </w:t>
            </w:r>
            <w:r>
              <w:rPr>
                <w:sz w:val="13"/>
              </w:rPr>
              <w:t>used</w:t>
            </w:r>
            <w:r>
              <w:rPr>
                <w:spacing w:val="-5"/>
                <w:sz w:val="13"/>
              </w:rPr>
              <w:t xml:space="preserve"> </w:t>
            </w:r>
            <w:r>
              <w:rPr>
                <w:sz w:val="13"/>
              </w:rPr>
              <w:t>HeLa</w:t>
            </w:r>
            <w:r>
              <w:rPr>
                <w:spacing w:val="-5"/>
                <w:sz w:val="13"/>
              </w:rPr>
              <w:t xml:space="preserve"> </w:t>
            </w:r>
            <w:r>
              <w:rPr>
                <w:sz w:val="13"/>
              </w:rPr>
              <w:t>cells</w:t>
            </w:r>
            <w:r>
              <w:rPr>
                <w:spacing w:val="-5"/>
                <w:sz w:val="13"/>
              </w:rPr>
              <w:t xml:space="preserve"> </w:t>
            </w:r>
            <w:r>
              <w:rPr>
                <w:sz w:val="13"/>
              </w:rPr>
              <w:t>to</w:t>
            </w:r>
            <w:r>
              <w:rPr>
                <w:spacing w:val="-5"/>
                <w:sz w:val="13"/>
              </w:rPr>
              <w:t xml:space="preserve"> </w:t>
            </w:r>
            <w:r>
              <w:rPr>
                <w:sz w:val="13"/>
              </w:rPr>
              <w:t>test</w:t>
            </w:r>
            <w:r>
              <w:rPr>
                <w:spacing w:val="-5"/>
                <w:sz w:val="13"/>
              </w:rPr>
              <w:t xml:space="preserve"> </w:t>
            </w:r>
            <w:r>
              <w:rPr>
                <w:sz w:val="13"/>
              </w:rPr>
              <w:t>the</w:t>
            </w:r>
            <w:r>
              <w:rPr>
                <w:spacing w:val="-5"/>
                <w:sz w:val="13"/>
              </w:rPr>
              <w:t xml:space="preserve"> </w:t>
            </w:r>
            <w:r>
              <w:rPr>
                <w:sz w:val="13"/>
              </w:rPr>
              <w:t>first</w:t>
            </w:r>
            <w:r>
              <w:rPr>
                <w:spacing w:val="40"/>
                <w:sz w:val="13"/>
              </w:rPr>
              <w:t xml:space="preserve"> </w:t>
            </w:r>
            <w:r>
              <w:rPr>
                <w:sz w:val="13"/>
              </w:rPr>
              <w:t>polio vaccine because he discovered that</w:t>
            </w:r>
            <w:r>
              <w:rPr>
                <w:spacing w:val="40"/>
                <w:sz w:val="13"/>
              </w:rPr>
              <w:t xml:space="preserve"> </w:t>
            </w:r>
            <w:r>
              <w:rPr>
                <w:sz w:val="13"/>
              </w:rPr>
              <w:t>they could be easily infected with</w:t>
            </w:r>
          </w:p>
          <w:p w14:paraId="5A3A6500" w14:textId="77777777" w:rsidR="00486C3E" w:rsidRDefault="00486C3E" w:rsidP="00AE1F29">
            <w:pPr>
              <w:pStyle w:val="TableParagraph"/>
              <w:spacing w:before="1" w:line="120" w:lineRule="exact"/>
              <w:rPr>
                <w:sz w:val="13"/>
              </w:rPr>
            </w:pPr>
            <w:r>
              <w:rPr>
                <w:spacing w:val="-2"/>
                <w:sz w:val="13"/>
              </w:rPr>
              <w:t>poliomyelitis.</w:t>
            </w:r>
          </w:p>
        </w:tc>
        <w:tc>
          <w:tcPr>
            <w:tcW w:w="1198" w:type="dxa"/>
          </w:tcPr>
          <w:p w14:paraId="0D41891E" w14:textId="77777777" w:rsidR="00486C3E" w:rsidRDefault="00486C3E" w:rsidP="00AE1F29">
            <w:pPr>
              <w:pStyle w:val="TableParagraph"/>
              <w:spacing w:before="10"/>
              <w:rPr>
                <w:sz w:val="13"/>
              </w:rPr>
            </w:pPr>
            <w:r>
              <w:rPr>
                <w:spacing w:val="-4"/>
                <w:sz w:val="13"/>
              </w:rPr>
              <w:t>1954</w:t>
            </w:r>
          </w:p>
        </w:tc>
        <w:tc>
          <w:tcPr>
            <w:tcW w:w="3390" w:type="dxa"/>
          </w:tcPr>
          <w:p w14:paraId="26360EC1" w14:textId="77777777" w:rsidR="00486C3E" w:rsidRDefault="00000000" w:rsidP="00AE1F29">
            <w:pPr>
              <w:pStyle w:val="TableParagraph"/>
              <w:spacing w:before="10"/>
              <w:ind w:right="367"/>
              <w:rPr>
                <w:sz w:val="13"/>
              </w:rPr>
            </w:pPr>
            <w:hyperlink r:id="rId198">
              <w:r w:rsidR="00486C3E">
                <w:rPr>
                  <w:color w:val="0462C1"/>
                  <w:spacing w:val="-2"/>
                  <w:sz w:val="13"/>
                  <w:u w:val="single" w:color="0462C1"/>
                </w:rPr>
                <w:t>https://www.technologynetworks.com/cell-</w:t>
              </w:r>
            </w:hyperlink>
            <w:r w:rsidR="00486C3E">
              <w:rPr>
                <w:color w:val="0462C1"/>
                <w:spacing w:val="40"/>
                <w:sz w:val="13"/>
              </w:rPr>
              <w:t xml:space="preserve"> </w:t>
            </w:r>
            <w:hyperlink r:id="rId199">
              <w:r w:rsidR="00486C3E">
                <w:rPr>
                  <w:color w:val="0462C1"/>
                  <w:spacing w:val="-2"/>
                  <w:sz w:val="13"/>
                  <w:u w:val="single" w:color="0462C1"/>
                </w:rPr>
                <w:t>science/lists/5-contributions-hela-cells-have-</w:t>
              </w:r>
            </w:hyperlink>
            <w:r w:rsidR="00486C3E">
              <w:rPr>
                <w:color w:val="0462C1"/>
                <w:spacing w:val="40"/>
                <w:sz w:val="13"/>
              </w:rPr>
              <w:t xml:space="preserve"> </w:t>
            </w:r>
            <w:hyperlink r:id="rId200">
              <w:r w:rsidR="00486C3E">
                <w:rPr>
                  <w:color w:val="0462C1"/>
                  <w:spacing w:val="-2"/>
                  <w:sz w:val="13"/>
                  <w:u w:val="single" w:color="0462C1"/>
                </w:rPr>
                <w:t>made-to-science-305036</w:t>
              </w:r>
            </w:hyperlink>
          </w:p>
        </w:tc>
      </w:tr>
      <w:tr w:rsidR="00486C3E" w14:paraId="60B0D9D0" w14:textId="77777777" w:rsidTr="00486C3E">
        <w:trPr>
          <w:trHeight w:val="530"/>
        </w:trPr>
        <w:tc>
          <w:tcPr>
            <w:tcW w:w="2027" w:type="dxa"/>
            <w:tcBorders>
              <w:top w:val="single" w:sz="12" w:space="0" w:color="4471C4"/>
              <w:bottom w:val="single" w:sz="12" w:space="0" w:color="4471C4"/>
            </w:tcBorders>
          </w:tcPr>
          <w:p w14:paraId="0446B524" w14:textId="77777777" w:rsidR="00486C3E" w:rsidRDefault="00486C3E" w:rsidP="00AE1F29">
            <w:pPr>
              <w:pStyle w:val="TableParagraph"/>
              <w:spacing w:before="7"/>
              <w:rPr>
                <w:sz w:val="13"/>
              </w:rPr>
            </w:pPr>
            <w:r>
              <w:rPr>
                <w:spacing w:val="-2"/>
                <w:sz w:val="13"/>
              </w:rPr>
              <w:t>Cloning</w:t>
            </w:r>
          </w:p>
        </w:tc>
        <w:tc>
          <w:tcPr>
            <w:tcW w:w="2977" w:type="dxa"/>
          </w:tcPr>
          <w:p w14:paraId="279FCFBE" w14:textId="77777777" w:rsidR="00486C3E" w:rsidRDefault="00486C3E" w:rsidP="00AE1F29">
            <w:pPr>
              <w:pStyle w:val="TableParagraph"/>
              <w:spacing w:before="7"/>
              <w:rPr>
                <w:sz w:val="13"/>
              </w:rPr>
            </w:pPr>
            <w:r>
              <w:rPr>
                <w:sz w:val="13"/>
              </w:rPr>
              <w:t>HeLa</w:t>
            </w:r>
            <w:r>
              <w:rPr>
                <w:spacing w:val="-2"/>
                <w:sz w:val="13"/>
              </w:rPr>
              <w:t xml:space="preserve"> </w:t>
            </w:r>
            <w:r>
              <w:rPr>
                <w:sz w:val="13"/>
              </w:rPr>
              <w:t>cells</w:t>
            </w:r>
            <w:r>
              <w:rPr>
                <w:spacing w:val="-1"/>
                <w:sz w:val="13"/>
              </w:rPr>
              <w:t xml:space="preserve"> </w:t>
            </w:r>
            <w:r>
              <w:rPr>
                <w:sz w:val="13"/>
              </w:rPr>
              <w:t>were</w:t>
            </w:r>
            <w:r>
              <w:rPr>
                <w:spacing w:val="-2"/>
                <w:sz w:val="13"/>
              </w:rPr>
              <w:t xml:space="preserve"> </w:t>
            </w:r>
            <w:r>
              <w:rPr>
                <w:sz w:val="13"/>
              </w:rPr>
              <w:t>the</w:t>
            </w:r>
            <w:r>
              <w:rPr>
                <w:spacing w:val="-2"/>
                <w:sz w:val="13"/>
              </w:rPr>
              <w:t xml:space="preserve"> </w:t>
            </w:r>
            <w:r>
              <w:rPr>
                <w:sz w:val="13"/>
              </w:rPr>
              <w:t>first</w:t>
            </w:r>
            <w:r>
              <w:rPr>
                <w:spacing w:val="-2"/>
                <w:sz w:val="13"/>
              </w:rPr>
              <w:t xml:space="preserve"> </w:t>
            </w:r>
            <w:r>
              <w:rPr>
                <w:sz w:val="13"/>
              </w:rPr>
              <w:t>to</w:t>
            </w:r>
            <w:r>
              <w:rPr>
                <w:spacing w:val="-3"/>
                <w:sz w:val="13"/>
              </w:rPr>
              <w:t xml:space="preserve"> </w:t>
            </w:r>
            <w:r>
              <w:rPr>
                <w:sz w:val="13"/>
              </w:rPr>
              <w:t>be</w:t>
            </w:r>
            <w:r>
              <w:rPr>
                <w:spacing w:val="-1"/>
                <w:sz w:val="13"/>
              </w:rPr>
              <w:t xml:space="preserve"> </w:t>
            </w:r>
            <w:r>
              <w:rPr>
                <w:spacing w:val="-2"/>
                <w:sz w:val="13"/>
              </w:rPr>
              <w:t>successfully</w:t>
            </w:r>
          </w:p>
          <w:p w14:paraId="38F17632" w14:textId="77777777" w:rsidR="00486C3E" w:rsidRDefault="00486C3E" w:rsidP="00AE1F29">
            <w:pPr>
              <w:pStyle w:val="TableParagraph"/>
              <w:spacing w:line="148" w:lineRule="exact"/>
              <w:rPr>
                <w:sz w:val="13"/>
              </w:rPr>
            </w:pPr>
            <w:r>
              <w:rPr>
                <w:sz w:val="13"/>
              </w:rPr>
              <w:t>cloned</w:t>
            </w:r>
            <w:r>
              <w:rPr>
                <w:spacing w:val="-7"/>
                <w:sz w:val="13"/>
              </w:rPr>
              <w:t xml:space="preserve"> </w:t>
            </w:r>
            <w:r>
              <w:rPr>
                <w:sz w:val="13"/>
              </w:rPr>
              <w:t>by</w:t>
            </w:r>
            <w:r>
              <w:rPr>
                <w:spacing w:val="-8"/>
                <w:sz w:val="13"/>
              </w:rPr>
              <w:t xml:space="preserve"> </w:t>
            </w:r>
            <w:r>
              <w:rPr>
                <w:sz w:val="13"/>
              </w:rPr>
              <w:t>Theodore</w:t>
            </w:r>
            <w:r>
              <w:rPr>
                <w:spacing w:val="-7"/>
                <w:sz w:val="13"/>
              </w:rPr>
              <w:t xml:space="preserve"> </w:t>
            </w:r>
            <w:r>
              <w:rPr>
                <w:sz w:val="13"/>
              </w:rPr>
              <w:t>Puck</w:t>
            </w:r>
            <w:r>
              <w:rPr>
                <w:spacing w:val="-9"/>
                <w:sz w:val="13"/>
              </w:rPr>
              <w:t xml:space="preserve"> </w:t>
            </w:r>
            <w:r>
              <w:rPr>
                <w:sz w:val="13"/>
              </w:rPr>
              <w:t>and</w:t>
            </w:r>
            <w:r>
              <w:rPr>
                <w:spacing w:val="-6"/>
                <w:sz w:val="13"/>
              </w:rPr>
              <w:t xml:space="preserve"> </w:t>
            </w:r>
            <w:r>
              <w:rPr>
                <w:sz w:val="13"/>
              </w:rPr>
              <w:t>Phillip</w:t>
            </w:r>
            <w:r>
              <w:rPr>
                <w:spacing w:val="-8"/>
                <w:sz w:val="13"/>
              </w:rPr>
              <w:t xml:space="preserve"> </w:t>
            </w:r>
            <w:r>
              <w:rPr>
                <w:sz w:val="13"/>
              </w:rPr>
              <w:t>I.</w:t>
            </w:r>
            <w:r>
              <w:rPr>
                <w:spacing w:val="40"/>
                <w:sz w:val="13"/>
              </w:rPr>
              <w:t xml:space="preserve"> </w:t>
            </w:r>
            <w:r>
              <w:rPr>
                <w:spacing w:val="-2"/>
                <w:sz w:val="13"/>
              </w:rPr>
              <w:t>Marcus.</w:t>
            </w:r>
          </w:p>
        </w:tc>
        <w:tc>
          <w:tcPr>
            <w:tcW w:w="1198" w:type="dxa"/>
          </w:tcPr>
          <w:p w14:paraId="22502004" w14:textId="77777777" w:rsidR="00486C3E" w:rsidRDefault="00486C3E" w:rsidP="00AE1F29">
            <w:pPr>
              <w:pStyle w:val="TableParagraph"/>
              <w:spacing w:before="7"/>
              <w:rPr>
                <w:sz w:val="13"/>
              </w:rPr>
            </w:pPr>
            <w:r>
              <w:rPr>
                <w:spacing w:val="-4"/>
                <w:sz w:val="13"/>
              </w:rPr>
              <w:t>1955</w:t>
            </w:r>
          </w:p>
        </w:tc>
        <w:tc>
          <w:tcPr>
            <w:tcW w:w="3390" w:type="dxa"/>
          </w:tcPr>
          <w:p w14:paraId="76E8EBF4" w14:textId="77777777" w:rsidR="00486C3E" w:rsidRDefault="00000000" w:rsidP="00AE1F29">
            <w:pPr>
              <w:pStyle w:val="TableParagraph"/>
              <w:spacing w:before="7"/>
              <w:ind w:right="235"/>
              <w:rPr>
                <w:sz w:val="13"/>
              </w:rPr>
            </w:pPr>
            <w:hyperlink r:id="rId201">
              <w:r w:rsidR="00486C3E">
                <w:rPr>
                  <w:color w:val="0462C1"/>
                  <w:spacing w:val="-2"/>
                  <w:sz w:val="13"/>
                  <w:u w:val="single" w:color="0462C1"/>
                </w:rPr>
                <w:t>https://www.smithsonianmag.com/science-</w:t>
              </w:r>
            </w:hyperlink>
            <w:r w:rsidR="00486C3E">
              <w:rPr>
                <w:color w:val="0462C1"/>
                <w:spacing w:val="40"/>
                <w:sz w:val="13"/>
              </w:rPr>
              <w:t xml:space="preserve"> </w:t>
            </w:r>
            <w:hyperlink r:id="rId202">
              <w:r w:rsidR="00486C3E">
                <w:rPr>
                  <w:color w:val="0462C1"/>
                  <w:spacing w:val="-2"/>
                  <w:sz w:val="13"/>
                  <w:u w:val="single" w:color="0462C1"/>
                </w:rPr>
                <w:t>nature/henrietta-lacks-immortal-cells-6421299/</w:t>
              </w:r>
            </w:hyperlink>
          </w:p>
        </w:tc>
      </w:tr>
      <w:tr w:rsidR="00486C3E" w14:paraId="0F4CA0DA" w14:textId="77777777" w:rsidTr="00486C3E">
        <w:trPr>
          <w:trHeight w:val="539"/>
        </w:trPr>
        <w:tc>
          <w:tcPr>
            <w:tcW w:w="2027" w:type="dxa"/>
            <w:tcBorders>
              <w:top w:val="single" w:sz="12" w:space="0" w:color="4471C4"/>
            </w:tcBorders>
          </w:tcPr>
          <w:p w14:paraId="7BA0E93C" w14:textId="77777777" w:rsidR="00486C3E" w:rsidRDefault="00486C3E" w:rsidP="00AE1F29">
            <w:pPr>
              <w:pStyle w:val="TableParagraph"/>
              <w:spacing w:before="5"/>
              <w:rPr>
                <w:sz w:val="13"/>
              </w:rPr>
            </w:pPr>
            <w:r>
              <w:rPr>
                <w:sz w:val="13"/>
              </w:rPr>
              <w:t>Effect</w:t>
            </w:r>
            <w:r>
              <w:rPr>
                <w:spacing w:val="-2"/>
                <w:sz w:val="13"/>
              </w:rPr>
              <w:t xml:space="preserve"> </w:t>
            </w:r>
            <w:r>
              <w:rPr>
                <w:sz w:val="13"/>
              </w:rPr>
              <w:t>of</w:t>
            </w:r>
            <w:r>
              <w:rPr>
                <w:spacing w:val="-2"/>
                <w:sz w:val="13"/>
              </w:rPr>
              <w:t xml:space="preserve"> </w:t>
            </w:r>
            <w:r>
              <w:rPr>
                <w:sz w:val="13"/>
              </w:rPr>
              <w:t>X-</w:t>
            </w:r>
            <w:r>
              <w:rPr>
                <w:spacing w:val="-4"/>
                <w:sz w:val="13"/>
              </w:rPr>
              <w:t>rays</w:t>
            </w:r>
          </w:p>
        </w:tc>
        <w:tc>
          <w:tcPr>
            <w:tcW w:w="2977" w:type="dxa"/>
          </w:tcPr>
          <w:p w14:paraId="6720997B" w14:textId="77777777" w:rsidR="00486C3E" w:rsidRDefault="00486C3E" w:rsidP="00AE1F29">
            <w:pPr>
              <w:pStyle w:val="TableParagraph"/>
              <w:spacing w:before="5"/>
              <w:ind w:right="131"/>
              <w:rPr>
                <w:sz w:val="13"/>
              </w:rPr>
            </w:pPr>
            <w:r>
              <w:rPr>
                <w:sz w:val="13"/>
              </w:rPr>
              <w:t>HeLa</w:t>
            </w:r>
            <w:r>
              <w:rPr>
                <w:spacing w:val="-5"/>
                <w:sz w:val="13"/>
              </w:rPr>
              <w:t xml:space="preserve"> </w:t>
            </w:r>
            <w:r>
              <w:rPr>
                <w:sz w:val="13"/>
              </w:rPr>
              <w:t>cells</w:t>
            </w:r>
            <w:r>
              <w:rPr>
                <w:spacing w:val="-5"/>
                <w:sz w:val="13"/>
              </w:rPr>
              <w:t xml:space="preserve"> </w:t>
            </w:r>
            <w:r>
              <w:rPr>
                <w:sz w:val="13"/>
              </w:rPr>
              <w:t>were</w:t>
            </w:r>
            <w:r>
              <w:rPr>
                <w:spacing w:val="-5"/>
                <w:sz w:val="13"/>
              </w:rPr>
              <w:t xml:space="preserve"> </w:t>
            </w:r>
            <w:r>
              <w:rPr>
                <w:sz w:val="13"/>
              </w:rPr>
              <w:t>used</w:t>
            </w:r>
            <w:r>
              <w:rPr>
                <w:spacing w:val="-5"/>
                <w:sz w:val="13"/>
              </w:rPr>
              <w:t xml:space="preserve"> </w:t>
            </w:r>
            <w:r>
              <w:rPr>
                <w:sz w:val="13"/>
              </w:rPr>
              <w:t>to</w:t>
            </w:r>
            <w:r>
              <w:rPr>
                <w:spacing w:val="-6"/>
                <w:sz w:val="13"/>
              </w:rPr>
              <w:t xml:space="preserve"> </w:t>
            </w:r>
            <w:r>
              <w:rPr>
                <w:sz w:val="13"/>
              </w:rPr>
              <w:t>study</w:t>
            </w:r>
            <w:r>
              <w:rPr>
                <w:spacing w:val="-6"/>
                <w:sz w:val="13"/>
              </w:rPr>
              <w:t xml:space="preserve"> </w:t>
            </w:r>
            <w:r>
              <w:rPr>
                <w:sz w:val="13"/>
              </w:rPr>
              <w:t>the</w:t>
            </w:r>
            <w:r>
              <w:rPr>
                <w:spacing w:val="-6"/>
                <w:sz w:val="13"/>
              </w:rPr>
              <w:t xml:space="preserve"> </w:t>
            </w:r>
            <w:r>
              <w:rPr>
                <w:sz w:val="13"/>
              </w:rPr>
              <w:t>effect</w:t>
            </w:r>
            <w:r>
              <w:rPr>
                <w:spacing w:val="-5"/>
                <w:sz w:val="13"/>
              </w:rPr>
              <w:t xml:space="preserve"> </w:t>
            </w:r>
            <w:r>
              <w:rPr>
                <w:sz w:val="13"/>
              </w:rPr>
              <w:t>of</w:t>
            </w:r>
            <w:r>
              <w:rPr>
                <w:spacing w:val="40"/>
                <w:sz w:val="13"/>
              </w:rPr>
              <w:t xml:space="preserve"> </w:t>
            </w:r>
            <w:r>
              <w:rPr>
                <w:sz w:val="13"/>
              </w:rPr>
              <w:t>X-rays on human cells.</w:t>
            </w:r>
          </w:p>
        </w:tc>
        <w:tc>
          <w:tcPr>
            <w:tcW w:w="1198" w:type="dxa"/>
          </w:tcPr>
          <w:p w14:paraId="68ACF918" w14:textId="77777777" w:rsidR="00486C3E" w:rsidRDefault="00486C3E" w:rsidP="00AE1F29">
            <w:pPr>
              <w:pStyle w:val="TableParagraph"/>
              <w:spacing w:before="5"/>
              <w:rPr>
                <w:sz w:val="13"/>
              </w:rPr>
            </w:pPr>
            <w:r>
              <w:rPr>
                <w:spacing w:val="-4"/>
                <w:sz w:val="13"/>
              </w:rPr>
              <w:t>1956</w:t>
            </w:r>
          </w:p>
        </w:tc>
        <w:tc>
          <w:tcPr>
            <w:tcW w:w="3390" w:type="dxa"/>
          </w:tcPr>
          <w:p w14:paraId="4EDCFFC2" w14:textId="77777777" w:rsidR="00486C3E" w:rsidRDefault="00000000" w:rsidP="00AE1F29">
            <w:pPr>
              <w:pStyle w:val="TableParagraph"/>
              <w:spacing w:before="5"/>
              <w:ind w:right="335"/>
              <w:rPr>
                <w:sz w:val="13"/>
              </w:rPr>
            </w:pPr>
            <w:hyperlink r:id="rId203">
              <w:r w:rsidR="00486C3E">
                <w:rPr>
                  <w:color w:val="0462C1"/>
                  <w:spacing w:val="-2"/>
                  <w:sz w:val="13"/>
                  <w:u w:val="single" w:color="0462C1"/>
                </w:rPr>
                <w:t>https://osp.od.nih.gov/scientific-sharing/hela-</w:t>
              </w:r>
            </w:hyperlink>
            <w:r w:rsidR="00486C3E">
              <w:rPr>
                <w:color w:val="0462C1"/>
                <w:spacing w:val="40"/>
                <w:sz w:val="13"/>
              </w:rPr>
              <w:t xml:space="preserve"> </w:t>
            </w:r>
            <w:hyperlink r:id="rId204">
              <w:r w:rsidR="00486C3E">
                <w:rPr>
                  <w:color w:val="0462C1"/>
                  <w:spacing w:val="-2"/>
                  <w:sz w:val="13"/>
                  <w:u w:val="single" w:color="0462C1"/>
                </w:rPr>
                <w:t>cells-timeline/</w:t>
              </w:r>
            </w:hyperlink>
          </w:p>
        </w:tc>
      </w:tr>
      <w:tr w:rsidR="00486C3E" w14:paraId="68034719" w14:textId="77777777" w:rsidTr="00486C3E">
        <w:trPr>
          <w:trHeight w:val="531"/>
        </w:trPr>
        <w:tc>
          <w:tcPr>
            <w:tcW w:w="2027" w:type="dxa"/>
          </w:tcPr>
          <w:p w14:paraId="09C389D7" w14:textId="77777777" w:rsidR="00486C3E" w:rsidRDefault="00486C3E" w:rsidP="00AE1F29">
            <w:pPr>
              <w:pStyle w:val="TableParagraph"/>
              <w:spacing w:line="148" w:lineRule="exact"/>
              <w:rPr>
                <w:sz w:val="13"/>
              </w:rPr>
            </w:pPr>
            <w:r>
              <w:rPr>
                <w:sz w:val="13"/>
              </w:rPr>
              <w:t>Cancer</w:t>
            </w:r>
            <w:r>
              <w:rPr>
                <w:spacing w:val="-3"/>
                <w:sz w:val="13"/>
              </w:rPr>
              <w:t xml:space="preserve"> </w:t>
            </w:r>
            <w:r>
              <w:rPr>
                <w:spacing w:val="-2"/>
                <w:sz w:val="13"/>
              </w:rPr>
              <w:t>Research</w:t>
            </w:r>
          </w:p>
        </w:tc>
        <w:tc>
          <w:tcPr>
            <w:tcW w:w="2977" w:type="dxa"/>
          </w:tcPr>
          <w:p w14:paraId="2D8BAAE3" w14:textId="77777777" w:rsidR="00486C3E" w:rsidRDefault="00486C3E" w:rsidP="00AE1F29">
            <w:pPr>
              <w:pStyle w:val="TableParagraph"/>
              <w:spacing w:line="148" w:lineRule="exact"/>
              <w:rPr>
                <w:sz w:val="13"/>
              </w:rPr>
            </w:pPr>
            <w:r>
              <w:rPr>
                <w:sz w:val="13"/>
              </w:rPr>
              <w:t>HeLa</w:t>
            </w:r>
            <w:r>
              <w:rPr>
                <w:spacing w:val="-5"/>
                <w:sz w:val="13"/>
              </w:rPr>
              <w:t xml:space="preserve"> </w:t>
            </w:r>
            <w:r>
              <w:rPr>
                <w:sz w:val="13"/>
              </w:rPr>
              <w:t>cells</w:t>
            </w:r>
            <w:r>
              <w:rPr>
                <w:spacing w:val="-5"/>
                <w:sz w:val="13"/>
              </w:rPr>
              <w:t xml:space="preserve"> </w:t>
            </w:r>
            <w:r>
              <w:rPr>
                <w:sz w:val="13"/>
              </w:rPr>
              <w:t>were</w:t>
            </w:r>
            <w:r>
              <w:rPr>
                <w:spacing w:val="-5"/>
                <w:sz w:val="13"/>
              </w:rPr>
              <w:t xml:space="preserve"> </w:t>
            </w:r>
            <w:r>
              <w:rPr>
                <w:sz w:val="13"/>
              </w:rPr>
              <w:t>used</w:t>
            </w:r>
            <w:r>
              <w:rPr>
                <w:spacing w:val="-5"/>
                <w:sz w:val="13"/>
              </w:rPr>
              <w:t xml:space="preserve"> </w:t>
            </w:r>
            <w:r>
              <w:rPr>
                <w:sz w:val="13"/>
              </w:rPr>
              <w:t>to</w:t>
            </w:r>
            <w:r>
              <w:rPr>
                <w:spacing w:val="-6"/>
                <w:sz w:val="13"/>
              </w:rPr>
              <w:t xml:space="preserve"> </w:t>
            </w:r>
            <w:r>
              <w:rPr>
                <w:sz w:val="13"/>
              </w:rPr>
              <w:t>create</w:t>
            </w:r>
            <w:r>
              <w:rPr>
                <w:spacing w:val="-5"/>
                <w:sz w:val="13"/>
              </w:rPr>
              <w:t xml:space="preserve"> </w:t>
            </w:r>
            <w:r>
              <w:rPr>
                <w:sz w:val="13"/>
              </w:rPr>
              <w:t>a</w:t>
            </w:r>
            <w:r>
              <w:rPr>
                <w:spacing w:val="-5"/>
                <w:sz w:val="13"/>
              </w:rPr>
              <w:t xml:space="preserve"> </w:t>
            </w:r>
            <w:r>
              <w:rPr>
                <w:sz w:val="13"/>
              </w:rPr>
              <w:t>method</w:t>
            </w:r>
            <w:r>
              <w:rPr>
                <w:spacing w:val="-6"/>
                <w:sz w:val="13"/>
              </w:rPr>
              <w:t xml:space="preserve"> </w:t>
            </w:r>
            <w:r>
              <w:rPr>
                <w:sz w:val="13"/>
              </w:rPr>
              <w:t>of</w:t>
            </w:r>
            <w:r>
              <w:rPr>
                <w:spacing w:val="40"/>
                <w:sz w:val="13"/>
              </w:rPr>
              <w:t xml:space="preserve"> </w:t>
            </w:r>
            <w:r>
              <w:rPr>
                <w:sz w:val="13"/>
              </w:rPr>
              <w:t>testing cell lines to determine if they are</w:t>
            </w:r>
            <w:r>
              <w:rPr>
                <w:spacing w:val="40"/>
                <w:sz w:val="13"/>
              </w:rPr>
              <w:t xml:space="preserve"> </w:t>
            </w:r>
            <w:r>
              <w:rPr>
                <w:spacing w:val="-2"/>
                <w:sz w:val="13"/>
              </w:rPr>
              <w:t>cancerous.</w:t>
            </w:r>
          </w:p>
        </w:tc>
        <w:tc>
          <w:tcPr>
            <w:tcW w:w="1198" w:type="dxa"/>
          </w:tcPr>
          <w:p w14:paraId="62279FA1" w14:textId="77777777" w:rsidR="00486C3E" w:rsidRDefault="00486C3E" w:rsidP="00AE1F29">
            <w:pPr>
              <w:pStyle w:val="TableParagraph"/>
              <w:spacing w:line="148" w:lineRule="exact"/>
              <w:rPr>
                <w:sz w:val="13"/>
              </w:rPr>
            </w:pPr>
            <w:r>
              <w:rPr>
                <w:spacing w:val="-4"/>
                <w:sz w:val="13"/>
              </w:rPr>
              <w:t>1956</w:t>
            </w:r>
          </w:p>
        </w:tc>
        <w:tc>
          <w:tcPr>
            <w:tcW w:w="3390" w:type="dxa"/>
          </w:tcPr>
          <w:p w14:paraId="2523C32C" w14:textId="77777777" w:rsidR="00486C3E" w:rsidRDefault="00000000" w:rsidP="00AE1F29">
            <w:pPr>
              <w:pStyle w:val="TableParagraph"/>
              <w:ind w:right="335"/>
              <w:rPr>
                <w:sz w:val="13"/>
              </w:rPr>
            </w:pPr>
            <w:hyperlink r:id="rId205">
              <w:r w:rsidR="00486C3E">
                <w:rPr>
                  <w:color w:val="0462C1"/>
                  <w:spacing w:val="-2"/>
                  <w:sz w:val="13"/>
                  <w:u w:val="single" w:color="0462C1"/>
                </w:rPr>
                <w:t>https://osp.od.nih.gov/scientific-sharing/hela-</w:t>
              </w:r>
            </w:hyperlink>
            <w:r w:rsidR="00486C3E">
              <w:rPr>
                <w:color w:val="0462C1"/>
                <w:spacing w:val="40"/>
                <w:sz w:val="13"/>
              </w:rPr>
              <w:t xml:space="preserve"> </w:t>
            </w:r>
            <w:hyperlink r:id="rId206">
              <w:r w:rsidR="00486C3E">
                <w:rPr>
                  <w:color w:val="0462C1"/>
                  <w:spacing w:val="-2"/>
                  <w:sz w:val="13"/>
                  <w:u w:val="single" w:color="0462C1"/>
                </w:rPr>
                <w:t>cells-timeline/</w:t>
              </w:r>
            </w:hyperlink>
          </w:p>
        </w:tc>
      </w:tr>
      <w:tr w:rsidR="00486C3E" w14:paraId="5858BB30" w14:textId="77777777" w:rsidTr="00486C3E">
        <w:trPr>
          <w:trHeight w:val="708"/>
        </w:trPr>
        <w:tc>
          <w:tcPr>
            <w:tcW w:w="2027" w:type="dxa"/>
          </w:tcPr>
          <w:p w14:paraId="60CB7B4C" w14:textId="77777777" w:rsidR="00486C3E" w:rsidRDefault="00486C3E" w:rsidP="00AE1F29">
            <w:pPr>
              <w:pStyle w:val="TableParagraph"/>
              <w:spacing w:line="148" w:lineRule="exact"/>
              <w:rPr>
                <w:sz w:val="13"/>
              </w:rPr>
            </w:pPr>
            <w:r>
              <w:rPr>
                <w:sz w:val="13"/>
              </w:rPr>
              <w:t>Stem</w:t>
            </w:r>
            <w:r>
              <w:rPr>
                <w:spacing w:val="-5"/>
                <w:sz w:val="13"/>
              </w:rPr>
              <w:t xml:space="preserve"> </w:t>
            </w:r>
            <w:r>
              <w:rPr>
                <w:sz w:val="13"/>
              </w:rPr>
              <w:t xml:space="preserve">Cell </w:t>
            </w:r>
            <w:r>
              <w:rPr>
                <w:spacing w:val="-2"/>
                <w:sz w:val="13"/>
              </w:rPr>
              <w:t>Isolation</w:t>
            </w:r>
          </w:p>
        </w:tc>
        <w:tc>
          <w:tcPr>
            <w:tcW w:w="2977" w:type="dxa"/>
          </w:tcPr>
          <w:p w14:paraId="7945FE0E" w14:textId="77777777" w:rsidR="00486C3E" w:rsidRDefault="00486C3E" w:rsidP="00AE1F29">
            <w:pPr>
              <w:pStyle w:val="TableParagraph"/>
              <w:ind w:right="129"/>
              <w:jc w:val="both"/>
              <w:rPr>
                <w:sz w:val="13"/>
              </w:rPr>
            </w:pPr>
            <w:r>
              <w:rPr>
                <w:sz w:val="13"/>
              </w:rPr>
              <w:t>Scientists</w:t>
            </w:r>
            <w:r>
              <w:rPr>
                <w:spacing w:val="-7"/>
                <w:sz w:val="13"/>
              </w:rPr>
              <w:t xml:space="preserve"> </w:t>
            </w:r>
            <w:r>
              <w:rPr>
                <w:sz w:val="13"/>
              </w:rPr>
              <w:t>were</w:t>
            </w:r>
            <w:r>
              <w:rPr>
                <w:spacing w:val="-6"/>
                <w:sz w:val="13"/>
              </w:rPr>
              <w:t xml:space="preserve"> </w:t>
            </w:r>
            <w:r>
              <w:rPr>
                <w:sz w:val="13"/>
              </w:rPr>
              <w:t>able</w:t>
            </w:r>
            <w:r>
              <w:rPr>
                <w:spacing w:val="-6"/>
                <w:sz w:val="13"/>
              </w:rPr>
              <w:t xml:space="preserve"> </w:t>
            </w:r>
            <w:r>
              <w:rPr>
                <w:sz w:val="13"/>
              </w:rPr>
              <w:t>to</w:t>
            </w:r>
            <w:r>
              <w:rPr>
                <w:spacing w:val="-7"/>
                <w:sz w:val="13"/>
              </w:rPr>
              <w:t xml:space="preserve"> </w:t>
            </w:r>
            <w:r>
              <w:rPr>
                <w:sz w:val="13"/>
              </w:rPr>
              <w:t>take</w:t>
            </w:r>
            <w:r>
              <w:rPr>
                <w:spacing w:val="-6"/>
                <w:sz w:val="13"/>
              </w:rPr>
              <w:t xml:space="preserve"> </w:t>
            </w:r>
            <w:r>
              <w:rPr>
                <w:sz w:val="13"/>
              </w:rPr>
              <w:t>HeLa</w:t>
            </w:r>
            <w:r>
              <w:rPr>
                <w:spacing w:val="-6"/>
                <w:sz w:val="13"/>
              </w:rPr>
              <w:t xml:space="preserve"> </w:t>
            </w:r>
            <w:r>
              <w:rPr>
                <w:sz w:val="13"/>
              </w:rPr>
              <w:t>cells</w:t>
            </w:r>
            <w:r>
              <w:rPr>
                <w:spacing w:val="-6"/>
                <w:sz w:val="13"/>
              </w:rPr>
              <w:t xml:space="preserve"> </w:t>
            </w:r>
            <w:r>
              <w:rPr>
                <w:sz w:val="13"/>
              </w:rPr>
              <w:t>and</w:t>
            </w:r>
            <w:r>
              <w:rPr>
                <w:spacing w:val="40"/>
                <w:sz w:val="13"/>
              </w:rPr>
              <w:t xml:space="preserve"> </w:t>
            </w:r>
            <w:r>
              <w:rPr>
                <w:sz w:val="13"/>
              </w:rPr>
              <w:t>change</w:t>
            </w:r>
            <w:r>
              <w:rPr>
                <w:spacing w:val="-2"/>
                <w:sz w:val="13"/>
              </w:rPr>
              <w:t xml:space="preserve"> </w:t>
            </w:r>
            <w:r>
              <w:rPr>
                <w:sz w:val="13"/>
              </w:rPr>
              <w:t>them</w:t>
            </w:r>
            <w:r>
              <w:rPr>
                <w:spacing w:val="-3"/>
                <w:sz w:val="13"/>
              </w:rPr>
              <w:t xml:space="preserve"> </w:t>
            </w:r>
            <w:r>
              <w:rPr>
                <w:sz w:val="13"/>
              </w:rPr>
              <w:t>genetically,</w:t>
            </w:r>
            <w:r>
              <w:rPr>
                <w:spacing w:val="-1"/>
                <w:sz w:val="13"/>
              </w:rPr>
              <w:t xml:space="preserve"> </w:t>
            </w:r>
            <w:r>
              <w:rPr>
                <w:sz w:val="13"/>
              </w:rPr>
              <w:t>so</w:t>
            </w:r>
            <w:r>
              <w:rPr>
                <w:spacing w:val="-3"/>
                <w:sz w:val="13"/>
              </w:rPr>
              <w:t xml:space="preserve"> </w:t>
            </w:r>
            <w:r>
              <w:rPr>
                <w:sz w:val="13"/>
              </w:rPr>
              <w:t>they</w:t>
            </w:r>
            <w:r>
              <w:rPr>
                <w:spacing w:val="-3"/>
                <w:sz w:val="13"/>
              </w:rPr>
              <w:t xml:space="preserve"> </w:t>
            </w:r>
            <w:r>
              <w:rPr>
                <w:sz w:val="13"/>
              </w:rPr>
              <w:t>can</w:t>
            </w:r>
            <w:r>
              <w:rPr>
                <w:spacing w:val="-2"/>
                <w:sz w:val="13"/>
              </w:rPr>
              <w:t xml:space="preserve"> </w:t>
            </w:r>
            <w:r>
              <w:rPr>
                <w:sz w:val="13"/>
              </w:rPr>
              <w:t>form</w:t>
            </w:r>
            <w:r>
              <w:rPr>
                <w:spacing w:val="40"/>
                <w:sz w:val="13"/>
              </w:rPr>
              <w:t xml:space="preserve"> </w:t>
            </w:r>
            <w:r>
              <w:rPr>
                <w:sz w:val="13"/>
              </w:rPr>
              <w:t>into cells that could behave like heart or</w:t>
            </w:r>
          </w:p>
          <w:p w14:paraId="0D304B10" w14:textId="77777777" w:rsidR="00486C3E" w:rsidRDefault="00486C3E" w:rsidP="00AE1F29">
            <w:pPr>
              <w:pStyle w:val="TableParagraph"/>
              <w:spacing w:line="130" w:lineRule="exact"/>
              <w:jc w:val="both"/>
              <w:rPr>
                <w:sz w:val="13"/>
              </w:rPr>
            </w:pPr>
            <w:r>
              <w:rPr>
                <w:sz w:val="13"/>
              </w:rPr>
              <w:t>tissue</w:t>
            </w:r>
            <w:r>
              <w:rPr>
                <w:spacing w:val="-3"/>
                <w:sz w:val="13"/>
              </w:rPr>
              <w:t xml:space="preserve"> </w:t>
            </w:r>
            <w:r>
              <w:rPr>
                <w:spacing w:val="-2"/>
                <w:sz w:val="13"/>
              </w:rPr>
              <w:t>cells.</w:t>
            </w:r>
          </w:p>
        </w:tc>
        <w:tc>
          <w:tcPr>
            <w:tcW w:w="1198" w:type="dxa"/>
          </w:tcPr>
          <w:p w14:paraId="10BC4E8D" w14:textId="77777777" w:rsidR="00486C3E" w:rsidRDefault="00486C3E" w:rsidP="00AE1F29">
            <w:pPr>
              <w:pStyle w:val="TableParagraph"/>
              <w:ind w:left="0"/>
              <w:rPr>
                <w:sz w:val="12"/>
              </w:rPr>
            </w:pPr>
          </w:p>
        </w:tc>
        <w:tc>
          <w:tcPr>
            <w:tcW w:w="3390" w:type="dxa"/>
          </w:tcPr>
          <w:p w14:paraId="231E315E" w14:textId="77777777" w:rsidR="00486C3E" w:rsidRDefault="00000000" w:rsidP="00AE1F29">
            <w:pPr>
              <w:pStyle w:val="TableParagraph"/>
              <w:ind w:right="235"/>
              <w:rPr>
                <w:sz w:val="13"/>
              </w:rPr>
            </w:pPr>
            <w:hyperlink r:id="rId207">
              <w:r w:rsidR="00486C3E">
                <w:rPr>
                  <w:color w:val="0462C1"/>
                  <w:spacing w:val="-2"/>
                  <w:sz w:val="13"/>
                  <w:u w:val="single" w:color="0462C1"/>
                </w:rPr>
                <w:t>https://watchdocumentaries.com/the-way-of-all-</w:t>
              </w:r>
            </w:hyperlink>
            <w:r w:rsidR="00486C3E">
              <w:rPr>
                <w:color w:val="0462C1"/>
                <w:spacing w:val="40"/>
                <w:sz w:val="13"/>
              </w:rPr>
              <w:t xml:space="preserve"> </w:t>
            </w:r>
            <w:hyperlink r:id="rId208">
              <w:r w:rsidR="00486C3E">
                <w:rPr>
                  <w:color w:val="0462C1"/>
                  <w:spacing w:val="-2"/>
                  <w:sz w:val="13"/>
                  <w:u w:val="single" w:color="0462C1"/>
                </w:rPr>
                <w:t>flesh/</w:t>
              </w:r>
            </w:hyperlink>
          </w:p>
        </w:tc>
      </w:tr>
      <w:tr w:rsidR="00486C3E" w14:paraId="278A093F" w14:textId="77777777" w:rsidTr="00486C3E">
        <w:trPr>
          <w:trHeight w:val="539"/>
        </w:trPr>
        <w:tc>
          <w:tcPr>
            <w:tcW w:w="2027" w:type="dxa"/>
          </w:tcPr>
          <w:p w14:paraId="5F120AAF" w14:textId="77777777" w:rsidR="00486C3E" w:rsidRDefault="00486C3E" w:rsidP="00AE1F29">
            <w:pPr>
              <w:pStyle w:val="TableParagraph"/>
              <w:ind w:right="539"/>
              <w:rPr>
                <w:sz w:val="13"/>
              </w:rPr>
            </w:pPr>
            <w:r>
              <w:rPr>
                <w:sz w:val="13"/>
              </w:rPr>
              <w:t>Treatment</w:t>
            </w:r>
            <w:r>
              <w:rPr>
                <w:spacing w:val="-9"/>
                <w:sz w:val="13"/>
              </w:rPr>
              <w:t xml:space="preserve"> </w:t>
            </w:r>
            <w:r>
              <w:rPr>
                <w:sz w:val="13"/>
              </w:rPr>
              <w:t>of</w:t>
            </w:r>
            <w:r>
              <w:rPr>
                <w:spacing w:val="-8"/>
                <w:sz w:val="13"/>
              </w:rPr>
              <w:t xml:space="preserve"> </w:t>
            </w:r>
            <w:r>
              <w:rPr>
                <w:sz w:val="13"/>
              </w:rPr>
              <w:t>Blood</w:t>
            </w:r>
            <w:r>
              <w:rPr>
                <w:spacing w:val="40"/>
                <w:sz w:val="13"/>
              </w:rPr>
              <w:t xml:space="preserve"> </w:t>
            </w:r>
            <w:r>
              <w:rPr>
                <w:spacing w:val="-2"/>
                <w:sz w:val="13"/>
              </w:rPr>
              <w:t>Disorders</w:t>
            </w:r>
          </w:p>
        </w:tc>
        <w:tc>
          <w:tcPr>
            <w:tcW w:w="2977" w:type="dxa"/>
          </w:tcPr>
          <w:p w14:paraId="5230CB24" w14:textId="77777777" w:rsidR="00486C3E" w:rsidRDefault="00486C3E" w:rsidP="00AE1F29">
            <w:pPr>
              <w:pStyle w:val="TableParagraph"/>
              <w:rPr>
                <w:sz w:val="13"/>
              </w:rPr>
            </w:pPr>
            <w:r>
              <w:rPr>
                <w:sz w:val="13"/>
              </w:rPr>
              <w:t>HeLa cells were used to shed light on the</w:t>
            </w:r>
            <w:r>
              <w:rPr>
                <w:spacing w:val="40"/>
                <w:sz w:val="13"/>
              </w:rPr>
              <w:t xml:space="preserve"> </w:t>
            </w:r>
            <w:r>
              <w:rPr>
                <w:sz w:val="13"/>
              </w:rPr>
              <w:t>treatment</w:t>
            </w:r>
            <w:r>
              <w:rPr>
                <w:spacing w:val="-3"/>
                <w:sz w:val="13"/>
              </w:rPr>
              <w:t xml:space="preserve"> </w:t>
            </w:r>
            <w:r>
              <w:rPr>
                <w:sz w:val="13"/>
              </w:rPr>
              <w:t>of</w:t>
            </w:r>
            <w:r>
              <w:rPr>
                <w:spacing w:val="-3"/>
                <w:sz w:val="13"/>
              </w:rPr>
              <w:t xml:space="preserve"> </w:t>
            </w:r>
            <w:r>
              <w:rPr>
                <w:sz w:val="13"/>
              </w:rPr>
              <w:t>blood</w:t>
            </w:r>
            <w:r>
              <w:rPr>
                <w:spacing w:val="-2"/>
                <w:sz w:val="13"/>
              </w:rPr>
              <w:t xml:space="preserve"> </w:t>
            </w:r>
            <w:r>
              <w:rPr>
                <w:sz w:val="13"/>
              </w:rPr>
              <w:t>disorders</w:t>
            </w:r>
            <w:r>
              <w:rPr>
                <w:spacing w:val="-3"/>
                <w:sz w:val="13"/>
              </w:rPr>
              <w:t xml:space="preserve"> </w:t>
            </w:r>
            <w:r>
              <w:rPr>
                <w:sz w:val="13"/>
              </w:rPr>
              <w:t>such</w:t>
            </w:r>
            <w:r>
              <w:rPr>
                <w:spacing w:val="-2"/>
                <w:sz w:val="13"/>
              </w:rPr>
              <w:t xml:space="preserve"> </w:t>
            </w:r>
            <w:r>
              <w:rPr>
                <w:sz w:val="13"/>
              </w:rPr>
              <w:t>as</w:t>
            </w:r>
            <w:r>
              <w:rPr>
                <w:spacing w:val="-2"/>
                <w:sz w:val="13"/>
              </w:rPr>
              <w:t xml:space="preserve"> sickle</w:t>
            </w:r>
          </w:p>
          <w:p w14:paraId="34EE0FAD" w14:textId="77777777" w:rsidR="00486C3E" w:rsidRDefault="00486C3E" w:rsidP="00AE1F29">
            <w:pPr>
              <w:pStyle w:val="TableParagraph"/>
              <w:spacing w:line="137" w:lineRule="exact"/>
              <w:rPr>
                <w:sz w:val="13"/>
              </w:rPr>
            </w:pPr>
            <w:r>
              <w:rPr>
                <w:sz w:val="13"/>
              </w:rPr>
              <w:t>cell</w:t>
            </w:r>
            <w:r>
              <w:rPr>
                <w:spacing w:val="-3"/>
                <w:sz w:val="13"/>
              </w:rPr>
              <w:t xml:space="preserve"> </w:t>
            </w:r>
            <w:r>
              <w:rPr>
                <w:sz w:val="13"/>
              </w:rPr>
              <w:t>anemia</w:t>
            </w:r>
            <w:r>
              <w:rPr>
                <w:spacing w:val="-3"/>
                <w:sz w:val="13"/>
              </w:rPr>
              <w:t xml:space="preserve"> </w:t>
            </w:r>
            <w:r>
              <w:rPr>
                <w:sz w:val="13"/>
              </w:rPr>
              <w:t>and</w:t>
            </w:r>
            <w:r>
              <w:rPr>
                <w:spacing w:val="-3"/>
                <w:sz w:val="13"/>
              </w:rPr>
              <w:t xml:space="preserve"> </w:t>
            </w:r>
            <w:r>
              <w:rPr>
                <w:sz w:val="13"/>
              </w:rPr>
              <w:t>blood</w:t>
            </w:r>
            <w:r>
              <w:rPr>
                <w:spacing w:val="-3"/>
                <w:sz w:val="13"/>
              </w:rPr>
              <w:t xml:space="preserve"> </w:t>
            </w:r>
            <w:r>
              <w:rPr>
                <w:spacing w:val="-2"/>
                <w:sz w:val="13"/>
              </w:rPr>
              <w:t>cancers.</w:t>
            </w:r>
          </w:p>
        </w:tc>
        <w:tc>
          <w:tcPr>
            <w:tcW w:w="1198" w:type="dxa"/>
          </w:tcPr>
          <w:p w14:paraId="2BDC3365" w14:textId="77777777" w:rsidR="00486C3E" w:rsidRDefault="00486C3E" w:rsidP="00AE1F29">
            <w:pPr>
              <w:pStyle w:val="TableParagraph"/>
              <w:spacing w:line="148" w:lineRule="exact"/>
              <w:rPr>
                <w:sz w:val="13"/>
              </w:rPr>
            </w:pPr>
            <w:r>
              <w:rPr>
                <w:spacing w:val="-4"/>
                <w:sz w:val="13"/>
              </w:rPr>
              <w:t>1964</w:t>
            </w:r>
          </w:p>
        </w:tc>
        <w:tc>
          <w:tcPr>
            <w:tcW w:w="3390" w:type="dxa"/>
          </w:tcPr>
          <w:p w14:paraId="39AC7179" w14:textId="77777777" w:rsidR="00486C3E" w:rsidRDefault="00000000" w:rsidP="00AE1F29">
            <w:pPr>
              <w:pStyle w:val="TableParagraph"/>
              <w:ind w:right="335"/>
              <w:rPr>
                <w:sz w:val="13"/>
              </w:rPr>
            </w:pPr>
            <w:hyperlink r:id="rId209">
              <w:r w:rsidR="00486C3E">
                <w:rPr>
                  <w:color w:val="0462C1"/>
                  <w:spacing w:val="-2"/>
                  <w:sz w:val="13"/>
                  <w:u w:val="single" w:color="0462C1"/>
                </w:rPr>
                <w:t>https://osp.od.nih.gov/scientific-sharing/hela-</w:t>
              </w:r>
            </w:hyperlink>
            <w:r w:rsidR="00486C3E">
              <w:rPr>
                <w:color w:val="0462C1"/>
                <w:spacing w:val="40"/>
                <w:sz w:val="13"/>
              </w:rPr>
              <w:t xml:space="preserve"> </w:t>
            </w:r>
            <w:hyperlink r:id="rId210">
              <w:r w:rsidR="00486C3E">
                <w:rPr>
                  <w:color w:val="0462C1"/>
                  <w:spacing w:val="-2"/>
                  <w:sz w:val="13"/>
                  <w:u w:val="single" w:color="0462C1"/>
                </w:rPr>
                <w:t>cells-timeline/</w:t>
              </w:r>
            </w:hyperlink>
          </w:p>
        </w:tc>
      </w:tr>
      <w:tr w:rsidR="00486C3E" w14:paraId="257EDF31" w14:textId="77777777" w:rsidTr="00486C3E">
        <w:trPr>
          <w:trHeight w:val="531"/>
        </w:trPr>
        <w:tc>
          <w:tcPr>
            <w:tcW w:w="2027" w:type="dxa"/>
          </w:tcPr>
          <w:p w14:paraId="75918B01" w14:textId="77777777" w:rsidR="00486C3E" w:rsidRDefault="00486C3E" w:rsidP="00AE1F29">
            <w:pPr>
              <w:pStyle w:val="TableParagraph"/>
              <w:spacing w:line="148" w:lineRule="exact"/>
              <w:rPr>
                <w:sz w:val="13"/>
              </w:rPr>
            </w:pPr>
            <w:r>
              <w:rPr>
                <w:sz w:val="13"/>
              </w:rPr>
              <w:t>Taken</w:t>
            </w:r>
            <w:r>
              <w:rPr>
                <w:spacing w:val="-4"/>
                <w:sz w:val="13"/>
              </w:rPr>
              <w:t xml:space="preserve"> </w:t>
            </w:r>
            <w:r>
              <w:rPr>
                <w:sz w:val="13"/>
              </w:rPr>
              <w:t>into</w:t>
            </w:r>
            <w:r>
              <w:rPr>
                <w:spacing w:val="-1"/>
                <w:sz w:val="13"/>
              </w:rPr>
              <w:t xml:space="preserve"> </w:t>
            </w:r>
            <w:r>
              <w:rPr>
                <w:spacing w:val="-2"/>
                <w:sz w:val="13"/>
              </w:rPr>
              <w:t>Space</w:t>
            </w:r>
          </w:p>
        </w:tc>
        <w:tc>
          <w:tcPr>
            <w:tcW w:w="2977" w:type="dxa"/>
          </w:tcPr>
          <w:p w14:paraId="6B8E8C63" w14:textId="77777777" w:rsidR="00486C3E" w:rsidRDefault="00486C3E" w:rsidP="00AE1F29">
            <w:pPr>
              <w:pStyle w:val="TableParagraph"/>
              <w:spacing w:line="148" w:lineRule="exact"/>
              <w:rPr>
                <w:sz w:val="13"/>
              </w:rPr>
            </w:pPr>
            <w:r>
              <w:rPr>
                <w:sz w:val="13"/>
              </w:rPr>
              <w:t>HeLa</w:t>
            </w:r>
            <w:r>
              <w:rPr>
                <w:spacing w:val="-2"/>
                <w:sz w:val="13"/>
              </w:rPr>
              <w:t xml:space="preserve"> </w:t>
            </w:r>
            <w:r>
              <w:rPr>
                <w:sz w:val="13"/>
              </w:rPr>
              <w:t>cells</w:t>
            </w:r>
            <w:r>
              <w:rPr>
                <w:spacing w:val="-2"/>
                <w:sz w:val="13"/>
              </w:rPr>
              <w:t xml:space="preserve"> </w:t>
            </w:r>
            <w:r>
              <w:rPr>
                <w:sz w:val="13"/>
              </w:rPr>
              <w:t>were</w:t>
            </w:r>
            <w:r>
              <w:rPr>
                <w:spacing w:val="-2"/>
                <w:sz w:val="13"/>
              </w:rPr>
              <w:t xml:space="preserve"> </w:t>
            </w:r>
            <w:r>
              <w:rPr>
                <w:sz w:val="13"/>
              </w:rPr>
              <w:t>taken</w:t>
            </w:r>
            <w:r>
              <w:rPr>
                <w:spacing w:val="-2"/>
                <w:sz w:val="13"/>
              </w:rPr>
              <w:t xml:space="preserve"> </w:t>
            </w:r>
            <w:r>
              <w:rPr>
                <w:sz w:val="13"/>
              </w:rPr>
              <w:t>into</w:t>
            </w:r>
            <w:r>
              <w:rPr>
                <w:spacing w:val="-2"/>
                <w:sz w:val="13"/>
              </w:rPr>
              <w:t xml:space="preserve"> </w:t>
            </w:r>
            <w:r>
              <w:rPr>
                <w:sz w:val="13"/>
              </w:rPr>
              <w:t>space</w:t>
            </w:r>
            <w:r>
              <w:rPr>
                <w:spacing w:val="-2"/>
                <w:sz w:val="13"/>
              </w:rPr>
              <w:t xml:space="preserve"> </w:t>
            </w:r>
            <w:r>
              <w:rPr>
                <w:sz w:val="13"/>
              </w:rPr>
              <w:t>on</w:t>
            </w:r>
            <w:r>
              <w:rPr>
                <w:spacing w:val="-3"/>
                <w:sz w:val="13"/>
              </w:rPr>
              <w:t xml:space="preserve"> </w:t>
            </w:r>
            <w:r>
              <w:rPr>
                <w:spacing w:val="-5"/>
                <w:sz w:val="13"/>
              </w:rPr>
              <w:t>the</w:t>
            </w:r>
          </w:p>
          <w:p w14:paraId="56ACA8E0" w14:textId="77777777" w:rsidR="00486C3E" w:rsidRDefault="00486C3E" w:rsidP="00AE1F29">
            <w:pPr>
              <w:pStyle w:val="TableParagraph"/>
              <w:spacing w:line="148" w:lineRule="exact"/>
              <w:ind w:right="144"/>
              <w:rPr>
                <w:sz w:val="13"/>
              </w:rPr>
            </w:pPr>
            <w:r>
              <w:rPr>
                <w:sz w:val="13"/>
              </w:rPr>
              <w:t>first</w:t>
            </w:r>
            <w:r>
              <w:rPr>
                <w:spacing w:val="-6"/>
                <w:sz w:val="13"/>
              </w:rPr>
              <w:t xml:space="preserve"> </w:t>
            </w:r>
            <w:r>
              <w:rPr>
                <w:sz w:val="13"/>
              </w:rPr>
              <w:t>satellite</w:t>
            </w:r>
            <w:r>
              <w:rPr>
                <w:spacing w:val="-6"/>
                <w:sz w:val="13"/>
              </w:rPr>
              <w:t xml:space="preserve"> </w:t>
            </w:r>
            <w:r>
              <w:rPr>
                <w:sz w:val="13"/>
              </w:rPr>
              <w:t>to</w:t>
            </w:r>
            <w:r>
              <w:rPr>
                <w:spacing w:val="-6"/>
                <w:sz w:val="13"/>
              </w:rPr>
              <w:t xml:space="preserve"> </w:t>
            </w:r>
            <w:r>
              <w:rPr>
                <w:sz w:val="13"/>
              </w:rPr>
              <w:t>test</w:t>
            </w:r>
            <w:r>
              <w:rPr>
                <w:spacing w:val="-6"/>
                <w:sz w:val="13"/>
              </w:rPr>
              <w:t xml:space="preserve"> </w:t>
            </w:r>
            <w:r>
              <w:rPr>
                <w:sz w:val="13"/>
              </w:rPr>
              <w:t>the</w:t>
            </w:r>
            <w:r>
              <w:rPr>
                <w:spacing w:val="-6"/>
                <w:sz w:val="13"/>
              </w:rPr>
              <w:t xml:space="preserve"> </w:t>
            </w:r>
            <w:r>
              <w:rPr>
                <w:sz w:val="13"/>
              </w:rPr>
              <w:t>effect</w:t>
            </w:r>
            <w:r>
              <w:rPr>
                <w:spacing w:val="-5"/>
                <w:sz w:val="13"/>
              </w:rPr>
              <w:t xml:space="preserve"> </w:t>
            </w:r>
            <w:r>
              <w:rPr>
                <w:sz w:val="13"/>
              </w:rPr>
              <w:t>of</w:t>
            </w:r>
            <w:r>
              <w:rPr>
                <w:spacing w:val="-7"/>
                <w:sz w:val="13"/>
              </w:rPr>
              <w:t xml:space="preserve"> </w:t>
            </w:r>
            <w:r>
              <w:rPr>
                <w:sz w:val="13"/>
              </w:rPr>
              <w:t>zero</w:t>
            </w:r>
            <w:r>
              <w:rPr>
                <w:spacing w:val="40"/>
                <w:sz w:val="13"/>
              </w:rPr>
              <w:t xml:space="preserve"> </w:t>
            </w:r>
            <w:r>
              <w:rPr>
                <w:sz w:val="13"/>
              </w:rPr>
              <w:t>gravity on human cells.</w:t>
            </w:r>
          </w:p>
        </w:tc>
        <w:tc>
          <w:tcPr>
            <w:tcW w:w="1198" w:type="dxa"/>
          </w:tcPr>
          <w:p w14:paraId="38D77D68" w14:textId="77777777" w:rsidR="00486C3E" w:rsidRDefault="00486C3E" w:rsidP="00AE1F29">
            <w:pPr>
              <w:pStyle w:val="TableParagraph"/>
              <w:spacing w:line="148" w:lineRule="exact"/>
              <w:rPr>
                <w:sz w:val="13"/>
              </w:rPr>
            </w:pPr>
            <w:r>
              <w:rPr>
                <w:spacing w:val="-4"/>
                <w:sz w:val="13"/>
              </w:rPr>
              <w:t>1964</w:t>
            </w:r>
          </w:p>
        </w:tc>
        <w:tc>
          <w:tcPr>
            <w:tcW w:w="3390" w:type="dxa"/>
          </w:tcPr>
          <w:p w14:paraId="3DF2C510" w14:textId="77777777" w:rsidR="00486C3E" w:rsidRDefault="00000000" w:rsidP="00AE1F29">
            <w:pPr>
              <w:pStyle w:val="TableParagraph"/>
              <w:ind w:right="335"/>
              <w:rPr>
                <w:sz w:val="13"/>
              </w:rPr>
            </w:pPr>
            <w:hyperlink r:id="rId211">
              <w:r w:rsidR="00486C3E">
                <w:rPr>
                  <w:color w:val="0462C1"/>
                  <w:spacing w:val="-2"/>
                  <w:sz w:val="13"/>
                  <w:u w:val="single" w:color="0462C1"/>
                </w:rPr>
                <w:t>https://osp.od.nih.gov/scientific-sharing/hela-</w:t>
              </w:r>
            </w:hyperlink>
            <w:r w:rsidR="00486C3E">
              <w:rPr>
                <w:color w:val="0462C1"/>
                <w:spacing w:val="40"/>
                <w:sz w:val="13"/>
              </w:rPr>
              <w:t xml:space="preserve"> </w:t>
            </w:r>
            <w:hyperlink r:id="rId212">
              <w:r w:rsidR="00486C3E">
                <w:rPr>
                  <w:color w:val="0462C1"/>
                  <w:spacing w:val="-2"/>
                  <w:sz w:val="13"/>
                  <w:u w:val="single" w:color="0462C1"/>
                </w:rPr>
                <w:t>cells-timeline/</w:t>
              </w:r>
            </w:hyperlink>
          </w:p>
        </w:tc>
      </w:tr>
      <w:tr w:rsidR="00486C3E" w14:paraId="1F3C9664" w14:textId="77777777" w:rsidTr="00486C3E">
        <w:trPr>
          <w:trHeight w:val="708"/>
        </w:trPr>
        <w:tc>
          <w:tcPr>
            <w:tcW w:w="2027" w:type="dxa"/>
          </w:tcPr>
          <w:p w14:paraId="0F450F41" w14:textId="77777777" w:rsidR="00486C3E" w:rsidRDefault="00486C3E" w:rsidP="00AE1F29">
            <w:pPr>
              <w:pStyle w:val="TableParagraph"/>
              <w:spacing w:line="148" w:lineRule="exact"/>
              <w:rPr>
                <w:sz w:val="13"/>
              </w:rPr>
            </w:pPr>
            <w:r>
              <w:rPr>
                <w:sz w:val="13"/>
              </w:rPr>
              <w:t>Hybrid</w:t>
            </w:r>
            <w:r>
              <w:rPr>
                <w:spacing w:val="-3"/>
                <w:sz w:val="13"/>
              </w:rPr>
              <w:t xml:space="preserve"> </w:t>
            </w:r>
            <w:r>
              <w:rPr>
                <w:sz w:val="13"/>
              </w:rPr>
              <w:t>Mouse</w:t>
            </w:r>
            <w:r>
              <w:rPr>
                <w:spacing w:val="-3"/>
                <w:sz w:val="13"/>
              </w:rPr>
              <w:t xml:space="preserve"> </w:t>
            </w:r>
            <w:r>
              <w:rPr>
                <w:spacing w:val="-2"/>
                <w:sz w:val="13"/>
              </w:rPr>
              <w:t>Developed</w:t>
            </w:r>
          </w:p>
        </w:tc>
        <w:tc>
          <w:tcPr>
            <w:tcW w:w="2977" w:type="dxa"/>
          </w:tcPr>
          <w:p w14:paraId="6766E9C8" w14:textId="77777777" w:rsidR="00486C3E" w:rsidRDefault="00486C3E" w:rsidP="00AE1F29">
            <w:pPr>
              <w:pStyle w:val="TableParagraph"/>
              <w:rPr>
                <w:sz w:val="13"/>
              </w:rPr>
            </w:pPr>
            <w:r>
              <w:rPr>
                <w:sz w:val="13"/>
              </w:rPr>
              <w:t>HeLa</w:t>
            </w:r>
            <w:r>
              <w:rPr>
                <w:spacing w:val="-7"/>
                <w:sz w:val="13"/>
              </w:rPr>
              <w:t xml:space="preserve"> </w:t>
            </w:r>
            <w:r>
              <w:rPr>
                <w:sz w:val="13"/>
              </w:rPr>
              <w:t>cells</w:t>
            </w:r>
            <w:r>
              <w:rPr>
                <w:spacing w:val="-7"/>
                <w:sz w:val="13"/>
              </w:rPr>
              <w:t xml:space="preserve"> </w:t>
            </w:r>
            <w:r>
              <w:rPr>
                <w:sz w:val="13"/>
              </w:rPr>
              <w:t>combined</w:t>
            </w:r>
            <w:r>
              <w:rPr>
                <w:spacing w:val="-8"/>
                <w:sz w:val="13"/>
              </w:rPr>
              <w:t xml:space="preserve"> </w:t>
            </w:r>
            <w:r>
              <w:rPr>
                <w:sz w:val="13"/>
              </w:rPr>
              <w:t>with</w:t>
            </w:r>
            <w:r>
              <w:rPr>
                <w:spacing w:val="-6"/>
                <w:sz w:val="13"/>
              </w:rPr>
              <w:t xml:space="preserve"> </w:t>
            </w:r>
            <w:r>
              <w:rPr>
                <w:sz w:val="13"/>
              </w:rPr>
              <w:t>mouse</w:t>
            </w:r>
            <w:r>
              <w:rPr>
                <w:spacing w:val="-7"/>
                <w:sz w:val="13"/>
              </w:rPr>
              <w:t xml:space="preserve"> </w:t>
            </w:r>
            <w:r>
              <w:rPr>
                <w:sz w:val="13"/>
              </w:rPr>
              <w:t>cells</w:t>
            </w:r>
            <w:r>
              <w:rPr>
                <w:spacing w:val="-7"/>
                <w:sz w:val="13"/>
              </w:rPr>
              <w:t xml:space="preserve"> </w:t>
            </w:r>
            <w:r>
              <w:rPr>
                <w:sz w:val="13"/>
              </w:rPr>
              <w:t>to</w:t>
            </w:r>
            <w:r>
              <w:rPr>
                <w:spacing w:val="40"/>
                <w:sz w:val="13"/>
              </w:rPr>
              <w:t xml:space="preserve"> </w:t>
            </w:r>
            <w:r>
              <w:rPr>
                <w:sz w:val="13"/>
              </w:rPr>
              <w:t>produce first hybridized mouse. This</w:t>
            </w:r>
          </w:p>
          <w:p w14:paraId="72238E32" w14:textId="77777777" w:rsidR="00486C3E" w:rsidRDefault="00486C3E" w:rsidP="00AE1F29">
            <w:pPr>
              <w:pStyle w:val="TableParagraph"/>
              <w:spacing w:line="148" w:lineRule="exact"/>
              <w:ind w:right="131"/>
              <w:rPr>
                <w:sz w:val="13"/>
              </w:rPr>
            </w:pPr>
            <w:r>
              <w:rPr>
                <w:sz w:val="13"/>
              </w:rPr>
              <w:t>technology</w:t>
            </w:r>
            <w:r>
              <w:rPr>
                <w:spacing w:val="-8"/>
                <w:sz w:val="13"/>
              </w:rPr>
              <w:t xml:space="preserve"> </w:t>
            </w:r>
            <w:r>
              <w:rPr>
                <w:sz w:val="13"/>
              </w:rPr>
              <w:t>paved</w:t>
            </w:r>
            <w:r>
              <w:rPr>
                <w:spacing w:val="-8"/>
                <w:sz w:val="13"/>
              </w:rPr>
              <w:t xml:space="preserve"> </w:t>
            </w:r>
            <w:r>
              <w:rPr>
                <w:sz w:val="13"/>
              </w:rPr>
              <w:t>the</w:t>
            </w:r>
            <w:r>
              <w:rPr>
                <w:spacing w:val="-8"/>
                <w:sz w:val="13"/>
              </w:rPr>
              <w:t xml:space="preserve"> </w:t>
            </w:r>
            <w:r>
              <w:rPr>
                <w:sz w:val="13"/>
              </w:rPr>
              <w:t>way</w:t>
            </w:r>
            <w:r>
              <w:rPr>
                <w:spacing w:val="-8"/>
                <w:sz w:val="13"/>
              </w:rPr>
              <w:t xml:space="preserve"> </w:t>
            </w:r>
            <w:r>
              <w:rPr>
                <w:sz w:val="13"/>
              </w:rPr>
              <w:t>for</w:t>
            </w:r>
            <w:r>
              <w:rPr>
                <w:spacing w:val="-8"/>
                <w:sz w:val="13"/>
              </w:rPr>
              <w:t xml:space="preserve"> </w:t>
            </w:r>
            <w:r>
              <w:rPr>
                <w:sz w:val="13"/>
              </w:rPr>
              <w:t>gene</w:t>
            </w:r>
            <w:r>
              <w:rPr>
                <w:spacing w:val="40"/>
                <w:sz w:val="13"/>
              </w:rPr>
              <w:t xml:space="preserve"> </w:t>
            </w:r>
            <w:r>
              <w:rPr>
                <w:spacing w:val="-2"/>
                <w:sz w:val="13"/>
              </w:rPr>
              <w:t>mapping.</w:t>
            </w:r>
          </w:p>
        </w:tc>
        <w:tc>
          <w:tcPr>
            <w:tcW w:w="1198" w:type="dxa"/>
          </w:tcPr>
          <w:p w14:paraId="59130D9F" w14:textId="77777777" w:rsidR="00486C3E" w:rsidRDefault="00486C3E" w:rsidP="00AE1F29">
            <w:pPr>
              <w:pStyle w:val="TableParagraph"/>
              <w:spacing w:line="148" w:lineRule="exact"/>
              <w:rPr>
                <w:sz w:val="13"/>
              </w:rPr>
            </w:pPr>
            <w:r>
              <w:rPr>
                <w:spacing w:val="-4"/>
                <w:sz w:val="13"/>
              </w:rPr>
              <w:t>1965</w:t>
            </w:r>
          </w:p>
        </w:tc>
        <w:tc>
          <w:tcPr>
            <w:tcW w:w="3390" w:type="dxa"/>
          </w:tcPr>
          <w:p w14:paraId="4AFE7789" w14:textId="77777777" w:rsidR="00486C3E" w:rsidRDefault="00000000" w:rsidP="00AE1F29">
            <w:pPr>
              <w:pStyle w:val="TableParagraph"/>
              <w:ind w:right="367"/>
              <w:rPr>
                <w:sz w:val="13"/>
              </w:rPr>
            </w:pPr>
            <w:hyperlink r:id="rId213">
              <w:r w:rsidR="00486C3E">
                <w:rPr>
                  <w:color w:val="0462C1"/>
                  <w:spacing w:val="-2"/>
                  <w:sz w:val="13"/>
                  <w:u w:val="single" w:color="0462C1"/>
                </w:rPr>
                <w:t>https://www.technologynetworks.com/cell-</w:t>
              </w:r>
            </w:hyperlink>
            <w:r w:rsidR="00486C3E">
              <w:rPr>
                <w:color w:val="0462C1"/>
                <w:spacing w:val="40"/>
                <w:sz w:val="13"/>
              </w:rPr>
              <w:t xml:space="preserve"> </w:t>
            </w:r>
            <w:hyperlink r:id="rId214">
              <w:r w:rsidR="00486C3E">
                <w:rPr>
                  <w:color w:val="0462C1"/>
                  <w:spacing w:val="-2"/>
                  <w:sz w:val="13"/>
                  <w:u w:val="single" w:color="0462C1"/>
                </w:rPr>
                <w:t>science/lists/5-contributions-hela-cells-have-</w:t>
              </w:r>
            </w:hyperlink>
            <w:r w:rsidR="00486C3E">
              <w:rPr>
                <w:color w:val="0462C1"/>
                <w:spacing w:val="40"/>
                <w:sz w:val="13"/>
              </w:rPr>
              <w:t xml:space="preserve"> </w:t>
            </w:r>
            <w:hyperlink r:id="rId215">
              <w:r w:rsidR="00486C3E">
                <w:rPr>
                  <w:color w:val="0462C1"/>
                  <w:spacing w:val="-2"/>
                  <w:sz w:val="13"/>
                  <w:u w:val="single" w:color="0462C1"/>
                </w:rPr>
                <w:t>made-to-science-305036</w:t>
              </w:r>
            </w:hyperlink>
          </w:p>
        </w:tc>
      </w:tr>
      <w:tr w:rsidR="00486C3E" w14:paraId="3CE8A3F9" w14:textId="77777777" w:rsidTr="00486C3E">
        <w:trPr>
          <w:trHeight w:val="531"/>
        </w:trPr>
        <w:tc>
          <w:tcPr>
            <w:tcW w:w="2027" w:type="dxa"/>
          </w:tcPr>
          <w:p w14:paraId="72624913" w14:textId="77777777" w:rsidR="00486C3E" w:rsidRDefault="00486C3E" w:rsidP="00AE1F29">
            <w:pPr>
              <w:pStyle w:val="TableParagraph"/>
              <w:spacing w:before="1"/>
              <w:rPr>
                <w:sz w:val="13"/>
              </w:rPr>
            </w:pPr>
            <w:r>
              <w:rPr>
                <w:sz w:val="13"/>
              </w:rPr>
              <w:t>Salmonella</w:t>
            </w:r>
            <w:r>
              <w:rPr>
                <w:spacing w:val="-7"/>
                <w:sz w:val="13"/>
              </w:rPr>
              <w:t xml:space="preserve"> </w:t>
            </w:r>
            <w:r>
              <w:rPr>
                <w:spacing w:val="-2"/>
                <w:sz w:val="13"/>
              </w:rPr>
              <w:t>Research</w:t>
            </w:r>
          </w:p>
        </w:tc>
        <w:tc>
          <w:tcPr>
            <w:tcW w:w="2977" w:type="dxa"/>
          </w:tcPr>
          <w:p w14:paraId="3F9A5A6F" w14:textId="77777777" w:rsidR="00486C3E" w:rsidRDefault="00486C3E" w:rsidP="00AE1F29">
            <w:pPr>
              <w:pStyle w:val="TableParagraph"/>
              <w:spacing w:before="1"/>
              <w:ind w:right="81"/>
              <w:rPr>
                <w:sz w:val="13"/>
              </w:rPr>
            </w:pPr>
            <w:r>
              <w:rPr>
                <w:sz w:val="13"/>
              </w:rPr>
              <w:t>HeLa</w:t>
            </w:r>
            <w:r>
              <w:rPr>
                <w:spacing w:val="-6"/>
                <w:sz w:val="13"/>
              </w:rPr>
              <w:t xml:space="preserve"> </w:t>
            </w:r>
            <w:r>
              <w:rPr>
                <w:sz w:val="13"/>
              </w:rPr>
              <w:t>cells</w:t>
            </w:r>
            <w:r>
              <w:rPr>
                <w:spacing w:val="-6"/>
                <w:sz w:val="13"/>
              </w:rPr>
              <w:t xml:space="preserve"> </w:t>
            </w:r>
            <w:r>
              <w:rPr>
                <w:sz w:val="13"/>
              </w:rPr>
              <w:t>were</w:t>
            </w:r>
            <w:r>
              <w:rPr>
                <w:spacing w:val="-6"/>
                <w:sz w:val="13"/>
              </w:rPr>
              <w:t xml:space="preserve"> </w:t>
            </w:r>
            <w:r>
              <w:rPr>
                <w:sz w:val="13"/>
              </w:rPr>
              <w:t>used</w:t>
            </w:r>
            <w:r>
              <w:rPr>
                <w:spacing w:val="-6"/>
                <w:sz w:val="13"/>
              </w:rPr>
              <w:t xml:space="preserve"> </w:t>
            </w:r>
            <w:r>
              <w:rPr>
                <w:sz w:val="13"/>
              </w:rPr>
              <w:t>to</w:t>
            </w:r>
            <w:r>
              <w:rPr>
                <w:spacing w:val="-7"/>
                <w:sz w:val="13"/>
              </w:rPr>
              <w:t xml:space="preserve"> </w:t>
            </w:r>
            <w:r>
              <w:rPr>
                <w:sz w:val="13"/>
              </w:rPr>
              <w:t>study</w:t>
            </w:r>
            <w:r>
              <w:rPr>
                <w:spacing w:val="-7"/>
                <w:sz w:val="13"/>
              </w:rPr>
              <w:t xml:space="preserve"> </w:t>
            </w:r>
            <w:r>
              <w:rPr>
                <w:sz w:val="13"/>
              </w:rPr>
              <w:t>the</w:t>
            </w:r>
            <w:r>
              <w:rPr>
                <w:spacing w:val="-7"/>
                <w:sz w:val="13"/>
              </w:rPr>
              <w:t xml:space="preserve"> </w:t>
            </w:r>
            <w:r>
              <w:rPr>
                <w:sz w:val="13"/>
              </w:rPr>
              <w:t>behavior</w:t>
            </w:r>
            <w:r>
              <w:rPr>
                <w:spacing w:val="40"/>
                <w:sz w:val="13"/>
              </w:rPr>
              <w:t xml:space="preserve"> </w:t>
            </w:r>
            <w:r>
              <w:rPr>
                <w:sz w:val="13"/>
              </w:rPr>
              <w:t>of salmonella and how it causes infection.</w:t>
            </w:r>
          </w:p>
        </w:tc>
        <w:tc>
          <w:tcPr>
            <w:tcW w:w="1198" w:type="dxa"/>
          </w:tcPr>
          <w:p w14:paraId="1F8C29F8" w14:textId="77777777" w:rsidR="00486C3E" w:rsidRDefault="00486C3E" w:rsidP="00AE1F29">
            <w:pPr>
              <w:pStyle w:val="TableParagraph"/>
              <w:spacing w:before="1"/>
              <w:rPr>
                <w:sz w:val="13"/>
              </w:rPr>
            </w:pPr>
            <w:r>
              <w:rPr>
                <w:spacing w:val="-4"/>
                <w:sz w:val="13"/>
              </w:rPr>
              <w:t>1973</w:t>
            </w:r>
          </w:p>
        </w:tc>
        <w:tc>
          <w:tcPr>
            <w:tcW w:w="3390" w:type="dxa"/>
          </w:tcPr>
          <w:p w14:paraId="5F32DA2C" w14:textId="77777777" w:rsidR="00486C3E" w:rsidRDefault="00000000" w:rsidP="00AE1F29">
            <w:pPr>
              <w:pStyle w:val="TableParagraph"/>
              <w:spacing w:before="1"/>
              <w:ind w:right="335"/>
              <w:rPr>
                <w:sz w:val="13"/>
              </w:rPr>
            </w:pPr>
            <w:hyperlink r:id="rId216">
              <w:r w:rsidR="00486C3E">
                <w:rPr>
                  <w:color w:val="0462C1"/>
                  <w:spacing w:val="-2"/>
                  <w:sz w:val="13"/>
                  <w:u w:val="single" w:color="0462C1"/>
                </w:rPr>
                <w:t>https://osp.od.nih.gov/scientific-sharing/hela-</w:t>
              </w:r>
            </w:hyperlink>
            <w:r w:rsidR="00486C3E">
              <w:rPr>
                <w:color w:val="0462C1"/>
                <w:spacing w:val="40"/>
                <w:sz w:val="13"/>
              </w:rPr>
              <w:t xml:space="preserve"> </w:t>
            </w:r>
            <w:hyperlink r:id="rId217">
              <w:r w:rsidR="00486C3E">
                <w:rPr>
                  <w:color w:val="0462C1"/>
                  <w:spacing w:val="-2"/>
                  <w:sz w:val="13"/>
                  <w:u w:val="single" w:color="0462C1"/>
                </w:rPr>
                <w:t>cells-timeline/</w:t>
              </w:r>
            </w:hyperlink>
          </w:p>
        </w:tc>
      </w:tr>
      <w:tr w:rsidR="00486C3E" w14:paraId="16411929" w14:textId="77777777" w:rsidTr="00486C3E">
        <w:trPr>
          <w:trHeight w:val="533"/>
        </w:trPr>
        <w:tc>
          <w:tcPr>
            <w:tcW w:w="2027" w:type="dxa"/>
          </w:tcPr>
          <w:p w14:paraId="43E76711" w14:textId="77777777" w:rsidR="00486C3E" w:rsidRDefault="00486C3E" w:rsidP="00AE1F29">
            <w:pPr>
              <w:pStyle w:val="TableParagraph"/>
              <w:spacing w:before="1"/>
              <w:rPr>
                <w:sz w:val="13"/>
              </w:rPr>
            </w:pPr>
            <w:r>
              <w:rPr>
                <w:spacing w:val="-2"/>
                <w:sz w:val="13"/>
              </w:rPr>
              <w:t>Tuberculosis</w:t>
            </w:r>
          </w:p>
        </w:tc>
        <w:tc>
          <w:tcPr>
            <w:tcW w:w="2977" w:type="dxa"/>
          </w:tcPr>
          <w:p w14:paraId="1F69C853" w14:textId="77777777" w:rsidR="00486C3E" w:rsidRDefault="00486C3E" w:rsidP="00AE1F29">
            <w:pPr>
              <w:pStyle w:val="TableParagraph"/>
              <w:spacing w:before="1"/>
              <w:rPr>
                <w:sz w:val="13"/>
              </w:rPr>
            </w:pPr>
            <w:r>
              <w:rPr>
                <w:sz w:val="13"/>
              </w:rPr>
              <w:t>HeLa</w:t>
            </w:r>
            <w:r>
              <w:rPr>
                <w:spacing w:val="-7"/>
                <w:sz w:val="13"/>
              </w:rPr>
              <w:t xml:space="preserve"> </w:t>
            </w:r>
            <w:r>
              <w:rPr>
                <w:sz w:val="13"/>
              </w:rPr>
              <w:t>cells</w:t>
            </w:r>
            <w:r>
              <w:rPr>
                <w:spacing w:val="-7"/>
                <w:sz w:val="13"/>
              </w:rPr>
              <w:t xml:space="preserve"> </w:t>
            </w:r>
            <w:r>
              <w:rPr>
                <w:sz w:val="13"/>
              </w:rPr>
              <w:t>were</w:t>
            </w:r>
            <w:r>
              <w:rPr>
                <w:spacing w:val="-7"/>
                <w:sz w:val="13"/>
              </w:rPr>
              <w:t xml:space="preserve"> </w:t>
            </w:r>
            <w:r>
              <w:rPr>
                <w:sz w:val="13"/>
              </w:rPr>
              <w:t>used</w:t>
            </w:r>
            <w:r>
              <w:rPr>
                <w:spacing w:val="-7"/>
                <w:sz w:val="13"/>
              </w:rPr>
              <w:t xml:space="preserve"> </w:t>
            </w:r>
            <w:r>
              <w:rPr>
                <w:sz w:val="13"/>
              </w:rPr>
              <w:t>to</w:t>
            </w:r>
            <w:r>
              <w:rPr>
                <w:spacing w:val="-7"/>
                <w:sz w:val="13"/>
              </w:rPr>
              <w:t xml:space="preserve"> </w:t>
            </w:r>
            <w:r>
              <w:rPr>
                <w:sz w:val="13"/>
              </w:rPr>
              <w:t>study</w:t>
            </w:r>
            <w:r>
              <w:rPr>
                <w:spacing w:val="-7"/>
                <w:sz w:val="13"/>
              </w:rPr>
              <w:t xml:space="preserve"> </w:t>
            </w:r>
            <w:r>
              <w:rPr>
                <w:sz w:val="13"/>
              </w:rPr>
              <w:t>how</w:t>
            </w:r>
            <w:r>
              <w:rPr>
                <w:spacing w:val="40"/>
                <w:sz w:val="13"/>
              </w:rPr>
              <w:t xml:space="preserve"> </w:t>
            </w:r>
            <w:r>
              <w:rPr>
                <w:sz w:val="13"/>
              </w:rPr>
              <w:t>tuberculosis makes people sick.</w:t>
            </w:r>
          </w:p>
        </w:tc>
        <w:tc>
          <w:tcPr>
            <w:tcW w:w="1198" w:type="dxa"/>
          </w:tcPr>
          <w:p w14:paraId="3836E721" w14:textId="77777777" w:rsidR="00486C3E" w:rsidRDefault="00486C3E" w:rsidP="00AE1F29">
            <w:pPr>
              <w:pStyle w:val="TableParagraph"/>
              <w:spacing w:before="1"/>
              <w:rPr>
                <w:sz w:val="13"/>
              </w:rPr>
            </w:pPr>
            <w:r>
              <w:rPr>
                <w:spacing w:val="-4"/>
                <w:sz w:val="13"/>
              </w:rPr>
              <w:t>1993</w:t>
            </w:r>
          </w:p>
        </w:tc>
        <w:tc>
          <w:tcPr>
            <w:tcW w:w="3390" w:type="dxa"/>
          </w:tcPr>
          <w:p w14:paraId="2D4DA1B3" w14:textId="77777777" w:rsidR="00486C3E" w:rsidRDefault="00000000" w:rsidP="00AE1F29">
            <w:pPr>
              <w:pStyle w:val="TableParagraph"/>
              <w:spacing w:before="1"/>
              <w:ind w:right="335"/>
              <w:rPr>
                <w:sz w:val="13"/>
              </w:rPr>
            </w:pPr>
            <w:hyperlink r:id="rId218">
              <w:r w:rsidR="00486C3E">
                <w:rPr>
                  <w:color w:val="0462C1"/>
                  <w:spacing w:val="-2"/>
                  <w:sz w:val="13"/>
                  <w:u w:val="single" w:color="0462C1"/>
                </w:rPr>
                <w:t>https://osp.od.nih.gov/scientific-sharing/hela-</w:t>
              </w:r>
            </w:hyperlink>
            <w:r w:rsidR="00486C3E">
              <w:rPr>
                <w:color w:val="0462C1"/>
                <w:spacing w:val="40"/>
                <w:sz w:val="13"/>
              </w:rPr>
              <w:t xml:space="preserve"> </w:t>
            </w:r>
            <w:hyperlink r:id="rId219">
              <w:r w:rsidR="00486C3E">
                <w:rPr>
                  <w:color w:val="0462C1"/>
                  <w:spacing w:val="-2"/>
                  <w:sz w:val="13"/>
                  <w:u w:val="single" w:color="0462C1"/>
                </w:rPr>
                <w:t>cells-timeline/</w:t>
              </w:r>
            </w:hyperlink>
          </w:p>
        </w:tc>
      </w:tr>
      <w:tr w:rsidR="00486C3E" w14:paraId="29BD8660" w14:textId="77777777" w:rsidTr="00486C3E">
        <w:trPr>
          <w:trHeight w:val="1060"/>
        </w:trPr>
        <w:tc>
          <w:tcPr>
            <w:tcW w:w="2027" w:type="dxa"/>
          </w:tcPr>
          <w:p w14:paraId="5A6EF829" w14:textId="77777777" w:rsidR="00486C3E" w:rsidRDefault="00486C3E" w:rsidP="00AE1F29">
            <w:pPr>
              <w:pStyle w:val="TableParagraph"/>
              <w:spacing w:line="148" w:lineRule="exact"/>
              <w:rPr>
                <w:sz w:val="13"/>
              </w:rPr>
            </w:pPr>
            <w:r>
              <w:rPr>
                <w:sz w:val="13"/>
              </w:rPr>
              <w:t>HPV</w:t>
            </w:r>
            <w:r>
              <w:rPr>
                <w:spacing w:val="-3"/>
                <w:sz w:val="13"/>
              </w:rPr>
              <w:t xml:space="preserve"> </w:t>
            </w:r>
            <w:r>
              <w:rPr>
                <w:spacing w:val="-2"/>
                <w:sz w:val="13"/>
              </w:rPr>
              <w:t>Vaccine</w:t>
            </w:r>
          </w:p>
        </w:tc>
        <w:tc>
          <w:tcPr>
            <w:tcW w:w="2977" w:type="dxa"/>
          </w:tcPr>
          <w:p w14:paraId="6E33148F" w14:textId="77777777" w:rsidR="00486C3E" w:rsidRDefault="00486C3E" w:rsidP="00AE1F29">
            <w:pPr>
              <w:pStyle w:val="TableParagraph"/>
              <w:ind w:right="131"/>
              <w:rPr>
                <w:sz w:val="13"/>
              </w:rPr>
            </w:pPr>
            <w:r>
              <w:rPr>
                <w:sz w:val="13"/>
              </w:rPr>
              <w:t xml:space="preserve">Harald </w:t>
            </w:r>
            <w:proofErr w:type="spellStart"/>
            <w:r>
              <w:rPr>
                <w:sz w:val="13"/>
              </w:rPr>
              <w:t>zur</w:t>
            </w:r>
            <w:proofErr w:type="spellEnd"/>
            <w:r>
              <w:rPr>
                <w:sz w:val="13"/>
              </w:rPr>
              <w:t xml:space="preserve"> Hausen discovered that the</w:t>
            </w:r>
            <w:r>
              <w:rPr>
                <w:spacing w:val="40"/>
                <w:sz w:val="13"/>
              </w:rPr>
              <w:t xml:space="preserve"> </w:t>
            </w:r>
            <w:r>
              <w:rPr>
                <w:sz w:val="13"/>
              </w:rPr>
              <w:t>HeLa</w:t>
            </w:r>
            <w:r>
              <w:rPr>
                <w:spacing w:val="-9"/>
                <w:sz w:val="13"/>
              </w:rPr>
              <w:t xml:space="preserve"> </w:t>
            </w:r>
            <w:r>
              <w:rPr>
                <w:sz w:val="13"/>
              </w:rPr>
              <w:t>cells</w:t>
            </w:r>
            <w:r>
              <w:rPr>
                <w:spacing w:val="-8"/>
                <w:sz w:val="13"/>
              </w:rPr>
              <w:t xml:space="preserve"> </w:t>
            </w:r>
            <w:r>
              <w:rPr>
                <w:sz w:val="13"/>
              </w:rPr>
              <w:t>biopsied</w:t>
            </w:r>
            <w:r>
              <w:rPr>
                <w:spacing w:val="-8"/>
                <w:sz w:val="13"/>
              </w:rPr>
              <w:t xml:space="preserve"> </w:t>
            </w:r>
            <w:r>
              <w:rPr>
                <w:sz w:val="13"/>
              </w:rPr>
              <w:t>from</w:t>
            </w:r>
            <w:r>
              <w:rPr>
                <w:spacing w:val="-8"/>
                <w:sz w:val="13"/>
              </w:rPr>
              <w:t xml:space="preserve"> </w:t>
            </w:r>
            <w:r>
              <w:rPr>
                <w:sz w:val="13"/>
              </w:rPr>
              <w:t>Henrietta</w:t>
            </w:r>
            <w:r>
              <w:rPr>
                <w:spacing w:val="-8"/>
                <w:sz w:val="13"/>
              </w:rPr>
              <w:t xml:space="preserve"> </w:t>
            </w:r>
            <w:r>
              <w:rPr>
                <w:sz w:val="13"/>
              </w:rPr>
              <w:t>Lacks</w:t>
            </w:r>
            <w:r>
              <w:rPr>
                <w:spacing w:val="40"/>
                <w:sz w:val="13"/>
              </w:rPr>
              <w:t xml:space="preserve"> </w:t>
            </w:r>
            <w:r>
              <w:rPr>
                <w:sz w:val="13"/>
              </w:rPr>
              <w:t>contained HPV-18, the virus that caused</w:t>
            </w:r>
            <w:r>
              <w:rPr>
                <w:spacing w:val="40"/>
                <w:sz w:val="13"/>
              </w:rPr>
              <w:t xml:space="preserve"> </w:t>
            </w:r>
            <w:r>
              <w:rPr>
                <w:sz w:val="13"/>
              </w:rPr>
              <w:t>her</w:t>
            </w:r>
            <w:r>
              <w:rPr>
                <w:spacing w:val="-1"/>
                <w:sz w:val="13"/>
              </w:rPr>
              <w:t xml:space="preserve"> </w:t>
            </w:r>
            <w:r>
              <w:rPr>
                <w:sz w:val="13"/>
              </w:rPr>
              <w:t>cervical</w:t>
            </w:r>
            <w:r>
              <w:rPr>
                <w:spacing w:val="-1"/>
                <w:sz w:val="13"/>
              </w:rPr>
              <w:t xml:space="preserve"> </w:t>
            </w:r>
            <w:r>
              <w:rPr>
                <w:sz w:val="13"/>
              </w:rPr>
              <w:t>cancer. This</w:t>
            </w:r>
            <w:r>
              <w:rPr>
                <w:spacing w:val="-2"/>
                <w:sz w:val="13"/>
              </w:rPr>
              <w:t xml:space="preserve"> </w:t>
            </w:r>
            <w:r>
              <w:rPr>
                <w:sz w:val="13"/>
              </w:rPr>
              <w:t>discovery</w:t>
            </w:r>
            <w:r>
              <w:rPr>
                <w:spacing w:val="-1"/>
                <w:sz w:val="13"/>
              </w:rPr>
              <w:t xml:space="preserve"> </w:t>
            </w:r>
            <w:r>
              <w:rPr>
                <w:sz w:val="13"/>
              </w:rPr>
              <w:t>led</w:t>
            </w:r>
            <w:r>
              <w:rPr>
                <w:spacing w:val="-2"/>
                <w:sz w:val="13"/>
              </w:rPr>
              <w:t xml:space="preserve"> </w:t>
            </w:r>
            <w:r>
              <w:rPr>
                <w:sz w:val="13"/>
              </w:rPr>
              <w:t>to</w:t>
            </w:r>
            <w:r>
              <w:rPr>
                <w:spacing w:val="40"/>
                <w:sz w:val="13"/>
              </w:rPr>
              <w:t xml:space="preserve"> </w:t>
            </w:r>
            <w:r>
              <w:rPr>
                <w:sz w:val="13"/>
              </w:rPr>
              <w:t>the</w:t>
            </w:r>
            <w:r>
              <w:rPr>
                <w:spacing w:val="-4"/>
                <w:sz w:val="13"/>
              </w:rPr>
              <w:t xml:space="preserve"> </w:t>
            </w:r>
            <w:r>
              <w:rPr>
                <w:sz w:val="13"/>
              </w:rPr>
              <w:t>development</w:t>
            </w:r>
            <w:r>
              <w:rPr>
                <w:spacing w:val="-4"/>
                <w:sz w:val="13"/>
              </w:rPr>
              <w:t xml:space="preserve"> </w:t>
            </w:r>
            <w:r>
              <w:rPr>
                <w:sz w:val="13"/>
              </w:rPr>
              <w:t>of</w:t>
            </w:r>
            <w:r>
              <w:rPr>
                <w:spacing w:val="-3"/>
                <w:sz w:val="13"/>
              </w:rPr>
              <w:t xml:space="preserve"> </w:t>
            </w:r>
            <w:r>
              <w:rPr>
                <w:sz w:val="13"/>
              </w:rPr>
              <w:t>the</w:t>
            </w:r>
            <w:r>
              <w:rPr>
                <w:spacing w:val="-3"/>
                <w:sz w:val="13"/>
              </w:rPr>
              <w:t xml:space="preserve"> </w:t>
            </w:r>
            <w:r>
              <w:rPr>
                <w:sz w:val="13"/>
              </w:rPr>
              <w:t>HPV</w:t>
            </w:r>
            <w:r>
              <w:rPr>
                <w:spacing w:val="-4"/>
                <w:sz w:val="13"/>
              </w:rPr>
              <w:t xml:space="preserve"> </w:t>
            </w:r>
            <w:r>
              <w:rPr>
                <w:sz w:val="13"/>
              </w:rPr>
              <w:t>vaccine</w:t>
            </w:r>
            <w:r>
              <w:rPr>
                <w:spacing w:val="-3"/>
                <w:sz w:val="13"/>
              </w:rPr>
              <w:t xml:space="preserve"> </w:t>
            </w:r>
            <w:r>
              <w:rPr>
                <w:spacing w:val="-5"/>
                <w:sz w:val="13"/>
              </w:rPr>
              <w:t>and</w:t>
            </w:r>
          </w:p>
          <w:p w14:paraId="38A89FB8" w14:textId="77777777" w:rsidR="00486C3E" w:rsidRDefault="00486C3E" w:rsidP="00AE1F29">
            <w:pPr>
              <w:pStyle w:val="TableParagraph"/>
              <w:spacing w:line="129" w:lineRule="exact"/>
              <w:rPr>
                <w:sz w:val="13"/>
              </w:rPr>
            </w:pPr>
            <w:r>
              <w:rPr>
                <w:sz w:val="13"/>
              </w:rPr>
              <w:t>the</w:t>
            </w:r>
            <w:r>
              <w:rPr>
                <w:spacing w:val="-4"/>
                <w:sz w:val="13"/>
              </w:rPr>
              <w:t xml:space="preserve"> </w:t>
            </w:r>
            <w:r>
              <w:rPr>
                <w:sz w:val="13"/>
              </w:rPr>
              <w:t>70%</w:t>
            </w:r>
            <w:r>
              <w:rPr>
                <w:spacing w:val="-2"/>
                <w:sz w:val="13"/>
              </w:rPr>
              <w:t xml:space="preserve"> </w:t>
            </w:r>
            <w:r>
              <w:rPr>
                <w:sz w:val="13"/>
              </w:rPr>
              <w:t>reduction</w:t>
            </w:r>
            <w:r>
              <w:rPr>
                <w:spacing w:val="-3"/>
                <w:sz w:val="13"/>
              </w:rPr>
              <w:t xml:space="preserve"> </w:t>
            </w:r>
            <w:r>
              <w:rPr>
                <w:sz w:val="13"/>
              </w:rPr>
              <w:t>of</w:t>
            </w:r>
            <w:r>
              <w:rPr>
                <w:spacing w:val="-2"/>
                <w:sz w:val="13"/>
              </w:rPr>
              <w:t xml:space="preserve"> </w:t>
            </w:r>
            <w:r>
              <w:rPr>
                <w:sz w:val="13"/>
              </w:rPr>
              <w:t>cervical</w:t>
            </w:r>
            <w:r>
              <w:rPr>
                <w:spacing w:val="-3"/>
                <w:sz w:val="13"/>
              </w:rPr>
              <w:t xml:space="preserve"> </w:t>
            </w:r>
            <w:r>
              <w:rPr>
                <w:spacing w:val="-2"/>
                <w:sz w:val="13"/>
              </w:rPr>
              <w:t>cancers.</w:t>
            </w:r>
          </w:p>
        </w:tc>
        <w:tc>
          <w:tcPr>
            <w:tcW w:w="1198" w:type="dxa"/>
          </w:tcPr>
          <w:p w14:paraId="380433BB" w14:textId="77777777" w:rsidR="00486C3E" w:rsidRDefault="00486C3E" w:rsidP="00AE1F29">
            <w:pPr>
              <w:pStyle w:val="TableParagraph"/>
              <w:spacing w:line="148" w:lineRule="exact"/>
              <w:rPr>
                <w:sz w:val="13"/>
              </w:rPr>
            </w:pPr>
            <w:r>
              <w:rPr>
                <w:spacing w:val="-4"/>
                <w:sz w:val="13"/>
              </w:rPr>
              <w:t>1980</w:t>
            </w:r>
          </w:p>
        </w:tc>
        <w:tc>
          <w:tcPr>
            <w:tcW w:w="3390" w:type="dxa"/>
          </w:tcPr>
          <w:p w14:paraId="14415744" w14:textId="77777777" w:rsidR="00486C3E" w:rsidRDefault="00000000" w:rsidP="00AE1F29">
            <w:pPr>
              <w:pStyle w:val="TableParagraph"/>
              <w:ind w:right="367"/>
              <w:rPr>
                <w:sz w:val="13"/>
              </w:rPr>
            </w:pPr>
            <w:hyperlink r:id="rId220">
              <w:r w:rsidR="00486C3E">
                <w:rPr>
                  <w:color w:val="0462C1"/>
                  <w:spacing w:val="-2"/>
                  <w:sz w:val="13"/>
                  <w:u w:val="single" w:color="0462C1"/>
                </w:rPr>
                <w:t>https://www.technologynetworks.com/cell-</w:t>
              </w:r>
            </w:hyperlink>
            <w:r w:rsidR="00486C3E">
              <w:rPr>
                <w:color w:val="0462C1"/>
                <w:spacing w:val="40"/>
                <w:sz w:val="13"/>
              </w:rPr>
              <w:t xml:space="preserve"> </w:t>
            </w:r>
            <w:hyperlink r:id="rId221">
              <w:r w:rsidR="00486C3E">
                <w:rPr>
                  <w:color w:val="0462C1"/>
                  <w:spacing w:val="-2"/>
                  <w:sz w:val="13"/>
                  <w:u w:val="single" w:color="0462C1"/>
                </w:rPr>
                <w:t>science/lists/5-contributions-hela-cells-have-</w:t>
              </w:r>
            </w:hyperlink>
            <w:r w:rsidR="00486C3E">
              <w:rPr>
                <w:color w:val="0462C1"/>
                <w:spacing w:val="40"/>
                <w:sz w:val="13"/>
              </w:rPr>
              <w:t xml:space="preserve"> </w:t>
            </w:r>
            <w:hyperlink r:id="rId222">
              <w:r w:rsidR="00486C3E">
                <w:rPr>
                  <w:color w:val="0462C1"/>
                  <w:spacing w:val="-2"/>
                  <w:sz w:val="13"/>
                  <w:u w:val="single" w:color="0462C1"/>
                </w:rPr>
                <w:t>made-to-science-305036</w:t>
              </w:r>
            </w:hyperlink>
          </w:p>
        </w:tc>
      </w:tr>
      <w:tr w:rsidR="00486C3E" w14:paraId="70CD919B" w14:textId="77777777" w:rsidTr="00486C3E">
        <w:trPr>
          <w:trHeight w:val="710"/>
        </w:trPr>
        <w:tc>
          <w:tcPr>
            <w:tcW w:w="2027" w:type="dxa"/>
          </w:tcPr>
          <w:p w14:paraId="66D8CCF7" w14:textId="77777777" w:rsidR="00486C3E" w:rsidRDefault="00486C3E" w:rsidP="00AE1F29">
            <w:pPr>
              <w:pStyle w:val="TableParagraph"/>
              <w:spacing w:before="1"/>
              <w:rPr>
                <w:sz w:val="13"/>
              </w:rPr>
            </w:pPr>
            <w:r>
              <w:rPr>
                <w:sz w:val="13"/>
              </w:rPr>
              <w:t>In</w:t>
            </w:r>
            <w:r>
              <w:rPr>
                <w:spacing w:val="-4"/>
                <w:sz w:val="13"/>
              </w:rPr>
              <w:t xml:space="preserve"> </w:t>
            </w:r>
            <w:r>
              <w:rPr>
                <w:sz w:val="13"/>
              </w:rPr>
              <w:t>Vitro</w:t>
            </w:r>
            <w:r>
              <w:rPr>
                <w:spacing w:val="-3"/>
                <w:sz w:val="13"/>
              </w:rPr>
              <w:t xml:space="preserve"> </w:t>
            </w:r>
            <w:r>
              <w:rPr>
                <w:spacing w:val="-2"/>
                <w:sz w:val="13"/>
              </w:rPr>
              <w:t>Fertilization</w:t>
            </w:r>
          </w:p>
        </w:tc>
        <w:tc>
          <w:tcPr>
            <w:tcW w:w="2977" w:type="dxa"/>
          </w:tcPr>
          <w:p w14:paraId="263C137F" w14:textId="77777777" w:rsidR="00486C3E" w:rsidRDefault="00486C3E" w:rsidP="00AE1F29">
            <w:pPr>
              <w:pStyle w:val="TableParagraph"/>
              <w:spacing w:line="148" w:lineRule="exact"/>
              <w:ind w:right="144"/>
              <w:rPr>
                <w:sz w:val="13"/>
              </w:rPr>
            </w:pPr>
            <w:r>
              <w:rPr>
                <w:sz w:val="13"/>
              </w:rPr>
              <w:t>Howard</w:t>
            </w:r>
            <w:r>
              <w:rPr>
                <w:spacing w:val="-5"/>
                <w:sz w:val="13"/>
              </w:rPr>
              <w:t xml:space="preserve"> </w:t>
            </w:r>
            <w:r>
              <w:rPr>
                <w:sz w:val="13"/>
              </w:rPr>
              <w:t>Jones’</w:t>
            </w:r>
            <w:r>
              <w:rPr>
                <w:spacing w:val="-5"/>
                <w:sz w:val="13"/>
              </w:rPr>
              <w:t xml:space="preserve"> </w:t>
            </w:r>
            <w:r>
              <w:rPr>
                <w:sz w:val="13"/>
              </w:rPr>
              <w:t>work</w:t>
            </w:r>
            <w:r>
              <w:rPr>
                <w:spacing w:val="-8"/>
                <w:sz w:val="13"/>
              </w:rPr>
              <w:t xml:space="preserve"> </w:t>
            </w:r>
            <w:r>
              <w:rPr>
                <w:sz w:val="13"/>
              </w:rPr>
              <w:t>led</w:t>
            </w:r>
            <w:r>
              <w:rPr>
                <w:spacing w:val="-5"/>
                <w:sz w:val="13"/>
              </w:rPr>
              <w:t xml:space="preserve"> </w:t>
            </w:r>
            <w:r>
              <w:rPr>
                <w:sz w:val="13"/>
              </w:rPr>
              <w:t>to</w:t>
            </w:r>
            <w:r>
              <w:rPr>
                <w:spacing w:val="-6"/>
                <w:sz w:val="13"/>
              </w:rPr>
              <w:t xml:space="preserve"> </w:t>
            </w:r>
            <w:r>
              <w:rPr>
                <w:sz w:val="13"/>
              </w:rPr>
              <w:t>the</w:t>
            </w:r>
            <w:r>
              <w:rPr>
                <w:spacing w:val="-6"/>
                <w:sz w:val="13"/>
              </w:rPr>
              <w:t xml:space="preserve"> </w:t>
            </w:r>
            <w:r>
              <w:rPr>
                <w:sz w:val="13"/>
              </w:rPr>
              <w:t>first</w:t>
            </w:r>
            <w:r>
              <w:rPr>
                <w:spacing w:val="-6"/>
                <w:sz w:val="13"/>
              </w:rPr>
              <w:t xml:space="preserve"> </w:t>
            </w:r>
            <w:r>
              <w:rPr>
                <w:sz w:val="13"/>
              </w:rPr>
              <w:t>baby</w:t>
            </w:r>
            <w:r>
              <w:rPr>
                <w:spacing w:val="40"/>
                <w:sz w:val="13"/>
              </w:rPr>
              <w:t xml:space="preserve"> </w:t>
            </w:r>
            <w:r>
              <w:rPr>
                <w:sz w:val="13"/>
              </w:rPr>
              <w:t>born</w:t>
            </w:r>
            <w:r>
              <w:rPr>
                <w:spacing w:val="-2"/>
                <w:sz w:val="13"/>
              </w:rPr>
              <w:t xml:space="preserve"> </w:t>
            </w:r>
            <w:r>
              <w:rPr>
                <w:sz w:val="13"/>
              </w:rPr>
              <w:t>in</w:t>
            </w:r>
            <w:r>
              <w:rPr>
                <w:spacing w:val="-3"/>
                <w:sz w:val="13"/>
              </w:rPr>
              <w:t xml:space="preserve"> </w:t>
            </w:r>
            <w:r>
              <w:rPr>
                <w:sz w:val="13"/>
              </w:rPr>
              <w:t>the</w:t>
            </w:r>
            <w:r>
              <w:rPr>
                <w:spacing w:val="-3"/>
                <w:sz w:val="13"/>
              </w:rPr>
              <w:t xml:space="preserve"> </w:t>
            </w:r>
            <w:r>
              <w:rPr>
                <w:sz w:val="13"/>
              </w:rPr>
              <w:t>U.S.</w:t>
            </w:r>
            <w:r>
              <w:rPr>
                <w:spacing w:val="-2"/>
                <w:sz w:val="13"/>
              </w:rPr>
              <w:t xml:space="preserve"> </w:t>
            </w:r>
            <w:r>
              <w:rPr>
                <w:sz w:val="13"/>
              </w:rPr>
              <w:t>via</w:t>
            </w:r>
            <w:r>
              <w:rPr>
                <w:spacing w:val="-3"/>
                <w:sz w:val="13"/>
              </w:rPr>
              <w:t xml:space="preserve"> </w:t>
            </w:r>
            <w:r>
              <w:rPr>
                <w:sz w:val="13"/>
              </w:rPr>
              <w:t>in</w:t>
            </w:r>
            <w:r>
              <w:rPr>
                <w:spacing w:val="-3"/>
                <w:sz w:val="13"/>
              </w:rPr>
              <w:t xml:space="preserve"> </w:t>
            </w:r>
            <w:r>
              <w:rPr>
                <w:sz w:val="13"/>
              </w:rPr>
              <w:t>vitro</w:t>
            </w:r>
            <w:r>
              <w:rPr>
                <w:spacing w:val="-3"/>
                <w:sz w:val="13"/>
              </w:rPr>
              <w:t xml:space="preserve"> </w:t>
            </w:r>
            <w:r>
              <w:rPr>
                <w:sz w:val="13"/>
              </w:rPr>
              <w:t>fertilization.</w:t>
            </w:r>
            <w:r>
              <w:rPr>
                <w:spacing w:val="40"/>
                <w:sz w:val="13"/>
              </w:rPr>
              <w:t xml:space="preserve"> </w:t>
            </w:r>
            <w:r>
              <w:rPr>
                <w:sz w:val="13"/>
              </w:rPr>
              <w:t>He was also the doctor who treated</w:t>
            </w:r>
            <w:r>
              <w:rPr>
                <w:spacing w:val="40"/>
                <w:sz w:val="13"/>
              </w:rPr>
              <w:t xml:space="preserve"> </w:t>
            </w:r>
            <w:r>
              <w:rPr>
                <w:sz w:val="13"/>
              </w:rPr>
              <w:t>Henrietta Lacks’ cancer.</w:t>
            </w:r>
          </w:p>
        </w:tc>
        <w:tc>
          <w:tcPr>
            <w:tcW w:w="1198" w:type="dxa"/>
          </w:tcPr>
          <w:p w14:paraId="69C4BAF6" w14:textId="77777777" w:rsidR="00486C3E" w:rsidRDefault="00486C3E" w:rsidP="00AE1F29">
            <w:pPr>
              <w:pStyle w:val="TableParagraph"/>
              <w:spacing w:before="1"/>
              <w:rPr>
                <w:sz w:val="13"/>
              </w:rPr>
            </w:pPr>
            <w:r>
              <w:rPr>
                <w:spacing w:val="-4"/>
                <w:sz w:val="13"/>
              </w:rPr>
              <w:t>1981</w:t>
            </w:r>
          </w:p>
        </w:tc>
        <w:tc>
          <w:tcPr>
            <w:tcW w:w="3390" w:type="dxa"/>
          </w:tcPr>
          <w:p w14:paraId="3B4568AD" w14:textId="77777777" w:rsidR="00486C3E" w:rsidRDefault="00000000" w:rsidP="00AE1F29">
            <w:pPr>
              <w:pStyle w:val="TableParagraph"/>
              <w:spacing w:before="1"/>
              <w:ind w:right="235"/>
              <w:rPr>
                <w:sz w:val="13"/>
              </w:rPr>
            </w:pPr>
            <w:hyperlink r:id="rId223">
              <w:r w:rsidR="00486C3E">
                <w:rPr>
                  <w:color w:val="0462C1"/>
                  <w:spacing w:val="-2"/>
                  <w:sz w:val="13"/>
                  <w:u w:val="single" w:color="0462C1"/>
                </w:rPr>
                <w:t>https://www.smithsonianmag.com/science-</w:t>
              </w:r>
            </w:hyperlink>
            <w:r w:rsidR="00486C3E">
              <w:rPr>
                <w:color w:val="0462C1"/>
                <w:spacing w:val="40"/>
                <w:sz w:val="13"/>
              </w:rPr>
              <w:t xml:space="preserve"> </w:t>
            </w:r>
            <w:hyperlink r:id="rId224">
              <w:r w:rsidR="00486C3E">
                <w:rPr>
                  <w:color w:val="0462C1"/>
                  <w:spacing w:val="-2"/>
                  <w:sz w:val="13"/>
                  <w:u w:val="single" w:color="0462C1"/>
                </w:rPr>
                <w:t>nature/henrietta-lacks-immortal-cells-6421299/</w:t>
              </w:r>
            </w:hyperlink>
          </w:p>
        </w:tc>
      </w:tr>
      <w:tr w:rsidR="00486C3E" w14:paraId="5C11F4B2" w14:textId="77777777" w:rsidTr="00486C3E">
        <w:trPr>
          <w:trHeight w:val="531"/>
        </w:trPr>
        <w:tc>
          <w:tcPr>
            <w:tcW w:w="2027" w:type="dxa"/>
          </w:tcPr>
          <w:p w14:paraId="1957E291" w14:textId="77777777" w:rsidR="00486C3E" w:rsidRDefault="00486C3E" w:rsidP="00AE1F29">
            <w:pPr>
              <w:pStyle w:val="TableParagraph"/>
              <w:spacing w:line="148" w:lineRule="exact"/>
              <w:rPr>
                <w:sz w:val="13"/>
              </w:rPr>
            </w:pPr>
            <w:r>
              <w:rPr>
                <w:sz w:val="13"/>
              </w:rPr>
              <w:t>HIV</w:t>
            </w:r>
            <w:r>
              <w:rPr>
                <w:spacing w:val="-6"/>
                <w:sz w:val="13"/>
              </w:rPr>
              <w:t xml:space="preserve"> </w:t>
            </w:r>
            <w:r>
              <w:rPr>
                <w:spacing w:val="-2"/>
                <w:sz w:val="13"/>
              </w:rPr>
              <w:t>Research</w:t>
            </w:r>
          </w:p>
        </w:tc>
        <w:tc>
          <w:tcPr>
            <w:tcW w:w="2977" w:type="dxa"/>
          </w:tcPr>
          <w:p w14:paraId="5B9BA6DF" w14:textId="77777777" w:rsidR="00486C3E" w:rsidRDefault="00486C3E" w:rsidP="00AE1F29">
            <w:pPr>
              <w:pStyle w:val="TableParagraph"/>
              <w:rPr>
                <w:sz w:val="13"/>
              </w:rPr>
            </w:pPr>
            <w:r>
              <w:rPr>
                <w:sz w:val="13"/>
              </w:rPr>
              <w:t>It</w:t>
            </w:r>
            <w:r>
              <w:rPr>
                <w:spacing w:val="-4"/>
                <w:sz w:val="13"/>
              </w:rPr>
              <w:t xml:space="preserve"> </w:t>
            </w:r>
            <w:r>
              <w:rPr>
                <w:sz w:val="13"/>
              </w:rPr>
              <w:t>was</w:t>
            </w:r>
            <w:r>
              <w:rPr>
                <w:spacing w:val="-3"/>
                <w:sz w:val="13"/>
              </w:rPr>
              <w:t xml:space="preserve"> </w:t>
            </w:r>
            <w:r>
              <w:rPr>
                <w:sz w:val="13"/>
              </w:rPr>
              <w:t>discovered</w:t>
            </w:r>
            <w:r>
              <w:rPr>
                <w:spacing w:val="-3"/>
                <w:sz w:val="13"/>
              </w:rPr>
              <w:t xml:space="preserve"> </w:t>
            </w:r>
            <w:r>
              <w:rPr>
                <w:sz w:val="13"/>
              </w:rPr>
              <w:t>that</w:t>
            </w:r>
            <w:r>
              <w:rPr>
                <w:spacing w:val="-4"/>
                <w:sz w:val="13"/>
              </w:rPr>
              <w:t xml:space="preserve"> </w:t>
            </w:r>
            <w:r>
              <w:rPr>
                <w:sz w:val="13"/>
              </w:rPr>
              <w:t>HeLa</w:t>
            </w:r>
            <w:r>
              <w:rPr>
                <w:spacing w:val="-3"/>
                <w:sz w:val="13"/>
              </w:rPr>
              <w:t xml:space="preserve"> </w:t>
            </w:r>
            <w:r>
              <w:rPr>
                <w:sz w:val="13"/>
              </w:rPr>
              <w:t>cells</w:t>
            </w:r>
            <w:r>
              <w:rPr>
                <w:spacing w:val="-3"/>
                <w:sz w:val="13"/>
              </w:rPr>
              <w:t xml:space="preserve"> </w:t>
            </w:r>
            <w:r>
              <w:rPr>
                <w:sz w:val="13"/>
              </w:rPr>
              <w:t>are</w:t>
            </w:r>
            <w:r>
              <w:rPr>
                <w:spacing w:val="-3"/>
                <w:sz w:val="13"/>
              </w:rPr>
              <w:t xml:space="preserve"> </w:t>
            </w:r>
            <w:r>
              <w:rPr>
                <w:sz w:val="13"/>
              </w:rPr>
              <w:t>not</w:t>
            </w:r>
            <w:r>
              <w:rPr>
                <w:spacing w:val="40"/>
                <w:sz w:val="13"/>
              </w:rPr>
              <w:t xml:space="preserve"> </w:t>
            </w:r>
            <w:r>
              <w:rPr>
                <w:sz w:val="13"/>
              </w:rPr>
              <w:t>easily</w:t>
            </w:r>
            <w:r>
              <w:rPr>
                <w:spacing w:val="-3"/>
                <w:sz w:val="13"/>
              </w:rPr>
              <w:t xml:space="preserve"> </w:t>
            </w:r>
            <w:r>
              <w:rPr>
                <w:sz w:val="13"/>
              </w:rPr>
              <w:t>infected</w:t>
            </w:r>
            <w:r>
              <w:rPr>
                <w:spacing w:val="-2"/>
                <w:sz w:val="13"/>
              </w:rPr>
              <w:t xml:space="preserve"> </w:t>
            </w:r>
            <w:r>
              <w:rPr>
                <w:sz w:val="13"/>
              </w:rPr>
              <w:t>with</w:t>
            </w:r>
            <w:r>
              <w:rPr>
                <w:spacing w:val="-2"/>
                <w:sz w:val="13"/>
              </w:rPr>
              <w:t xml:space="preserve"> </w:t>
            </w:r>
            <w:r>
              <w:rPr>
                <w:sz w:val="13"/>
              </w:rPr>
              <w:t>HIV,</w:t>
            </w:r>
            <w:r>
              <w:rPr>
                <w:spacing w:val="-2"/>
                <w:sz w:val="13"/>
              </w:rPr>
              <w:t xml:space="preserve"> </w:t>
            </w:r>
            <w:r>
              <w:rPr>
                <w:sz w:val="13"/>
              </w:rPr>
              <w:t>but</w:t>
            </w:r>
            <w:r>
              <w:rPr>
                <w:spacing w:val="-3"/>
                <w:sz w:val="13"/>
              </w:rPr>
              <w:t xml:space="preserve"> </w:t>
            </w:r>
            <w:r>
              <w:rPr>
                <w:sz w:val="13"/>
              </w:rPr>
              <w:t>they</w:t>
            </w:r>
            <w:r>
              <w:rPr>
                <w:spacing w:val="-3"/>
                <w:sz w:val="13"/>
              </w:rPr>
              <w:t xml:space="preserve"> </w:t>
            </w:r>
            <w:r>
              <w:rPr>
                <w:sz w:val="13"/>
              </w:rPr>
              <w:t>can</w:t>
            </w:r>
            <w:r>
              <w:rPr>
                <w:spacing w:val="-2"/>
                <w:sz w:val="13"/>
              </w:rPr>
              <w:t xml:space="preserve"> </w:t>
            </w:r>
            <w:r>
              <w:rPr>
                <w:spacing w:val="-5"/>
                <w:sz w:val="13"/>
              </w:rPr>
              <w:t>be</w:t>
            </w:r>
          </w:p>
          <w:p w14:paraId="7D5D9CD0" w14:textId="77777777" w:rsidR="00486C3E" w:rsidRDefault="00486C3E" w:rsidP="00AE1F29">
            <w:pPr>
              <w:pStyle w:val="TableParagraph"/>
              <w:spacing w:line="132" w:lineRule="exact"/>
              <w:rPr>
                <w:sz w:val="13"/>
              </w:rPr>
            </w:pPr>
            <w:r>
              <w:rPr>
                <w:sz w:val="13"/>
              </w:rPr>
              <w:t>used</w:t>
            </w:r>
            <w:r>
              <w:rPr>
                <w:spacing w:val="-2"/>
                <w:sz w:val="13"/>
              </w:rPr>
              <w:t xml:space="preserve"> </w:t>
            </w:r>
            <w:r>
              <w:rPr>
                <w:sz w:val="13"/>
              </w:rPr>
              <w:t>to</w:t>
            </w:r>
            <w:r>
              <w:rPr>
                <w:spacing w:val="-2"/>
                <w:sz w:val="13"/>
              </w:rPr>
              <w:t xml:space="preserve"> </w:t>
            </w:r>
            <w:r>
              <w:rPr>
                <w:sz w:val="13"/>
              </w:rPr>
              <w:t>study</w:t>
            </w:r>
            <w:r>
              <w:rPr>
                <w:spacing w:val="-2"/>
                <w:sz w:val="13"/>
              </w:rPr>
              <w:t xml:space="preserve"> </w:t>
            </w:r>
            <w:r>
              <w:rPr>
                <w:spacing w:val="-5"/>
                <w:sz w:val="13"/>
              </w:rPr>
              <w:t>it.</w:t>
            </w:r>
          </w:p>
        </w:tc>
        <w:tc>
          <w:tcPr>
            <w:tcW w:w="1198" w:type="dxa"/>
          </w:tcPr>
          <w:p w14:paraId="0B55D5AC" w14:textId="77777777" w:rsidR="00486C3E" w:rsidRDefault="00486C3E" w:rsidP="00AE1F29">
            <w:pPr>
              <w:pStyle w:val="TableParagraph"/>
              <w:spacing w:line="148" w:lineRule="exact"/>
              <w:rPr>
                <w:sz w:val="13"/>
              </w:rPr>
            </w:pPr>
            <w:r>
              <w:rPr>
                <w:spacing w:val="-4"/>
                <w:sz w:val="13"/>
              </w:rPr>
              <w:t>1988</w:t>
            </w:r>
          </w:p>
        </w:tc>
        <w:tc>
          <w:tcPr>
            <w:tcW w:w="3390" w:type="dxa"/>
          </w:tcPr>
          <w:p w14:paraId="76F2CF91" w14:textId="77777777" w:rsidR="00486C3E" w:rsidRDefault="00000000" w:rsidP="00AE1F29">
            <w:pPr>
              <w:pStyle w:val="TableParagraph"/>
              <w:ind w:right="335"/>
              <w:rPr>
                <w:sz w:val="13"/>
              </w:rPr>
            </w:pPr>
            <w:hyperlink r:id="rId225">
              <w:r w:rsidR="00486C3E">
                <w:rPr>
                  <w:color w:val="0462C1"/>
                  <w:spacing w:val="-2"/>
                  <w:sz w:val="13"/>
                  <w:u w:val="single" w:color="0462C1"/>
                </w:rPr>
                <w:t>https://osp.od.nih.gov/scientific-sharing/hela-</w:t>
              </w:r>
            </w:hyperlink>
            <w:r w:rsidR="00486C3E">
              <w:rPr>
                <w:color w:val="0462C1"/>
                <w:spacing w:val="40"/>
                <w:sz w:val="13"/>
              </w:rPr>
              <w:t xml:space="preserve"> </w:t>
            </w:r>
            <w:hyperlink r:id="rId226">
              <w:r w:rsidR="00486C3E">
                <w:rPr>
                  <w:color w:val="0462C1"/>
                  <w:spacing w:val="-2"/>
                  <w:sz w:val="13"/>
                  <w:u w:val="single" w:color="0462C1"/>
                </w:rPr>
                <w:t>cells-timeline/</w:t>
              </w:r>
            </w:hyperlink>
          </w:p>
        </w:tc>
      </w:tr>
      <w:tr w:rsidR="00486C3E" w14:paraId="5E32C166" w14:textId="77777777" w:rsidTr="00486C3E">
        <w:trPr>
          <w:trHeight w:val="539"/>
        </w:trPr>
        <w:tc>
          <w:tcPr>
            <w:tcW w:w="2027" w:type="dxa"/>
          </w:tcPr>
          <w:p w14:paraId="37E536CB" w14:textId="77777777" w:rsidR="00486C3E" w:rsidRDefault="00486C3E" w:rsidP="00AE1F29">
            <w:pPr>
              <w:pStyle w:val="TableParagraph"/>
              <w:ind w:right="763"/>
              <w:rPr>
                <w:sz w:val="13"/>
              </w:rPr>
            </w:pPr>
            <w:r>
              <w:rPr>
                <w:sz w:val="13"/>
              </w:rPr>
              <w:t>How</w:t>
            </w:r>
            <w:r>
              <w:rPr>
                <w:spacing w:val="-9"/>
                <w:sz w:val="13"/>
              </w:rPr>
              <w:t xml:space="preserve"> </w:t>
            </w:r>
            <w:r>
              <w:rPr>
                <w:sz w:val="13"/>
              </w:rPr>
              <w:t>Cells</w:t>
            </w:r>
            <w:r>
              <w:rPr>
                <w:spacing w:val="-8"/>
                <w:sz w:val="13"/>
              </w:rPr>
              <w:t xml:space="preserve"> </w:t>
            </w:r>
            <w:r>
              <w:rPr>
                <w:sz w:val="13"/>
              </w:rPr>
              <w:t>Age</w:t>
            </w:r>
            <w:r>
              <w:rPr>
                <w:spacing w:val="40"/>
                <w:sz w:val="13"/>
              </w:rPr>
              <w:t xml:space="preserve"> </w:t>
            </w:r>
            <w:r>
              <w:rPr>
                <w:spacing w:val="-2"/>
                <w:sz w:val="13"/>
              </w:rPr>
              <w:t>(Telomerase)</w:t>
            </w:r>
          </w:p>
        </w:tc>
        <w:tc>
          <w:tcPr>
            <w:tcW w:w="2977" w:type="dxa"/>
          </w:tcPr>
          <w:p w14:paraId="6F73D353" w14:textId="77777777" w:rsidR="00486C3E" w:rsidRDefault="00486C3E" w:rsidP="00AE1F29">
            <w:pPr>
              <w:pStyle w:val="TableParagraph"/>
              <w:spacing w:line="148" w:lineRule="exact"/>
              <w:rPr>
                <w:sz w:val="13"/>
              </w:rPr>
            </w:pPr>
            <w:r>
              <w:rPr>
                <w:sz w:val="13"/>
              </w:rPr>
              <w:t>Scientists studying HeLa cells discover</w:t>
            </w:r>
            <w:r>
              <w:rPr>
                <w:spacing w:val="40"/>
                <w:sz w:val="13"/>
              </w:rPr>
              <w:t xml:space="preserve"> </w:t>
            </w:r>
            <w:r>
              <w:rPr>
                <w:sz w:val="13"/>
              </w:rPr>
              <w:t>telomerase in DNA that protects</w:t>
            </w:r>
            <w:r>
              <w:rPr>
                <w:spacing w:val="40"/>
                <w:sz w:val="13"/>
              </w:rPr>
              <w:t xml:space="preserve"> </w:t>
            </w:r>
            <w:r>
              <w:rPr>
                <w:sz w:val="13"/>
              </w:rPr>
              <w:t>chromosomes</w:t>
            </w:r>
            <w:r>
              <w:rPr>
                <w:spacing w:val="-9"/>
                <w:sz w:val="13"/>
              </w:rPr>
              <w:t xml:space="preserve"> </w:t>
            </w:r>
            <w:r>
              <w:rPr>
                <w:sz w:val="13"/>
              </w:rPr>
              <w:t>from</w:t>
            </w:r>
            <w:r>
              <w:rPr>
                <w:spacing w:val="-8"/>
                <w:sz w:val="13"/>
              </w:rPr>
              <w:t xml:space="preserve"> </w:t>
            </w:r>
            <w:r>
              <w:rPr>
                <w:sz w:val="13"/>
              </w:rPr>
              <w:t>damage</w:t>
            </w:r>
            <w:r>
              <w:rPr>
                <w:spacing w:val="-8"/>
                <w:sz w:val="13"/>
              </w:rPr>
              <w:t xml:space="preserve"> </w:t>
            </w:r>
            <w:r>
              <w:rPr>
                <w:sz w:val="13"/>
              </w:rPr>
              <w:t>due</w:t>
            </w:r>
            <w:r>
              <w:rPr>
                <w:spacing w:val="-7"/>
                <w:sz w:val="13"/>
              </w:rPr>
              <w:t xml:space="preserve"> </w:t>
            </w:r>
            <w:r>
              <w:rPr>
                <w:sz w:val="13"/>
              </w:rPr>
              <w:t>to</w:t>
            </w:r>
            <w:r>
              <w:rPr>
                <w:spacing w:val="-8"/>
                <w:sz w:val="13"/>
              </w:rPr>
              <w:t xml:space="preserve"> </w:t>
            </w:r>
            <w:r>
              <w:rPr>
                <w:sz w:val="13"/>
              </w:rPr>
              <w:t>aging</w:t>
            </w:r>
          </w:p>
        </w:tc>
        <w:tc>
          <w:tcPr>
            <w:tcW w:w="1198" w:type="dxa"/>
          </w:tcPr>
          <w:p w14:paraId="497EFF3A" w14:textId="77777777" w:rsidR="00486C3E" w:rsidRDefault="00486C3E" w:rsidP="00AE1F29">
            <w:pPr>
              <w:pStyle w:val="TableParagraph"/>
              <w:spacing w:line="148" w:lineRule="exact"/>
              <w:rPr>
                <w:sz w:val="13"/>
              </w:rPr>
            </w:pPr>
            <w:r>
              <w:rPr>
                <w:spacing w:val="-4"/>
                <w:sz w:val="13"/>
              </w:rPr>
              <w:t>1989</w:t>
            </w:r>
          </w:p>
        </w:tc>
        <w:tc>
          <w:tcPr>
            <w:tcW w:w="3390" w:type="dxa"/>
          </w:tcPr>
          <w:p w14:paraId="28123973" w14:textId="77777777" w:rsidR="00486C3E" w:rsidRDefault="00000000" w:rsidP="00AE1F29">
            <w:pPr>
              <w:pStyle w:val="TableParagraph"/>
              <w:ind w:right="335"/>
              <w:rPr>
                <w:sz w:val="13"/>
              </w:rPr>
            </w:pPr>
            <w:hyperlink r:id="rId227">
              <w:r w:rsidR="00486C3E">
                <w:rPr>
                  <w:color w:val="0462C1"/>
                  <w:spacing w:val="-2"/>
                  <w:sz w:val="13"/>
                  <w:u w:val="single" w:color="0462C1"/>
                </w:rPr>
                <w:t>https://osp.od.nih.gov/scientific-sharing/hela-</w:t>
              </w:r>
            </w:hyperlink>
            <w:r w:rsidR="00486C3E">
              <w:rPr>
                <w:color w:val="0462C1"/>
                <w:spacing w:val="40"/>
                <w:sz w:val="13"/>
              </w:rPr>
              <w:t xml:space="preserve"> </w:t>
            </w:r>
            <w:hyperlink r:id="rId228">
              <w:r w:rsidR="00486C3E">
                <w:rPr>
                  <w:color w:val="0462C1"/>
                  <w:spacing w:val="-2"/>
                  <w:sz w:val="13"/>
                  <w:u w:val="single" w:color="0462C1"/>
                </w:rPr>
                <w:t>cells-timeline/</w:t>
              </w:r>
            </w:hyperlink>
          </w:p>
        </w:tc>
      </w:tr>
      <w:tr w:rsidR="00486C3E" w14:paraId="6B6F6BC9" w14:textId="77777777" w:rsidTr="00486C3E">
        <w:trPr>
          <w:trHeight w:val="708"/>
        </w:trPr>
        <w:tc>
          <w:tcPr>
            <w:tcW w:w="2027" w:type="dxa"/>
          </w:tcPr>
          <w:p w14:paraId="5C3250FA" w14:textId="77777777" w:rsidR="00486C3E" w:rsidRDefault="00486C3E" w:rsidP="00AE1F29">
            <w:pPr>
              <w:pStyle w:val="TableParagraph"/>
              <w:ind w:right="270"/>
              <w:rPr>
                <w:sz w:val="13"/>
              </w:rPr>
            </w:pPr>
            <w:r>
              <w:rPr>
                <w:sz w:val="13"/>
              </w:rPr>
              <w:t>Gene Mapping and the</w:t>
            </w:r>
            <w:r>
              <w:rPr>
                <w:spacing w:val="40"/>
                <w:sz w:val="13"/>
              </w:rPr>
              <w:t xml:space="preserve"> </w:t>
            </w:r>
            <w:r>
              <w:rPr>
                <w:sz w:val="13"/>
              </w:rPr>
              <w:t>Human</w:t>
            </w:r>
            <w:r>
              <w:rPr>
                <w:spacing w:val="-4"/>
                <w:sz w:val="13"/>
              </w:rPr>
              <w:t xml:space="preserve"> </w:t>
            </w:r>
            <w:r>
              <w:rPr>
                <w:sz w:val="13"/>
              </w:rPr>
              <w:t>Genome</w:t>
            </w:r>
            <w:r>
              <w:rPr>
                <w:spacing w:val="-5"/>
                <w:sz w:val="13"/>
              </w:rPr>
              <w:t xml:space="preserve"> </w:t>
            </w:r>
            <w:r>
              <w:rPr>
                <w:spacing w:val="-2"/>
                <w:sz w:val="13"/>
              </w:rPr>
              <w:t>Project</w:t>
            </w:r>
          </w:p>
        </w:tc>
        <w:tc>
          <w:tcPr>
            <w:tcW w:w="2977" w:type="dxa"/>
          </w:tcPr>
          <w:p w14:paraId="11596861" w14:textId="77777777" w:rsidR="00486C3E" w:rsidRDefault="00486C3E" w:rsidP="00AE1F29">
            <w:pPr>
              <w:pStyle w:val="TableParagraph"/>
              <w:ind w:right="81"/>
              <w:rPr>
                <w:sz w:val="13"/>
              </w:rPr>
            </w:pPr>
            <w:r>
              <w:rPr>
                <w:sz w:val="13"/>
              </w:rPr>
              <w:t>Gene mapping and the Human Genome</w:t>
            </w:r>
            <w:r>
              <w:rPr>
                <w:spacing w:val="40"/>
                <w:sz w:val="13"/>
              </w:rPr>
              <w:t xml:space="preserve"> </w:t>
            </w:r>
            <w:r>
              <w:rPr>
                <w:sz w:val="13"/>
              </w:rPr>
              <w:t>Project</w:t>
            </w:r>
            <w:r>
              <w:rPr>
                <w:spacing w:val="-8"/>
                <w:sz w:val="13"/>
              </w:rPr>
              <w:t xml:space="preserve"> </w:t>
            </w:r>
            <w:r>
              <w:rPr>
                <w:sz w:val="13"/>
              </w:rPr>
              <w:t>made</w:t>
            </w:r>
            <w:r>
              <w:rPr>
                <w:spacing w:val="-7"/>
                <w:sz w:val="13"/>
              </w:rPr>
              <w:t xml:space="preserve"> </w:t>
            </w:r>
            <w:r>
              <w:rPr>
                <w:sz w:val="13"/>
              </w:rPr>
              <w:t>possible</w:t>
            </w:r>
            <w:r>
              <w:rPr>
                <w:spacing w:val="-7"/>
                <w:sz w:val="13"/>
              </w:rPr>
              <w:t xml:space="preserve"> </w:t>
            </w:r>
            <w:r>
              <w:rPr>
                <w:sz w:val="13"/>
              </w:rPr>
              <w:t>because</w:t>
            </w:r>
            <w:r>
              <w:rPr>
                <w:spacing w:val="-7"/>
                <w:sz w:val="13"/>
              </w:rPr>
              <w:t xml:space="preserve"> </w:t>
            </w:r>
            <w:r>
              <w:rPr>
                <w:sz w:val="13"/>
              </w:rPr>
              <w:t>of</w:t>
            </w:r>
            <w:r>
              <w:rPr>
                <w:spacing w:val="-7"/>
                <w:sz w:val="13"/>
              </w:rPr>
              <w:t xml:space="preserve"> </w:t>
            </w:r>
            <w:r>
              <w:rPr>
                <w:sz w:val="13"/>
              </w:rPr>
              <w:t>the</w:t>
            </w:r>
            <w:r>
              <w:rPr>
                <w:spacing w:val="-7"/>
                <w:sz w:val="13"/>
              </w:rPr>
              <w:t xml:space="preserve"> </w:t>
            </w:r>
            <w:r>
              <w:rPr>
                <w:sz w:val="13"/>
              </w:rPr>
              <w:t>study</w:t>
            </w:r>
            <w:r>
              <w:rPr>
                <w:spacing w:val="40"/>
                <w:sz w:val="13"/>
              </w:rPr>
              <w:t xml:space="preserve"> </w:t>
            </w:r>
            <w:r>
              <w:rPr>
                <w:sz w:val="13"/>
              </w:rPr>
              <w:t>of HeLa cells.</w:t>
            </w:r>
          </w:p>
        </w:tc>
        <w:tc>
          <w:tcPr>
            <w:tcW w:w="1198" w:type="dxa"/>
          </w:tcPr>
          <w:p w14:paraId="2E0617BF" w14:textId="77777777" w:rsidR="00486C3E" w:rsidRDefault="00486C3E" w:rsidP="00AE1F29">
            <w:pPr>
              <w:pStyle w:val="TableParagraph"/>
              <w:spacing w:line="148" w:lineRule="exact"/>
              <w:rPr>
                <w:sz w:val="13"/>
              </w:rPr>
            </w:pPr>
            <w:r>
              <w:rPr>
                <w:spacing w:val="-4"/>
                <w:sz w:val="13"/>
              </w:rPr>
              <w:t>2003</w:t>
            </w:r>
          </w:p>
        </w:tc>
        <w:tc>
          <w:tcPr>
            <w:tcW w:w="3390" w:type="dxa"/>
          </w:tcPr>
          <w:p w14:paraId="3AC9D14E" w14:textId="77777777" w:rsidR="00486C3E" w:rsidRDefault="00000000" w:rsidP="00AE1F29">
            <w:pPr>
              <w:pStyle w:val="TableParagraph"/>
              <w:ind w:right="367"/>
              <w:rPr>
                <w:sz w:val="13"/>
              </w:rPr>
            </w:pPr>
            <w:hyperlink r:id="rId229">
              <w:r w:rsidR="00486C3E">
                <w:rPr>
                  <w:color w:val="0462C1"/>
                  <w:spacing w:val="-2"/>
                  <w:sz w:val="13"/>
                  <w:u w:val="single" w:color="0462C1"/>
                </w:rPr>
                <w:t>https://www.technologynetworks.com/cell-</w:t>
              </w:r>
            </w:hyperlink>
            <w:r w:rsidR="00486C3E">
              <w:rPr>
                <w:color w:val="0462C1"/>
                <w:spacing w:val="40"/>
                <w:sz w:val="13"/>
              </w:rPr>
              <w:t xml:space="preserve"> </w:t>
            </w:r>
            <w:hyperlink r:id="rId230">
              <w:r w:rsidR="00486C3E">
                <w:rPr>
                  <w:color w:val="0462C1"/>
                  <w:spacing w:val="-2"/>
                  <w:sz w:val="13"/>
                  <w:u w:val="single" w:color="0462C1"/>
                </w:rPr>
                <w:t>science/lists/5-contributions-hela-cells-have-</w:t>
              </w:r>
            </w:hyperlink>
            <w:r w:rsidR="00486C3E">
              <w:rPr>
                <w:color w:val="0462C1"/>
                <w:spacing w:val="40"/>
                <w:sz w:val="13"/>
              </w:rPr>
              <w:t xml:space="preserve"> </w:t>
            </w:r>
            <w:hyperlink r:id="rId231">
              <w:r w:rsidR="00486C3E">
                <w:rPr>
                  <w:color w:val="0462C1"/>
                  <w:spacing w:val="-2"/>
                  <w:sz w:val="13"/>
                  <w:u w:val="single" w:color="0462C1"/>
                </w:rPr>
                <w:t>made-to-science-305036</w:t>
              </w:r>
            </w:hyperlink>
          </w:p>
        </w:tc>
      </w:tr>
      <w:tr w:rsidR="00486C3E" w14:paraId="26893C4B" w14:textId="77777777" w:rsidTr="00486C3E">
        <w:trPr>
          <w:trHeight w:val="1023"/>
        </w:trPr>
        <w:tc>
          <w:tcPr>
            <w:tcW w:w="2027" w:type="dxa"/>
          </w:tcPr>
          <w:p w14:paraId="2C86DEAE" w14:textId="77777777" w:rsidR="00486C3E" w:rsidRDefault="00486C3E" w:rsidP="00AE1F29">
            <w:pPr>
              <w:pStyle w:val="TableParagraph"/>
              <w:ind w:right="270"/>
              <w:rPr>
                <w:sz w:val="15"/>
              </w:rPr>
            </w:pPr>
            <w:r>
              <w:rPr>
                <w:sz w:val="15"/>
              </w:rPr>
              <w:t>Synthetic</w:t>
            </w:r>
            <w:r>
              <w:rPr>
                <w:spacing w:val="-10"/>
                <w:sz w:val="15"/>
              </w:rPr>
              <w:t xml:space="preserve"> </w:t>
            </w:r>
            <w:r>
              <w:rPr>
                <w:sz w:val="15"/>
              </w:rPr>
              <w:t>Nanomotor</w:t>
            </w:r>
            <w:r>
              <w:rPr>
                <w:spacing w:val="40"/>
                <w:sz w:val="15"/>
              </w:rPr>
              <w:t xml:space="preserve"> </w:t>
            </w:r>
            <w:r>
              <w:rPr>
                <w:spacing w:val="-2"/>
                <w:sz w:val="15"/>
              </w:rPr>
              <w:t>Implants</w:t>
            </w:r>
          </w:p>
        </w:tc>
        <w:tc>
          <w:tcPr>
            <w:tcW w:w="2977" w:type="dxa"/>
          </w:tcPr>
          <w:p w14:paraId="4D1978F9" w14:textId="77777777" w:rsidR="00486C3E" w:rsidRDefault="00486C3E" w:rsidP="00AE1F29">
            <w:pPr>
              <w:pStyle w:val="TableParagraph"/>
              <w:spacing w:line="172" w:lineRule="exact"/>
              <w:ind w:right="131"/>
              <w:rPr>
                <w:sz w:val="15"/>
              </w:rPr>
            </w:pPr>
            <w:r>
              <w:rPr>
                <w:sz w:val="15"/>
              </w:rPr>
              <w:t>Synthetic</w:t>
            </w:r>
            <w:r>
              <w:rPr>
                <w:spacing w:val="-10"/>
                <w:sz w:val="15"/>
              </w:rPr>
              <w:t xml:space="preserve"> </w:t>
            </w:r>
            <w:r>
              <w:rPr>
                <w:sz w:val="15"/>
              </w:rPr>
              <w:t>nanomotors</w:t>
            </w:r>
            <w:r>
              <w:rPr>
                <w:spacing w:val="-9"/>
                <w:sz w:val="15"/>
              </w:rPr>
              <w:t xml:space="preserve"> </w:t>
            </w:r>
            <w:r>
              <w:rPr>
                <w:sz w:val="15"/>
              </w:rPr>
              <w:t>implanted</w:t>
            </w:r>
            <w:r>
              <w:rPr>
                <w:spacing w:val="-10"/>
                <w:sz w:val="15"/>
              </w:rPr>
              <w:t xml:space="preserve"> </w:t>
            </w:r>
            <w:r>
              <w:rPr>
                <w:sz w:val="15"/>
              </w:rPr>
              <w:t>into</w:t>
            </w:r>
            <w:r>
              <w:rPr>
                <w:spacing w:val="40"/>
                <w:sz w:val="15"/>
              </w:rPr>
              <w:t xml:space="preserve"> </w:t>
            </w:r>
            <w:r>
              <w:rPr>
                <w:sz w:val="15"/>
              </w:rPr>
              <w:t>HeLa cells. Chemists and engineers</w:t>
            </w:r>
            <w:r>
              <w:rPr>
                <w:spacing w:val="40"/>
                <w:sz w:val="15"/>
              </w:rPr>
              <w:t xml:space="preserve"> </w:t>
            </w:r>
            <w:r>
              <w:rPr>
                <w:sz w:val="15"/>
              </w:rPr>
              <w:t>believe this could pave the way for</w:t>
            </w:r>
            <w:r>
              <w:rPr>
                <w:spacing w:val="40"/>
                <w:sz w:val="15"/>
              </w:rPr>
              <w:t xml:space="preserve"> </w:t>
            </w:r>
            <w:r>
              <w:rPr>
                <w:sz w:val="15"/>
              </w:rPr>
              <w:t>cancer to be destroyed from the</w:t>
            </w:r>
            <w:r>
              <w:rPr>
                <w:spacing w:val="40"/>
                <w:sz w:val="15"/>
              </w:rPr>
              <w:t xml:space="preserve"> </w:t>
            </w:r>
            <w:r>
              <w:rPr>
                <w:spacing w:val="-2"/>
                <w:sz w:val="15"/>
              </w:rPr>
              <w:t>inside.</w:t>
            </w:r>
          </w:p>
        </w:tc>
        <w:tc>
          <w:tcPr>
            <w:tcW w:w="1198" w:type="dxa"/>
          </w:tcPr>
          <w:p w14:paraId="6542D866" w14:textId="77777777" w:rsidR="00486C3E" w:rsidRDefault="00486C3E" w:rsidP="00AE1F29">
            <w:pPr>
              <w:pStyle w:val="TableParagraph"/>
              <w:spacing w:line="171" w:lineRule="exact"/>
              <w:rPr>
                <w:sz w:val="15"/>
              </w:rPr>
            </w:pPr>
            <w:r>
              <w:rPr>
                <w:spacing w:val="-4"/>
                <w:sz w:val="15"/>
              </w:rPr>
              <w:t>2014</w:t>
            </w:r>
          </w:p>
        </w:tc>
        <w:tc>
          <w:tcPr>
            <w:tcW w:w="3390" w:type="dxa"/>
          </w:tcPr>
          <w:p w14:paraId="5074A921" w14:textId="77777777" w:rsidR="00486C3E" w:rsidRDefault="00000000" w:rsidP="00AE1F29">
            <w:pPr>
              <w:pStyle w:val="TableParagraph"/>
              <w:ind w:right="244"/>
              <w:rPr>
                <w:sz w:val="15"/>
              </w:rPr>
            </w:pPr>
            <w:hyperlink r:id="rId232">
              <w:r w:rsidR="00486C3E">
                <w:rPr>
                  <w:color w:val="0462C1"/>
                  <w:spacing w:val="-2"/>
                  <w:sz w:val="15"/>
                  <w:u w:val="single" w:color="0462C1"/>
                </w:rPr>
                <w:t>https://www.oprah.com/inspiration/uses-</w:t>
              </w:r>
            </w:hyperlink>
            <w:r w:rsidR="00486C3E">
              <w:rPr>
                <w:color w:val="0462C1"/>
                <w:spacing w:val="40"/>
                <w:sz w:val="15"/>
              </w:rPr>
              <w:t xml:space="preserve"> </w:t>
            </w:r>
            <w:hyperlink r:id="rId233">
              <w:r w:rsidR="00486C3E">
                <w:rPr>
                  <w:color w:val="0462C1"/>
                  <w:spacing w:val="-2"/>
                  <w:sz w:val="15"/>
                  <w:u w:val="single" w:color="0462C1"/>
                </w:rPr>
                <w:t>of-</w:t>
              </w:r>
              <w:proofErr w:type="spellStart"/>
              <w:r w:rsidR="00486C3E">
                <w:rPr>
                  <w:color w:val="0462C1"/>
                  <w:spacing w:val="-2"/>
                  <w:sz w:val="15"/>
                  <w:u w:val="single" w:color="0462C1"/>
                </w:rPr>
                <w:t>hela</w:t>
              </w:r>
              <w:proofErr w:type="spellEnd"/>
              <w:r w:rsidR="00486C3E">
                <w:rPr>
                  <w:color w:val="0462C1"/>
                  <w:spacing w:val="-2"/>
                  <w:sz w:val="15"/>
                  <w:u w:val="single" w:color="0462C1"/>
                </w:rPr>
                <w:t>-cells-immortal-life-of-</w:t>
              </w:r>
              <w:proofErr w:type="spellStart"/>
              <w:r w:rsidR="00486C3E">
                <w:rPr>
                  <w:color w:val="0462C1"/>
                  <w:spacing w:val="-2"/>
                  <w:sz w:val="15"/>
                  <w:u w:val="single" w:color="0462C1"/>
                </w:rPr>
                <w:t>henrietta</w:t>
              </w:r>
              <w:proofErr w:type="spellEnd"/>
              <w:r w:rsidR="00486C3E">
                <w:rPr>
                  <w:color w:val="0462C1"/>
                  <w:spacing w:val="-2"/>
                  <w:sz w:val="15"/>
                  <w:u w:val="single" w:color="0462C1"/>
                </w:rPr>
                <w:t>-</w:t>
              </w:r>
            </w:hyperlink>
            <w:r w:rsidR="00486C3E">
              <w:rPr>
                <w:color w:val="0462C1"/>
                <w:spacing w:val="40"/>
                <w:sz w:val="15"/>
              </w:rPr>
              <w:t xml:space="preserve"> </w:t>
            </w:r>
            <w:hyperlink r:id="rId234">
              <w:r w:rsidR="00486C3E">
                <w:rPr>
                  <w:color w:val="0462C1"/>
                  <w:spacing w:val="-2"/>
                  <w:sz w:val="15"/>
                  <w:u w:val="single" w:color="0462C1"/>
                </w:rPr>
                <w:t>lacks</w:t>
              </w:r>
            </w:hyperlink>
          </w:p>
        </w:tc>
      </w:tr>
    </w:tbl>
    <w:p w14:paraId="79DAD2E6" w14:textId="77777777" w:rsidR="00486C3E" w:rsidRDefault="00486C3E" w:rsidP="00486C3E">
      <w:pPr>
        <w:rPr>
          <w:sz w:val="15"/>
        </w:rPr>
        <w:sectPr w:rsidR="00486C3E" w:rsidSect="00486C3E">
          <w:pgSz w:w="12240" w:h="15840"/>
          <w:pgMar w:top="1440" w:right="1440" w:bottom="1440" w:left="1440" w:header="720" w:footer="720" w:gutter="0"/>
          <w:cols w:space="720"/>
        </w:sectPr>
      </w:pPr>
    </w:p>
    <w:p w14:paraId="7D6F76B2" w14:textId="77777777" w:rsidR="00486C3E" w:rsidRDefault="00486C3E" w:rsidP="00486C3E">
      <w:pPr>
        <w:pStyle w:val="BodyText"/>
        <w:ind w:left="820" w:right="856"/>
      </w:pPr>
      <w:r>
        <w:lastRenderedPageBreak/>
        <w:t>Body snatchers trespassed upon the spiritual dignity of their most vulnerable neighbors in their most vulnerable state and disturbed the psychic comforts of the living. Doctors and students reached into the graves of those who could not protect themselves in death and practiced upon their bodies, rendering their corpses little more than “meat”. Those most</w:t>
      </w:r>
      <w:r>
        <w:rPr>
          <w:spacing w:val="-4"/>
        </w:rPr>
        <w:t xml:space="preserve"> </w:t>
      </w:r>
      <w:r>
        <w:t>vulnerable</w:t>
      </w:r>
      <w:r>
        <w:rPr>
          <w:spacing w:val="-4"/>
        </w:rPr>
        <w:t xml:space="preserve"> </w:t>
      </w:r>
      <w:r>
        <w:t>to</w:t>
      </w:r>
      <w:r>
        <w:rPr>
          <w:spacing w:val="-4"/>
        </w:rPr>
        <w:t xml:space="preserve"> </w:t>
      </w:r>
      <w:r>
        <w:t>exhumation</w:t>
      </w:r>
      <w:r>
        <w:rPr>
          <w:spacing w:val="-4"/>
        </w:rPr>
        <w:t xml:space="preserve"> </w:t>
      </w:r>
      <w:r>
        <w:t>and</w:t>
      </w:r>
      <w:r>
        <w:rPr>
          <w:spacing w:val="-4"/>
        </w:rPr>
        <w:t xml:space="preserve"> </w:t>
      </w:r>
      <w:r>
        <w:t>dissection</w:t>
      </w:r>
      <w:r>
        <w:rPr>
          <w:spacing w:val="-4"/>
        </w:rPr>
        <w:t xml:space="preserve"> </w:t>
      </w:r>
      <w:r>
        <w:t>were</w:t>
      </w:r>
      <w:r>
        <w:rPr>
          <w:spacing w:val="-6"/>
        </w:rPr>
        <w:t xml:space="preserve"> </w:t>
      </w:r>
      <w:r>
        <w:t>from</w:t>
      </w:r>
      <w:r>
        <w:rPr>
          <w:spacing w:val="-4"/>
        </w:rPr>
        <w:t xml:space="preserve"> </w:t>
      </w:r>
      <w:r>
        <w:t>the</w:t>
      </w:r>
      <w:r>
        <w:rPr>
          <w:spacing w:val="-5"/>
        </w:rPr>
        <w:t xml:space="preserve"> </w:t>
      </w:r>
      <w:r>
        <w:t>lowest</w:t>
      </w:r>
      <w:r>
        <w:rPr>
          <w:spacing w:val="-4"/>
        </w:rPr>
        <w:t xml:space="preserve"> </w:t>
      </w:r>
      <w:r>
        <w:t>social orders: African American, Irish, and Indians.</w:t>
      </w:r>
      <w:r>
        <w:rPr>
          <w:vertAlign w:val="superscript"/>
        </w:rPr>
        <w:t>11</w:t>
      </w:r>
    </w:p>
    <w:p w14:paraId="382996C8" w14:textId="77777777" w:rsidR="00486C3E" w:rsidRDefault="00486C3E" w:rsidP="00486C3E">
      <w:pPr>
        <w:pStyle w:val="BodyText"/>
        <w:spacing w:before="1"/>
      </w:pPr>
    </w:p>
    <w:p w14:paraId="2E8A43E9" w14:textId="77777777" w:rsidR="00486C3E" w:rsidRDefault="00486C3E" w:rsidP="00486C3E">
      <w:pPr>
        <w:pStyle w:val="BodyText"/>
        <w:ind w:left="100" w:right="247" w:firstLine="0"/>
      </w:pPr>
      <w:r>
        <w:t>Do</w:t>
      </w:r>
      <w:r>
        <w:rPr>
          <w:spacing w:val="-2"/>
        </w:rPr>
        <w:t xml:space="preserve"> </w:t>
      </w:r>
      <w:r>
        <w:t>the</w:t>
      </w:r>
      <w:r>
        <w:rPr>
          <w:spacing w:val="-3"/>
        </w:rPr>
        <w:t xml:space="preserve"> </w:t>
      </w:r>
      <w:r>
        <w:t>ends</w:t>
      </w:r>
      <w:r>
        <w:rPr>
          <w:spacing w:val="-2"/>
        </w:rPr>
        <w:t xml:space="preserve"> </w:t>
      </w:r>
      <w:r>
        <w:t>justify</w:t>
      </w:r>
      <w:r>
        <w:rPr>
          <w:spacing w:val="-7"/>
        </w:rPr>
        <w:t xml:space="preserve"> </w:t>
      </w:r>
      <w:r>
        <w:t>the</w:t>
      </w:r>
      <w:r>
        <w:rPr>
          <w:spacing w:val="-2"/>
        </w:rPr>
        <w:t xml:space="preserve"> </w:t>
      </w:r>
      <w:r>
        <w:t>means? I</w:t>
      </w:r>
      <w:r>
        <w:rPr>
          <w:spacing w:val="-8"/>
        </w:rPr>
        <w:t xml:space="preserve"> </w:t>
      </w:r>
      <w:r>
        <w:t>do</w:t>
      </w:r>
      <w:r>
        <w:rPr>
          <w:spacing w:val="-2"/>
        </w:rPr>
        <w:t xml:space="preserve"> </w:t>
      </w:r>
      <w:r>
        <w:t>not</w:t>
      </w:r>
      <w:r>
        <w:rPr>
          <w:spacing w:val="-2"/>
        </w:rPr>
        <w:t xml:space="preserve"> </w:t>
      </w:r>
      <w:r>
        <w:t>believe</w:t>
      </w:r>
      <w:r>
        <w:rPr>
          <w:spacing w:val="-3"/>
        </w:rPr>
        <w:t xml:space="preserve"> </w:t>
      </w:r>
      <w:r>
        <w:t>they</w:t>
      </w:r>
      <w:r>
        <w:rPr>
          <w:spacing w:val="-5"/>
        </w:rPr>
        <w:t xml:space="preserve"> </w:t>
      </w:r>
      <w:r>
        <w:t>do.</w:t>
      </w:r>
      <w:r>
        <w:rPr>
          <w:spacing w:val="-2"/>
        </w:rPr>
        <w:t xml:space="preserve"> </w:t>
      </w:r>
      <w:r>
        <w:t>When</w:t>
      </w:r>
      <w:r>
        <w:rPr>
          <w:spacing w:val="-2"/>
        </w:rPr>
        <w:t xml:space="preserve"> </w:t>
      </w:r>
      <w:r>
        <w:t>people</w:t>
      </w:r>
      <w:r>
        <w:rPr>
          <w:spacing w:val="-1"/>
        </w:rPr>
        <w:t xml:space="preserve"> </w:t>
      </w:r>
      <w:r>
        <w:t>consent</w:t>
      </w:r>
      <w:r>
        <w:rPr>
          <w:spacing w:val="-2"/>
        </w:rPr>
        <w:t xml:space="preserve"> </w:t>
      </w:r>
      <w:r>
        <w:t xml:space="preserve">to be participants in research and/or experimentation, are informed of all known risks, are compensated for their time and sacrifice, and are given medical treatment for any complications that may arise as a result, then medical research can and should be conducted using willing human participants. Anything less than that is criminal and </w:t>
      </w:r>
      <w:r>
        <w:rPr>
          <w:spacing w:val="-2"/>
        </w:rPr>
        <w:t>unethical.</w:t>
      </w:r>
    </w:p>
    <w:p w14:paraId="095BFF8A" w14:textId="77777777" w:rsidR="00486C3E" w:rsidRDefault="00486C3E" w:rsidP="00486C3E">
      <w:pPr>
        <w:pStyle w:val="BodyText"/>
      </w:pPr>
    </w:p>
    <w:p w14:paraId="296705F5" w14:textId="77777777" w:rsidR="00486C3E" w:rsidRDefault="00486C3E" w:rsidP="00486C3E">
      <w:pPr>
        <w:pStyle w:val="Heading1"/>
      </w:pPr>
      <w:r>
        <w:t>Systemic</w:t>
      </w:r>
      <w:r>
        <w:rPr>
          <w:spacing w:val="-4"/>
        </w:rPr>
        <w:t xml:space="preserve"> </w:t>
      </w:r>
      <w:r>
        <w:t>Medical</w:t>
      </w:r>
      <w:r>
        <w:rPr>
          <w:spacing w:val="-2"/>
        </w:rPr>
        <w:t xml:space="preserve"> </w:t>
      </w:r>
      <w:r>
        <w:t>Racism</w:t>
      </w:r>
      <w:r>
        <w:rPr>
          <w:spacing w:val="-2"/>
        </w:rPr>
        <w:t xml:space="preserve"> </w:t>
      </w:r>
      <w:r>
        <w:t>and</w:t>
      </w:r>
      <w:r>
        <w:rPr>
          <w:spacing w:val="-2"/>
        </w:rPr>
        <w:t xml:space="preserve"> </w:t>
      </w:r>
      <w:r>
        <w:t>Health</w:t>
      </w:r>
      <w:r>
        <w:rPr>
          <w:spacing w:val="-1"/>
        </w:rPr>
        <w:t xml:space="preserve"> </w:t>
      </w:r>
      <w:r>
        <w:rPr>
          <w:spacing w:val="-2"/>
        </w:rPr>
        <w:t>Inequities</w:t>
      </w:r>
    </w:p>
    <w:p w14:paraId="705C6403" w14:textId="77777777" w:rsidR="00486C3E" w:rsidRDefault="00486C3E" w:rsidP="00486C3E">
      <w:pPr>
        <w:pStyle w:val="BodyText"/>
        <w:spacing w:before="0"/>
        <w:ind w:left="100" w:right="149" w:firstLine="0"/>
      </w:pPr>
      <w:r>
        <w:t>The</w:t>
      </w:r>
      <w:r>
        <w:rPr>
          <w:spacing w:val="-2"/>
        </w:rPr>
        <w:t xml:space="preserve"> </w:t>
      </w:r>
      <w:r>
        <w:t>treatment of Henrietta Lacks was not an isolated occurrence. The events surrounding her medical treatment and the obtaining of her cells is a symptom of a much larger issue—systemic medical racism.</w:t>
      </w:r>
      <w:r>
        <w:rPr>
          <w:spacing w:val="40"/>
        </w:rPr>
        <w:t xml:space="preserve"> </w:t>
      </w:r>
      <w:r>
        <w:t>In systemic medical racism, “…institutionalized white socioeconomic resources, discrimination, and racialized framing from centuries of slavery, segregation, and contemporary white oppression severely limit and restrict</w:t>
      </w:r>
      <w:r>
        <w:rPr>
          <w:spacing w:val="40"/>
        </w:rPr>
        <w:t xml:space="preserve"> </w:t>
      </w:r>
      <w:r>
        <w:t>access</w:t>
      </w:r>
      <w:r>
        <w:rPr>
          <w:spacing w:val="-3"/>
        </w:rPr>
        <w:t xml:space="preserve"> </w:t>
      </w:r>
      <w:r>
        <w:t>of</w:t>
      </w:r>
      <w:r>
        <w:rPr>
          <w:spacing w:val="-3"/>
        </w:rPr>
        <w:t xml:space="preserve"> </w:t>
      </w:r>
      <w:r>
        <w:t>many</w:t>
      </w:r>
      <w:r>
        <w:rPr>
          <w:spacing w:val="-8"/>
        </w:rPr>
        <w:t xml:space="preserve"> </w:t>
      </w:r>
      <w:r>
        <w:t>Americans</w:t>
      </w:r>
      <w:r>
        <w:rPr>
          <w:spacing w:val="-3"/>
        </w:rPr>
        <w:t xml:space="preserve"> </w:t>
      </w:r>
      <w:r>
        <w:t>of</w:t>
      </w:r>
      <w:r>
        <w:rPr>
          <w:spacing w:val="-3"/>
        </w:rPr>
        <w:t xml:space="preserve"> </w:t>
      </w:r>
      <w:r>
        <w:t>color</w:t>
      </w:r>
      <w:r>
        <w:rPr>
          <w:spacing w:val="-3"/>
        </w:rPr>
        <w:t xml:space="preserve"> </w:t>
      </w:r>
      <w:r>
        <w:t>to</w:t>
      </w:r>
      <w:r>
        <w:rPr>
          <w:spacing w:val="-3"/>
        </w:rPr>
        <w:t xml:space="preserve"> </w:t>
      </w:r>
      <w:r>
        <w:t>adequate</w:t>
      </w:r>
      <w:r>
        <w:rPr>
          <w:spacing w:val="-3"/>
        </w:rPr>
        <w:t xml:space="preserve"> </w:t>
      </w:r>
      <w:r>
        <w:t>socioeconomic</w:t>
      </w:r>
      <w:r>
        <w:rPr>
          <w:spacing w:val="-4"/>
        </w:rPr>
        <w:t xml:space="preserve"> </w:t>
      </w:r>
      <w:r>
        <w:t>resources,</w:t>
      </w:r>
      <w:r>
        <w:rPr>
          <w:spacing w:val="-2"/>
        </w:rPr>
        <w:t xml:space="preserve"> </w:t>
      </w:r>
      <w:r>
        <w:t>and</w:t>
      </w:r>
      <w:r>
        <w:rPr>
          <w:spacing w:val="-3"/>
        </w:rPr>
        <w:t xml:space="preserve"> </w:t>
      </w:r>
      <w:r>
        <w:t>to</w:t>
      </w:r>
      <w:r>
        <w:rPr>
          <w:spacing w:val="-3"/>
        </w:rPr>
        <w:t xml:space="preserve"> </w:t>
      </w:r>
      <w:r>
        <w:t>adequate health care and health outcomes.”</w:t>
      </w:r>
      <w:r>
        <w:rPr>
          <w:vertAlign w:val="superscript"/>
        </w:rPr>
        <w:t>12</w:t>
      </w:r>
    </w:p>
    <w:p w14:paraId="2375C964" w14:textId="77777777" w:rsidR="00486C3E" w:rsidRDefault="00486C3E" w:rsidP="00486C3E">
      <w:pPr>
        <w:pStyle w:val="BodyText"/>
        <w:spacing w:before="0"/>
        <w:ind w:left="100" w:right="856" w:firstLine="0"/>
      </w:pPr>
      <w:r>
        <w:t>In</w:t>
      </w:r>
      <w:r>
        <w:rPr>
          <w:spacing w:val="-3"/>
        </w:rPr>
        <w:t xml:space="preserve"> </w:t>
      </w:r>
      <w:r>
        <w:t>the</w:t>
      </w:r>
      <w:r>
        <w:rPr>
          <w:spacing w:val="-2"/>
        </w:rPr>
        <w:t xml:space="preserve"> </w:t>
      </w:r>
      <w:r>
        <w:t>United</w:t>
      </w:r>
      <w:r>
        <w:rPr>
          <w:spacing w:val="-3"/>
        </w:rPr>
        <w:t xml:space="preserve"> </w:t>
      </w:r>
      <w:r>
        <w:t>States,</w:t>
      </w:r>
      <w:r>
        <w:rPr>
          <w:spacing w:val="-3"/>
        </w:rPr>
        <w:t xml:space="preserve"> </w:t>
      </w:r>
      <w:r>
        <w:t>there</w:t>
      </w:r>
      <w:r>
        <w:rPr>
          <w:spacing w:val="-4"/>
        </w:rPr>
        <w:t xml:space="preserve"> </w:t>
      </w:r>
      <w:r>
        <w:t>is</w:t>
      </w:r>
      <w:r>
        <w:rPr>
          <w:spacing w:val="-3"/>
        </w:rPr>
        <w:t xml:space="preserve"> </w:t>
      </w:r>
      <w:r>
        <w:t>a</w:t>
      </w:r>
      <w:r>
        <w:rPr>
          <w:spacing w:val="-3"/>
        </w:rPr>
        <w:t xml:space="preserve"> </w:t>
      </w:r>
      <w:r>
        <w:t>long</w:t>
      </w:r>
      <w:r>
        <w:rPr>
          <w:spacing w:val="-6"/>
        </w:rPr>
        <w:t xml:space="preserve"> </w:t>
      </w:r>
      <w:r>
        <w:t>history</w:t>
      </w:r>
      <w:r>
        <w:rPr>
          <w:spacing w:val="-8"/>
        </w:rPr>
        <w:t xml:space="preserve"> </w:t>
      </w:r>
      <w:r>
        <w:t>of</w:t>
      </w:r>
      <w:r>
        <w:rPr>
          <w:spacing w:val="-3"/>
        </w:rPr>
        <w:t xml:space="preserve"> </w:t>
      </w:r>
      <w:r>
        <w:t>oppression</w:t>
      </w:r>
      <w:r>
        <w:rPr>
          <w:spacing w:val="-3"/>
        </w:rPr>
        <w:t xml:space="preserve"> </w:t>
      </w:r>
      <w:r>
        <w:t>and</w:t>
      </w:r>
      <w:r>
        <w:rPr>
          <w:spacing w:val="-3"/>
        </w:rPr>
        <w:t xml:space="preserve"> </w:t>
      </w:r>
      <w:r>
        <w:t>mistreatment of African American men and women, beginning during the period of slavery.</w:t>
      </w:r>
    </w:p>
    <w:p w14:paraId="78BBD65E" w14:textId="77777777" w:rsidR="00486C3E" w:rsidRDefault="00486C3E" w:rsidP="00486C3E">
      <w:pPr>
        <w:pStyle w:val="BodyText"/>
        <w:spacing w:before="0"/>
        <w:ind w:left="100" w:right="856" w:firstLine="0"/>
      </w:pPr>
      <w:r>
        <w:t>There are countless examples in subsequent years of treatment that has been perpetuated</w:t>
      </w:r>
      <w:r>
        <w:rPr>
          <w:spacing w:val="-5"/>
        </w:rPr>
        <w:t xml:space="preserve"> </w:t>
      </w:r>
      <w:proofErr w:type="gramStart"/>
      <w:r>
        <w:t>through</w:t>
      </w:r>
      <w:r>
        <w:rPr>
          <w:spacing w:val="-5"/>
        </w:rPr>
        <w:t xml:space="preserve"> </w:t>
      </w:r>
      <w:r>
        <w:t>the</w:t>
      </w:r>
      <w:r>
        <w:rPr>
          <w:spacing w:val="-4"/>
        </w:rPr>
        <w:t xml:space="preserve"> </w:t>
      </w:r>
      <w:r>
        <w:t>use</w:t>
      </w:r>
      <w:r>
        <w:rPr>
          <w:spacing w:val="-5"/>
        </w:rPr>
        <w:t xml:space="preserve"> </w:t>
      </w:r>
      <w:r>
        <w:t>of</w:t>
      </w:r>
      <w:proofErr w:type="gramEnd"/>
      <w:r>
        <w:rPr>
          <w:spacing w:val="-5"/>
        </w:rPr>
        <w:t xml:space="preserve"> </w:t>
      </w:r>
      <w:r>
        <w:t>African</w:t>
      </w:r>
      <w:r>
        <w:rPr>
          <w:spacing w:val="-5"/>
        </w:rPr>
        <w:t xml:space="preserve"> </w:t>
      </w:r>
      <w:r>
        <w:t>Americans</w:t>
      </w:r>
      <w:r>
        <w:rPr>
          <w:spacing w:val="-5"/>
        </w:rPr>
        <w:t xml:space="preserve"> </w:t>
      </w:r>
      <w:r>
        <w:t>in</w:t>
      </w:r>
      <w:r>
        <w:rPr>
          <w:spacing w:val="-5"/>
        </w:rPr>
        <w:t xml:space="preserve"> </w:t>
      </w:r>
      <w:r>
        <w:t>medical</w:t>
      </w:r>
      <w:r>
        <w:rPr>
          <w:spacing w:val="-5"/>
        </w:rPr>
        <w:t xml:space="preserve"> </w:t>
      </w:r>
      <w:r>
        <w:t>research</w:t>
      </w:r>
      <w:r>
        <w:rPr>
          <w:spacing w:val="-3"/>
        </w:rPr>
        <w:t xml:space="preserve"> </w:t>
      </w:r>
      <w:r>
        <w:t>without their knowledge.</w:t>
      </w:r>
    </w:p>
    <w:p w14:paraId="591BDA92" w14:textId="77777777" w:rsidR="00486C3E" w:rsidRDefault="00486C3E" w:rsidP="00486C3E">
      <w:pPr>
        <w:pStyle w:val="BodyText"/>
        <w:spacing w:before="0"/>
        <w:ind w:firstLine="0"/>
      </w:pPr>
    </w:p>
    <w:p w14:paraId="1C9CE7C9" w14:textId="77777777" w:rsidR="00486C3E" w:rsidRDefault="00486C3E" w:rsidP="00486C3E">
      <w:pPr>
        <w:pStyle w:val="BodyText"/>
        <w:spacing w:before="0"/>
        <w:ind w:left="820" w:right="856" w:firstLine="0"/>
      </w:pPr>
      <w:r>
        <w:t>Racism has been perpetuated under the guise of science going back centuries, notably by 18</w:t>
      </w:r>
      <w:r>
        <w:rPr>
          <w:vertAlign w:val="superscript"/>
        </w:rPr>
        <w:t>th</w:t>
      </w:r>
      <w:r>
        <w:t xml:space="preserve"> century Swedish botanist Carl Linnaeus, the godfather of taxonomy, and Samuel George Morton, a 19</w:t>
      </w:r>
      <w:r>
        <w:rPr>
          <w:vertAlign w:val="superscript"/>
        </w:rPr>
        <w:t>th</w:t>
      </w:r>
      <w:r>
        <w:t xml:space="preserve"> century American doctor and anatomy professor who documented the supposed differences</w:t>
      </w:r>
      <w:r>
        <w:rPr>
          <w:spacing w:val="-4"/>
        </w:rPr>
        <w:t xml:space="preserve"> </w:t>
      </w:r>
      <w:r>
        <w:t>between</w:t>
      </w:r>
      <w:r>
        <w:rPr>
          <w:spacing w:val="-4"/>
        </w:rPr>
        <w:t xml:space="preserve"> </w:t>
      </w:r>
      <w:r>
        <w:t>indigenous</w:t>
      </w:r>
      <w:r>
        <w:rPr>
          <w:spacing w:val="-4"/>
        </w:rPr>
        <w:t xml:space="preserve"> </w:t>
      </w:r>
      <w:r>
        <w:t>people</w:t>
      </w:r>
      <w:r>
        <w:rPr>
          <w:spacing w:val="-4"/>
        </w:rPr>
        <w:t xml:space="preserve"> </w:t>
      </w:r>
      <w:r>
        <w:t>and</w:t>
      </w:r>
      <w:r>
        <w:rPr>
          <w:spacing w:val="-4"/>
        </w:rPr>
        <w:t xml:space="preserve"> </w:t>
      </w:r>
      <w:r>
        <w:t>Europeans</w:t>
      </w:r>
      <w:r>
        <w:rPr>
          <w:spacing w:val="-4"/>
        </w:rPr>
        <w:t xml:space="preserve"> </w:t>
      </w:r>
      <w:r>
        <w:t>by</w:t>
      </w:r>
      <w:r>
        <w:rPr>
          <w:spacing w:val="-9"/>
        </w:rPr>
        <w:t xml:space="preserve"> </w:t>
      </w:r>
      <w:r>
        <w:t>looking</w:t>
      </w:r>
      <w:r>
        <w:rPr>
          <w:spacing w:val="-5"/>
        </w:rPr>
        <w:t xml:space="preserve"> </w:t>
      </w:r>
      <w:r>
        <w:t>at</w:t>
      </w:r>
      <w:r>
        <w:rPr>
          <w:spacing w:val="-4"/>
        </w:rPr>
        <w:t xml:space="preserve"> </w:t>
      </w:r>
      <w:r>
        <w:t>their skulls…These perceived differences have helped drive centuries of</w:t>
      </w:r>
    </w:p>
    <w:p w14:paraId="4A74CE34" w14:textId="77777777" w:rsidR="00486C3E" w:rsidRDefault="00486C3E" w:rsidP="00486C3E">
      <w:pPr>
        <w:pStyle w:val="BodyText"/>
        <w:spacing w:before="59"/>
        <w:rPr>
          <w:sz w:val="20"/>
        </w:rPr>
      </w:pPr>
      <w:r>
        <w:rPr>
          <w:noProof/>
        </w:rPr>
        <mc:AlternateContent>
          <mc:Choice Requires="wps">
            <w:drawing>
              <wp:anchor distT="0" distB="0" distL="0" distR="0" simplePos="0" relativeHeight="251687936" behindDoc="1" locked="0" layoutInCell="1" allowOverlap="1" wp14:anchorId="7FD013CE" wp14:editId="6C94C6B6">
                <wp:simplePos x="0" y="0"/>
                <wp:positionH relativeFrom="page">
                  <wp:posOffset>1143304</wp:posOffset>
                </wp:positionH>
                <wp:positionV relativeFrom="paragraph">
                  <wp:posOffset>199349</wp:posOffset>
                </wp:positionV>
                <wp:extent cx="1829435" cy="7620"/>
                <wp:effectExtent l="0" t="0" r="0" b="0"/>
                <wp:wrapTopAndBottom/>
                <wp:docPr id="146245332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ACCBE" id="Graphic 5" o:spid="_x0000_s1026" style="position:absolute;margin-left:90pt;margin-top:15.7pt;width:144.05pt;height:.6pt;z-index:-251628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" path="m1829054,l,,,7620r1829054,l1829054,xe" fillcolor="black" stroked="f">
                <v:path arrowok="t"/>
                <w10:wrap type="topAndBottom" anchorx="page"/>
              </v:shape>
            </w:pict>
          </mc:Fallback>
        </mc:AlternateContent>
      </w:r>
    </w:p>
    <w:p w14:paraId="7E1785F7" w14:textId="77777777" w:rsidR="00486C3E" w:rsidRDefault="00486C3E" w:rsidP="00486C3E">
      <w:pPr>
        <w:spacing w:before="101"/>
        <w:ind w:left="100"/>
        <w:rPr>
          <w:sz w:val="20"/>
        </w:rPr>
      </w:pPr>
      <w:r>
        <w:rPr>
          <w:sz w:val="20"/>
          <w:vertAlign w:val="superscript"/>
        </w:rPr>
        <w:t>11</w:t>
      </w:r>
      <w:r>
        <w:rPr>
          <w:spacing w:val="-3"/>
          <w:sz w:val="20"/>
        </w:rPr>
        <w:t xml:space="preserve"> </w:t>
      </w:r>
      <w:r>
        <w:rPr>
          <w:sz w:val="20"/>
        </w:rPr>
        <w:t>Wilder,</w:t>
      </w:r>
      <w:r>
        <w:rPr>
          <w:spacing w:val="-3"/>
          <w:sz w:val="20"/>
        </w:rPr>
        <w:t xml:space="preserve"> </w:t>
      </w:r>
      <w:r>
        <w:rPr>
          <w:sz w:val="20"/>
        </w:rPr>
        <w:t>p.</w:t>
      </w:r>
      <w:r>
        <w:rPr>
          <w:spacing w:val="-3"/>
          <w:sz w:val="20"/>
        </w:rPr>
        <w:t xml:space="preserve"> </w:t>
      </w:r>
      <w:r>
        <w:rPr>
          <w:spacing w:val="-5"/>
          <w:sz w:val="20"/>
        </w:rPr>
        <w:t>207</w:t>
      </w:r>
    </w:p>
    <w:p w14:paraId="677B5634" w14:textId="77777777" w:rsidR="00486C3E" w:rsidRDefault="00486C3E" w:rsidP="00486C3E">
      <w:pPr>
        <w:ind w:left="100" w:right="145"/>
        <w:rPr>
          <w:sz w:val="20"/>
        </w:rPr>
      </w:pPr>
      <w:r>
        <w:rPr>
          <w:sz w:val="20"/>
          <w:vertAlign w:val="superscript"/>
        </w:rPr>
        <w:t>12</w:t>
      </w:r>
      <w:r>
        <w:rPr>
          <w:spacing w:val="-4"/>
          <w:sz w:val="20"/>
        </w:rPr>
        <w:t xml:space="preserve"> </w:t>
      </w:r>
      <w:r>
        <w:rPr>
          <w:sz w:val="20"/>
        </w:rPr>
        <w:t>Joe</w:t>
      </w:r>
      <w:r>
        <w:rPr>
          <w:spacing w:val="-4"/>
          <w:sz w:val="20"/>
        </w:rPr>
        <w:t xml:space="preserve"> </w:t>
      </w:r>
      <w:r>
        <w:rPr>
          <w:sz w:val="20"/>
        </w:rPr>
        <w:t>Feagin</w:t>
      </w:r>
      <w:r>
        <w:rPr>
          <w:spacing w:val="-6"/>
          <w:sz w:val="20"/>
        </w:rPr>
        <w:t xml:space="preserve"> </w:t>
      </w:r>
      <w:r>
        <w:rPr>
          <w:sz w:val="20"/>
        </w:rPr>
        <w:t>and</w:t>
      </w:r>
      <w:r>
        <w:rPr>
          <w:spacing w:val="-3"/>
          <w:sz w:val="20"/>
        </w:rPr>
        <w:t xml:space="preserve"> </w:t>
      </w:r>
      <w:proofErr w:type="spellStart"/>
      <w:r>
        <w:rPr>
          <w:sz w:val="20"/>
        </w:rPr>
        <w:t>Zinobia</w:t>
      </w:r>
      <w:proofErr w:type="spellEnd"/>
      <w:r>
        <w:rPr>
          <w:spacing w:val="-4"/>
          <w:sz w:val="20"/>
        </w:rPr>
        <w:t xml:space="preserve"> </w:t>
      </w:r>
      <w:r>
        <w:rPr>
          <w:sz w:val="20"/>
        </w:rPr>
        <w:t>Bennefield,</w:t>
      </w:r>
      <w:r>
        <w:rPr>
          <w:spacing w:val="-4"/>
          <w:sz w:val="20"/>
        </w:rPr>
        <w:t xml:space="preserve"> </w:t>
      </w:r>
      <w:r>
        <w:rPr>
          <w:sz w:val="20"/>
        </w:rPr>
        <w:t>“Systemic</w:t>
      </w:r>
      <w:r>
        <w:rPr>
          <w:spacing w:val="-4"/>
          <w:sz w:val="20"/>
        </w:rPr>
        <w:t xml:space="preserve"> </w:t>
      </w:r>
      <w:r>
        <w:rPr>
          <w:sz w:val="20"/>
        </w:rPr>
        <w:t>Racism</w:t>
      </w:r>
      <w:r>
        <w:rPr>
          <w:spacing w:val="-6"/>
          <w:sz w:val="20"/>
        </w:rPr>
        <w:t xml:space="preserve"> </w:t>
      </w:r>
      <w:r>
        <w:rPr>
          <w:sz w:val="20"/>
        </w:rPr>
        <w:t>and</w:t>
      </w:r>
      <w:r>
        <w:rPr>
          <w:spacing w:val="-1"/>
          <w:sz w:val="20"/>
        </w:rPr>
        <w:t xml:space="preserve"> </w:t>
      </w:r>
      <w:r>
        <w:rPr>
          <w:sz w:val="20"/>
        </w:rPr>
        <w:t>U.S.</w:t>
      </w:r>
      <w:r>
        <w:rPr>
          <w:spacing w:val="-4"/>
          <w:sz w:val="20"/>
        </w:rPr>
        <w:t xml:space="preserve"> </w:t>
      </w:r>
      <w:r>
        <w:rPr>
          <w:sz w:val="20"/>
        </w:rPr>
        <w:t xml:space="preserve">Healthcare,” </w:t>
      </w:r>
      <w:r>
        <w:rPr>
          <w:i/>
          <w:sz w:val="20"/>
        </w:rPr>
        <w:t>Social</w:t>
      </w:r>
      <w:r>
        <w:rPr>
          <w:i/>
          <w:spacing w:val="-5"/>
          <w:sz w:val="20"/>
        </w:rPr>
        <w:t xml:space="preserve"> </w:t>
      </w:r>
      <w:r>
        <w:rPr>
          <w:i/>
          <w:sz w:val="20"/>
        </w:rPr>
        <w:t>Science</w:t>
      </w:r>
      <w:r>
        <w:rPr>
          <w:i/>
          <w:spacing w:val="-4"/>
          <w:sz w:val="20"/>
        </w:rPr>
        <w:t xml:space="preserve"> </w:t>
      </w:r>
      <w:r>
        <w:rPr>
          <w:i/>
          <w:sz w:val="20"/>
        </w:rPr>
        <w:t>and Medicine</w:t>
      </w:r>
      <w:r>
        <w:rPr>
          <w:sz w:val="20"/>
        </w:rPr>
        <w:t>, 2014</w:t>
      </w:r>
    </w:p>
    <w:p w14:paraId="01A7044D"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7F5CB7AA" w14:textId="77777777" w:rsidR="00486C3E" w:rsidRDefault="00486C3E" w:rsidP="00486C3E">
      <w:pPr>
        <w:pStyle w:val="BodyText"/>
        <w:spacing w:before="0"/>
        <w:ind w:firstLine="0"/>
      </w:pPr>
    </w:p>
    <w:p w14:paraId="22FEEFB8" w14:textId="77777777" w:rsidR="00486C3E" w:rsidRDefault="00486C3E" w:rsidP="00486C3E">
      <w:pPr>
        <w:pStyle w:val="BodyText"/>
        <w:spacing w:before="0"/>
        <w:ind w:left="820" w:right="904" w:firstLine="0"/>
      </w:pPr>
      <w:r>
        <w:t>oppression. Concepts like these, which appeared to be rooted in science, were used to rationalize slavery. Painful experimentation was conducted. Segregation was justified…The University of Pennsylvania Museum of Archaeology and Anthropology—which housed a Morton exhibit until July 2020—said in an 1851 obituary of Morton published by the Charleston</w:t>
      </w:r>
      <w:r>
        <w:rPr>
          <w:spacing w:val="-5"/>
        </w:rPr>
        <w:t xml:space="preserve"> </w:t>
      </w:r>
      <w:r>
        <w:t>Medical</w:t>
      </w:r>
      <w:r>
        <w:rPr>
          <w:spacing w:val="-5"/>
        </w:rPr>
        <w:t xml:space="preserve"> </w:t>
      </w:r>
      <w:r>
        <w:t>Journal</w:t>
      </w:r>
      <w:r>
        <w:rPr>
          <w:spacing w:val="-5"/>
        </w:rPr>
        <w:t xml:space="preserve"> </w:t>
      </w:r>
      <w:r>
        <w:t>of</w:t>
      </w:r>
      <w:r>
        <w:rPr>
          <w:spacing w:val="-5"/>
        </w:rPr>
        <w:t xml:space="preserve"> </w:t>
      </w:r>
      <w:r>
        <w:t>South</w:t>
      </w:r>
      <w:r>
        <w:rPr>
          <w:spacing w:val="-5"/>
        </w:rPr>
        <w:t xml:space="preserve"> </w:t>
      </w:r>
      <w:r>
        <w:t>Carolina</w:t>
      </w:r>
      <w:r>
        <w:rPr>
          <w:spacing w:val="-6"/>
        </w:rPr>
        <w:t xml:space="preserve"> </w:t>
      </w:r>
      <w:r>
        <w:t>that</w:t>
      </w:r>
      <w:r>
        <w:rPr>
          <w:spacing w:val="-5"/>
        </w:rPr>
        <w:t xml:space="preserve"> </w:t>
      </w:r>
      <w:r>
        <w:t>his</w:t>
      </w:r>
      <w:r>
        <w:rPr>
          <w:spacing w:val="-5"/>
        </w:rPr>
        <w:t xml:space="preserve"> </w:t>
      </w:r>
      <w:r>
        <w:t>research</w:t>
      </w:r>
      <w:r>
        <w:rPr>
          <w:spacing w:val="-5"/>
        </w:rPr>
        <w:t xml:space="preserve"> </w:t>
      </w:r>
      <w:r>
        <w:t>had</w:t>
      </w:r>
      <w:r>
        <w:rPr>
          <w:spacing w:val="-5"/>
        </w:rPr>
        <w:t xml:space="preserve"> </w:t>
      </w:r>
      <w:r>
        <w:t xml:space="preserve">‘given to the negro his true position as an inferior race’. </w:t>
      </w:r>
      <w:r>
        <w:rPr>
          <w:vertAlign w:val="superscript"/>
        </w:rPr>
        <w:t>13</w:t>
      </w:r>
    </w:p>
    <w:p w14:paraId="293F27B5" w14:textId="77777777" w:rsidR="00486C3E" w:rsidRDefault="00486C3E" w:rsidP="00486C3E">
      <w:pPr>
        <w:pStyle w:val="BodyText"/>
      </w:pPr>
    </w:p>
    <w:p w14:paraId="76E317A1" w14:textId="77777777" w:rsidR="00486C3E" w:rsidRDefault="00486C3E" w:rsidP="00486C3E">
      <w:pPr>
        <w:pStyle w:val="Heading1"/>
      </w:pPr>
      <w:r>
        <w:t>More</w:t>
      </w:r>
      <w:r>
        <w:rPr>
          <w:spacing w:val="-3"/>
        </w:rPr>
        <w:t xml:space="preserve"> </w:t>
      </w:r>
      <w:r>
        <w:t>Historical</w:t>
      </w:r>
      <w:r>
        <w:rPr>
          <w:spacing w:val="-2"/>
        </w:rPr>
        <w:t xml:space="preserve"> </w:t>
      </w:r>
      <w:r>
        <w:t>Evidence</w:t>
      </w:r>
      <w:r>
        <w:rPr>
          <w:spacing w:val="-1"/>
        </w:rPr>
        <w:t xml:space="preserve"> </w:t>
      </w:r>
      <w:r>
        <w:t>of</w:t>
      </w:r>
      <w:r>
        <w:rPr>
          <w:spacing w:val="-1"/>
        </w:rPr>
        <w:t xml:space="preserve"> </w:t>
      </w:r>
      <w:r>
        <w:t>Medical</w:t>
      </w:r>
      <w:r>
        <w:rPr>
          <w:spacing w:val="-1"/>
        </w:rPr>
        <w:t xml:space="preserve"> </w:t>
      </w:r>
      <w:r>
        <w:rPr>
          <w:spacing w:val="-2"/>
        </w:rPr>
        <w:t>Racism</w:t>
      </w:r>
    </w:p>
    <w:p w14:paraId="010E6345" w14:textId="77777777" w:rsidR="00486C3E" w:rsidRDefault="00486C3E" w:rsidP="00486C3E">
      <w:pPr>
        <w:pStyle w:val="BodyText"/>
        <w:spacing w:before="4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2"/>
      </w:tblGrid>
      <w:tr w:rsidR="00486C3E" w14:paraId="2BEC5F5D" w14:textId="77777777" w:rsidTr="00AE1F29">
        <w:trPr>
          <w:trHeight w:val="275"/>
        </w:trPr>
        <w:tc>
          <w:tcPr>
            <w:tcW w:w="8632" w:type="dxa"/>
          </w:tcPr>
          <w:p w14:paraId="2002F136" w14:textId="77777777" w:rsidR="00486C3E" w:rsidRDefault="00486C3E" w:rsidP="00AE1F29">
            <w:pPr>
              <w:pStyle w:val="TableParagraph"/>
              <w:spacing w:line="256" w:lineRule="exact"/>
              <w:rPr>
                <w:b/>
                <w:i/>
                <w:sz w:val="24"/>
              </w:rPr>
            </w:pPr>
            <w:r>
              <w:rPr>
                <w:b/>
                <w:i/>
                <w:sz w:val="24"/>
              </w:rPr>
              <w:t>Use</w:t>
            </w:r>
            <w:r>
              <w:rPr>
                <w:b/>
                <w:i/>
                <w:spacing w:val="-3"/>
                <w:sz w:val="24"/>
              </w:rPr>
              <w:t xml:space="preserve"> </w:t>
            </w:r>
            <w:r>
              <w:rPr>
                <w:b/>
                <w:i/>
                <w:sz w:val="24"/>
              </w:rPr>
              <w:t>of</w:t>
            </w:r>
            <w:r>
              <w:rPr>
                <w:b/>
                <w:i/>
                <w:spacing w:val="-1"/>
                <w:sz w:val="24"/>
              </w:rPr>
              <w:t xml:space="preserve"> </w:t>
            </w:r>
            <w:r>
              <w:rPr>
                <w:b/>
                <w:i/>
                <w:sz w:val="24"/>
              </w:rPr>
              <w:t xml:space="preserve">Blacks as Guinea </w:t>
            </w:r>
            <w:r>
              <w:rPr>
                <w:b/>
                <w:i/>
                <w:spacing w:val="-4"/>
                <w:sz w:val="24"/>
              </w:rPr>
              <w:t>Pigs</w:t>
            </w:r>
          </w:p>
        </w:tc>
      </w:tr>
      <w:tr w:rsidR="00486C3E" w14:paraId="4BBECB43" w14:textId="77777777" w:rsidTr="00AE1F29">
        <w:trPr>
          <w:trHeight w:val="2207"/>
        </w:trPr>
        <w:tc>
          <w:tcPr>
            <w:tcW w:w="8632" w:type="dxa"/>
          </w:tcPr>
          <w:p w14:paraId="26134159" w14:textId="77777777" w:rsidR="00486C3E" w:rsidRDefault="00486C3E" w:rsidP="00AE1F29">
            <w:pPr>
              <w:pStyle w:val="TableParagraph"/>
              <w:spacing w:line="276" w:lineRule="exact"/>
              <w:ind w:right="130"/>
              <w:rPr>
                <w:sz w:val="24"/>
              </w:rPr>
            </w:pPr>
            <w:r>
              <w:rPr>
                <w:sz w:val="24"/>
              </w:rPr>
              <w:t xml:space="preserve">In the 1700’s, enslaved men and women were used as guinea pigs to test smallpox vaccines. </w:t>
            </w:r>
            <w:r>
              <w:rPr>
                <w:color w:val="2D2D2D"/>
                <w:sz w:val="24"/>
              </w:rPr>
              <w:t>One scandal involving medical research since the 1940s is the heavy use of people of color as “guinea pigs.” Their health is often negatively affected, yet they are frequently abandoned once research is completed. In 1945, white doctors, working</w:t>
            </w:r>
            <w:r>
              <w:rPr>
                <w:color w:val="2D2D2D"/>
                <w:spacing w:val="40"/>
                <w:sz w:val="24"/>
              </w:rPr>
              <w:t xml:space="preserve"> </w:t>
            </w:r>
            <w:r>
              <w:rPr>
                <w:color w:val="2D2D2D"/>
                <w:sz w:val="24"/>
              </w:rPr>
              <w:t>with the</w:t>
            </w:r>
            <w:r>
              <w:rPr>
                <w:color w:val="2D2D2D"/>
                <w:spacing w:val="-1"/>
                <w:sz w:val="24"/>
              </w:rPr>
              <w:t xml:space="preserve"> </w:t>
            </w:r>
            <w:r>
              <w:rPr>
                <w:color w:val="2D2D2D"/>
                <w:sz w:val="24"/>
              </w:rPr>
              <w:t>Atomic</w:t>
            </w:r>
            <w:r>
              <w:rPr>
                <w:color w:val="2D2D2D"/>
                <w:spacing w:val="-1"/>
                <w:sz w:val="24"/>
              </w:rPr>
              <w:t xml:space="preserve"> </w:t>
            </w:r>
            <w:r>
              <w:rPr>
                <w:color w:val="2D2D2D"/>
                <w:sz w:val="24"/>
              </w:rPr>
              <w:t>Energy</w:t>
            </w:r>
            <w:r>
              <w:rPr>
                <w:color w:val="2D2D2D"/>
                <w:spacing w:val="-3"/>
                <w:sz w:val="24"/>
              </w:rPr>
              <w:t xml:space="preserve"> </w:t>
            </w:r>
            <w:r>
              <w:rPr>
                <w:color w:val="2D2D2D"/>
                <w:sz w:val="24"/>
              </w:rPr>
              <w:t>Commission,</w:t>
            </w:r>
            <w:r>
              <w:rPr>
                <w:color w:val="2D2D2D"/>
                <w:spacing w:val="-2"/>
                <w:sz w:val="24"/>
              </w:rPr>
              <w:t xml:space="preserve"> </w:t>
            </w:r>
            <w:r>
              <w:rPr>
                <w:color w:val="2D2D2D"/>
                <w:sz w:val="24"/>
              </w:rPr>
              <w:t xml:space="preserve">injected </w:t>
            </w:r>
            <w:hyperlink r:id="rId235">
              <w:r>
                <w:rPr>
                  <w:sz w:val="24"/>
                </w:rPr>
                <w:t>plutonium</w:t>
              </w:r>
            </w:hyperlink>
            <w:r>
              <w:rPr>
                <w:sz w:val="24"/>
              </w:rPr>
              <w:t xml:space="preserve"> </w:t>
            </w:r>
            <w:r>
              <w:rPr>
                <w:color w:val="2D2D2D"/>
                <w:sz w:val="24"/>
              </w:rPr>
              <w:t>into patients of</w:t>
            </w:r>
            <w:r>
              <w:rPr>
                <w:color w:val="2D2D2D"/>
                <w:spacing w:val="-3"/>
                <w:sz w:val="24"/>
              </w:rPr>
              <w:t xml:space="preserve"> </w:t>
            </w:r>
            <w:r>
              <w:rPr>
                <w:color w:val="2D2D2D"/>
                <w:sz w:val="24"/>
              </w:rPr>
              <w:t>color without consent</w:t>
            </w:r>
            <w:r>
              <w:rPr>
                <w:color w:val="2D2D2D"/>
                <w:spacing w:val="-4"/>
                <w:sz w:val="24"/>
              </w:rPr>
              <w:t xml:space="preserve"> </w:t>
            </w:r>
            <w:r>
              <w:rPr>
                <w:color w:val="2D2D2D"/>
                <w:sz w:val="24"/>
              </w:rPr>
              <w:t>to</w:t>
            </w:r>
            <w:r>
              <w:rPr>
                <w:color w:val="2D2D2D"/>
                <w:spacing w:val="-4"/>
                <w:sz w:val="24"/>
              </w:rPr>
              <w:t xml:space="preserve"> </w:t>
            </w:r>
            <w:r>
              <w:rPr>
                <w:color w:val="2D2D2D"/>
                <w:sz w:val="24"/>
              </w:rPr>
              <w:t>observe</w:t>
            </w:r>
            <w:r>
              <w:rPr>
                <w:color w:val="2D2D2D"/>
                <w:spacing w:val="-4"/>
                <w:sz w:val="24"/>
              </w:rPr>
              <w:t xml:space="preserve"> </w:t>
            </w:r>
            <w:r>
              <w:rPr>
                <w:color w:val="2D2D2D"/>
                <w:sz w:val="24"/>
              </w:rPr>
              <w:t>effects</w:t>
            </w:r>
            <w:r>
              <w:rPr>
                <w:color w:val="2D2D2D"/>
                <w:spacing w:val="-4"/>
                <w:sz w:val="24"/>
              </w:rPr>
              <w:t xml:space="preserve"> </w:t>
            </w:r>
            <w:r>
              <w:rPr>
                <w:color w:val="2D2D2D"/>
                <w:sz w:val="24"/>
              </w:rPr>
              <w:t>of</w:t>
            </w:r>
            <w:r>
              <w:rPr>
                <w:color w:val="2D2D2D"/>
                <w:spacing w:val="-4"/>
                <w:sz w:val="24"/>
              </w:rPr>
              <w:t xml:space="preserve"> </w:t>
            </w:r>
            <w:r>
              <w:rPr>
                <w:color w:val="2D2D2D"/>
                <w:sz w:val="24"/>
              </w:rPr>
              <w:t>radiation,</w:t>
            </w:r>
            <w:r>
              <w:rPr>
                <w:color w:val="2D2D2D"/>
                <w:spacing w:val="-4"/>
                <w:sz w:val="24"/>
              </w:rPr>
              <w:t xml:space="preserve"> </w:t>
            </w:r>
            <w:r>
              <w:rPr>
                <w:color w:val="2D2D2D"/>
                <w:sz w:val="24"/>
              </w:rPr>
              <w:t>without</w:t>
            </w:r>
            <w:r>
              <w:rPr>
                <w:color w:val="2D2D2D"/>
                <w:spacing w:val="-4"/>
                <w:sz w:val="24"/>
              </w:rPr>
              <w:t xml:space="preserve"> </w:t>
            </w:r>
            <w:r>
              <w:rPr>
                <w:color w:val="2D2D2D"/>
                <w:sz w:val="24"/>
              </w:rPr>
              <w:t>follow-up</w:t>
            </w:r>
            <w:r>
              <w:rPr>
                <w:color w:val="2D2D2D"/>
                <w:spacing w:val="-4"/>
                <w:sz w:val="24"/>
              </w:rPr>
              <w:t xml:space="preserve"> </w:t>
            </w:r>
            <w:r>
              <w:rPr>
                <w:color w:val="2D2D2D"/>
                <w:sz w:val="24"/>
              </w:rPr>
              <w:t>care.</w:t>
            </w:r>
            <w:r>
              <w:rPr>
                <w:color w:val="2D2D2D"/>
                <w:spacing w:val="-2"/>
                <w:sz w:val="24"/>
              </w:rPr>
              <w:t xml:space="preserve"> </w:t>
            </w:r>
            <w:r>
              <w:rPr>
                <w:color w:val="2D2D2D"/>
                <w:sz w:val="24"/>
                <w:vertAlign w:val="superscript"/>
              </w:rPr>
              <w:t>14</w:t>
            </w:r>
            <w:r>
              <w:rPr>
                <w:color w:val="2D2D2D"/>
                <w:sz w:val="24"/>
              </w:rPr>
              <w:t>,</w:t>
            </w:r>
            <w:r>
              <w:rPr>
                <w:color w:val="2D2D2D"/>
                <w:sz w:val="24"/>
                <w:vertAlign w:val="superscript"/>
              </w:rPr>
              <w:t>15</w:t>
            </w:r>
            <w:r>
              <w:rPr>
                <w:color w:val="2D2D2D"/>
                <w:spacing w:val="-3"/>
                <w:sz w:val="24"/>
              </w:rPr>
              <w:t xml:space="preserve"> </w:t>
            </w:r>
            <w:r>
              <w:rPr>
                <w:color w:val="2D2D2D"/>
                <w:sz w:val="24"/>
              </w:rPr>
              <w:t>Recently,</w:t>
            </w:r>
            <w:r>
              <w:rPr>
                <w:color w:val="2D2D2D"/>
                <w:spacing w:val="-2"/>
                <w:sz w:val="24"/>
              </w:rPr>
              <w:t xml:space="preserve"> </w:t>
            </w:r>
            <w:r>
              <w:rPr>
                <w:color w:val="2D2D2D"/>
                <w:sz w:val="24"/>
              </w:rPr>
              <w:t xml:space="preserve">prisoners of color have been used for drug trials, including for drugs too toxic for use on the general population.” </w:t>
            </w:r>
            <w:r>
              <w:rPr>
                <w:color w:val="2D2D2D"/>
                <w:sz w:val="24"/>
                <w:vertAlign w:val="superscript"/>
              </w:rPr>
              <w:t>16</w:t>
            </w:r>
            <w:r>
              <w:rPr>
                <w:color w:val="2D2D2D"/>
                <w:sz w:val="24"/>
              </w:rPr>
              <w:t>,</w:t>
            </w:r>
            <w:r>
              <w:rPr>
                <w:color w:val="2D2D2D"/>
                <w:sz w:val="24"/>
                <w:vertAlign w:val="superscript"/>
              </w:rPr>
              <w:t>17</w:t>
            </w:r>
            <w:r>
              <w:rPr>
                <w:color w:val="2D2D2D"/>
                <w:sz w:val="24"/>
              </w:rPr>
              <w:t>,</w:t>
            </w:r>
            <w:r>
              <w:rPr>
                <w:color w:val="2D2D2D"/>
                <w:sz w:val="24"/>
                <w:vertAlign w:val="superscript"/>
              </w:rPr>
              <w:t>18</w:t>
            </w:r>
          </w:p>
        </w:tc>
      </w:tr>
    </w:tbl>
    <w:p w14:paraId="718895F4" w14:textId="77777777" w:rsidR="00486C3E" w:rsidRDefault="00486C3E" w:rsidP="00486C3E">
      <w:pPr>
        <w:pStyle w:val="BodyText"/>
        <w:spacing w:before="46" w:after="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2"/>
      </w:tblGrid>
      <w:tr w:rsidR="00486C3E" w14:paraId="785D1039" w14:textId="77777777" w:rsidTr="00AE1F29">
        <w:trPr>
          <w:trHeight w:val="275"/>
        </w:trPr>
        <w:tc>
          <w:tcPr>
            <w:tcW w:w="8632" w:type="dxa"/>
          </w:tcPr>
          <w:p w14:paraId="1FED9440" w14:textId="77777777" w:rsidR="00486C3E" w:rsidRDefault="00486C3E" w:rsidP="00AE1F29">
            <w:pPr>
              <w:pStyle w:val="TableParagraph"/>
              <w:spacing w:line="256" w:lineRule="exact"/>
              <w:rPr>
                <w:b/>
                <w:i/>
                <w:sz w:val="24"/>
              </w:rPr>
            </w:pPr>
            <w:r>
              <w:rPr>
                <w:b/>
                <w:i/>
                <w:sz w:val="24"/>
              </w:rPr>
              <w:t>Experimentation</w:t>
            </w:r>
            <w:r>
              <w:rPr>
                <w:b/>
                <w:i/>
                <w:spacing w:val="-2"/>
                <w:sz w:val="24"/>
              </w:rPr>
              <w:t xml:space="preserve"> </w:t>
            </w:r>
            <w:r>
              <w:rPr>
                <w:b/>
                <w:i/>
                <w:sz w:val="24"/>
              </w:rPr>
              <w:t>on Black</w:t>
            </w:r>
            <w:r>
              <w:rPr>
                <w:b/>
                <w:i/>
                <w:spacing w:val="-2"/>
                <w:sz w:val="24"/>
              </w:rPr>
              <w:t xml:space="preserve"> </w:t>
            </w:r>
            <w:r>
              <w:rPr>
                <w:b/>
                <w:i/>
                <w:spacing w:val="-4"/>
                <w:sz w:val="24"/>
              </w:rPr>
              <w:t>Women</w:t>
            </w:r>
          </w:p>
        </w:tc>
      </w:tr>
      <w:tr w:rsidR="00486C3E" w14:paraId="00C9D909" w14:textId="77777777" w:rsidTr="00AE1F29">
        <w:trPr>
          <w:trHeight w:val="2486"/>
        </w:trPr>
        <w:tc>
          <w:tcPr>
            <w:tcW w:w="8632" w:type="dxa"/>
          </w:tcPr>
          <w:p w14:paraId="254444A8" w14:textId="77777777" w:rsidR="00486C3E" w:rsidRDefault="00486C3E" w:rsidP="00AE1F29">
            <w:pPr>
              <w:pStyle w:val="TableParagraph"/>
              <w:spacing w:before="1"/>
              <w:rPr>
                <w:sz w:val="24"/>
              </w:rPr>
            </w:pPr>
            <w:r>
              <w:rPr>
                <w:sz w:val="24"/>
              </w:rPr>
              <w:t>“Between 1845 and 1849, J. Marion Sims, considered the father of gynecology, experimented and operated on Black women with no anesthesia, as it was widely believed</w:t>
            </w:r>
            <w:r>
              <w:rPr>
                <w:spacing w:val="-3"/>
                <w:sz w:val="24"/>
              </w:rPr>
              <w:t xml:space="preserve"> </w:t>
            </w:r>
            <w:r>
              <w:rPr>
                <w:sz w:val="24"/>
              </w:rPr>
              <w:t>that</w:t>
            </w:r>
            <w:r>
              <w:rPr>
                <w:spacing w:val="-3"/>
                <w:sz w:val="24"/>
              </w:rPr>
              <w:t xml:space="preserve"> </w:t>
            </w:r>
            <w:r>
              <w:rPr>
                <w:sz w:val="24"/>
              </w:rPr>
              <w:t>Black</w:t>
            </w:r>
            <w:r>
              <w:rPr>
                <w:spacing w:val="-3"/>
                <w:sz w:val="24"/>
              </w:rPr>
              <w:t xml:space="preserve"> </w:t>
            </w:r>
            <w:r>
              <w:rPr>
                <w:sz w:val="24"/>
              </w:rPr>
              <w:t>people</w:t>
            </w:r>
            <w:r>
              <w:rPr>
                <w:spacing w:val="-4"/>
                <w:sz w:val="24"/>
              </w:rPr>
              <w:t xml:space="preserve"> </w:t>
            </w:r>
            <w:r>
              <w:rPr>
                <w:sz w:val="24"/>
              </w:rPr>
              <w:t>didn’t</w:t>
            </w:r>
            <w:r>
              <w:rPr>
                <w:spacing w:val="-3"/>
                <w:sz w:val="24"/>
              </w:rPr>
              <w:t xml:space="preserve"> </w:t>
            </w:r>
            <w:r>
              <w:rPr>
                <w:sz w:val="24"/>
              </w:rPr>
              <w:t>experience</w:t>
            </w:r>
            <w:r>
              <w:rPr>
                <w:spacing w:val="-4"/>
                <w:sz w:val="24"/>
              </w:rPr>
              <w:t xml:space="preserve"> </w:t>
            </w:r>
            <w:r>
              <w:rPr>
                <w:sz w:val="24"/>
              </w:rPr>
              <w:t>pain</w:t>
            </w:r>
            <w:r>
              <w:rPr>
                <w:spacing w:val="-3"/>
                <w:sz w:val="24"/>
              </w:rPr>
              <w:t xml:space="preserve"> </w:t>
            </w:r>
            <w:r>
              <w:rPr>
                <w:sz w:val="24"/>
              </w:rPr>
              <w:t>the</w:t>
            </w:r>
            <w:r>
              <w:rPr>
                <w:spacing w:val="-4"/>
                <w:sz w:val="24"/>
              </w:rPr>
              <w:t xml:space="preserve"> </w:t>
            </w:r>
            <w:r>
              <w:rPr>
                <w:sz w:val="24"/>
              </w:rPr>
              <w:t>same</w:t>
            </w:r>
            <w:r>
              <w:rPr>
                <w:spacing w:val="-3"/>
                <w:sz w:val="24"/>
              </w:rPr>
              <w:t xml:space="preserve"> </w:t>
            </w:r>
            <w:r>
              <w:rPr>
                <w:sz w:val="24"/>
              </w:rPr>
              <w:t>as</w:t>
            </w:r>
            <w:r>
              <w:rPr>
                <w:spacing w:val="-4"/>
                <w:sz w:val="24"/>
              </w:rPr>
              <w:t xml:space="preserve"> </w:t>
            </w:r>
            <w:r>
              <w:rPr>
                <w:sz w:val="24"/>
              </w:rPr>
              <w:t>white</w:t>
            </w:r>
            <w:r>
              <w:rPr>
                <w:spacing w:val="-4"/>
                <w:sz w:val="24"/>
              </w:rPr>
              <w:t xml:space="preserve"> </w:t>
            </w:r>
            <w:r>
              <w:rPr>
                <w:sz w:val="24"/>
              </w:rPr>
              <w:t>people</w:t>
            </w:r>
            <w:r>
              <w:rPr>
                <w:spacing w:val="-2"/>
                <w:sz w:val="24"/>
              </w:rPr>
              <w:t xml:space="preserve"> </w:t>
            </w:r>
            <w:r>
              <w:rPr>
                <w:sz w:val="24"/>
              </w:rPr>
              <w:t>did.”</w:t>
            </w:r>
            <w:r>
              <w:rPr>
                <w:sz w:val="24"/>
                <w:vertAlign w:val="superscript"/>
              </w:rPr>
              <w:t>19</w:t>
            </w:r>
            <w:r>
              <w:rPr>
                <w:sz w:val="24"/>
              </w:rPr>
              <w:t xml:space="preserve"> “Sims’ vaginal speculum was developed through horrific surgeries performed on enslaved Black women without anesthesia.”</w:t>
            </w:r>
            <w:r>
              <w:rPr>
                <w:sz w:val="24"/>
                <w:vertAlign w:val="superscript"/>
              </w:rPr>
              <w:t>20</w:t>
            </w:r>
          </w:p>
          <w:p w14:paraId="470AB4E0" w14:textId="77777777" w:rsidR="00486C3E" w:rsidRDefault="00486C3E" w:rsidP="00AE1F29">
            <w:pPr>
              <w:pStyle w:val="TableParagraph"/>
              <w:spacing w:before="257" w:line="270" w:lineRule="atLeast"/>
              <w:ind w:right="160"/>
              <w:rPr>
                <w:sz w:val="24"/>
              </w:rPr>
            </w:pPr>
            <w:r>
              <w:rPr>
                <w:color w:val="2D2D2D"/>
                <w:sz w:val="24"/>
              </w:rPr>
              <w:t>“Collaborative</w:t>
            </w:r>
            <w:r>
              <w:rPr>
                <w:color w:val="2D2D2D"/>
                <w:spacing w:val="-5"/>
                <w:sz w:val="24"/>
              </w:rPr>
              <w:t xml:space="preserve"> </w:t>
            </w:r>
            <w:r>
              <w:rPr>
                <w:color w:val="2D2D2D"/>
                <w:sz w:val="24"/>
              </w:rPr>
              <w:t>actions</w:t>
            </w:r>
            <w:r>
              <w:rPr>
                <w:color w:val="2D2D2D"/>
                <w:spacing w:val="-5"/>
                <w:sz w:val="24"/>
              </w:rPr>
              <w:t xml:space="preserve"> </w:t>
            </w:r>
            <w:r>
              <w:rPr>
                <w:color w:val="2D2D2D"/>
                <w:sz w:val="24"/>
              </w:rPr>
              <w:t>of</w:t>
            </w:r>
            <w:r>
              <w:rPr>
                <w:color w:val="2D2D2D"/>
                <w:spacing w:val="-3"/>
                <w:sz w:val="24"/>
              </w:rPr>
              <w:t xml:space="preserve"> </w:t>
            </w:r>
            <w:r>
              <w:rPr>
                <w:color w:val="2D2D2D"/>
                <w:sz w:val="24"/>
              </w:rPr>
              <w:t>abusive</w:t>
            </w:r>
            <w:r>
              <w:rPr>
                <w:color w:val="2D2D2D"/>
                <w:spacing w:val="-5"/>
                <w:sz w:val="24"/>
              </w:rPr>
              <w:t xml:space="preserve"> </w:t>
            </w:r>
            <w:r>
              <w:rPr>
                <w:color w:val="2D2D2D"/>
                <w:sz w:val="24"/>
              </w:rPr>
              <w:t>experimentation</w:t>
            </w:r>
            <w:r>
              <w:rPr>
                <w:color w:val="2D2D2D"/>
                <w:spacing w:val="-4"/>
                <w:sz w:val="24"/>
              </w:rPr>
              <w:t xml:space="preserve"> </w:t>
            </w:r>
            <w:r>
              <w:rPr>
                <w:color w:val="2D2D2D"/>
                <w:sz w:val="24"/>
              </w:rPr>
              <w:t>and</w:t>
            </w:r>
            <w:r>
              <w:rPr>
                <w:color w:val="2D2D2D"/>
                <w:spacing w:val="-4"/>
                <w:sz w:val="24"/>
              </w:rPr>
              <w:t xml:space="preserve"> </w:t>
            </w:r>
            <w:r>
              <w:rPr>
                <w:color w:val="2D2D2D"/>
                <w:sz w:val="24"/>
              </w:rPr>
              <w:t>malpractice</w:t>
            </w:r>
            <w:r>
              <w:rPr>
                <w:color w:val="2D2D2D"/>
                <w:spacing w:val="-5"/>
                <w:sz w:val="24"/>
              </w:rPr>
              <w:t xml:space="preserve"> </w:t>
            </w:r>
            <w:r>
              <w:rPr>
                <w:color w:val="2D2D2D"/>
                <w:sz w:val="24"/>
              </w:rPr>
              <w:t>by</w:t>
            </w:r>
            <w:r>
              <w:rPr>
                <w:color w:val="2D2D2D"/>
                <w:spacing w:val="-9"/>
                <w:sz w:val="24"/>
              </w:rPr>
              <w:t xml:space="preserve"> </w:t>
            </w:r>
            <w:r>
              <w:rPr>
                <w:color w:val="2D2D2D"/>
                <w:sz w:val="24"/>
              </w:rPr>
              <w:t>early</w:t>
            </w:r>
            <w:r>
              <w:rPr>
                <w:color w:val="2D2D2D"/>
                <w:spacing w:val="-7"/>
                <w:sz w:val="24"/>
              </w:rPr>
              <w:t xml:space="preserve"> </w:t>
            </w:r>
            <w:r>
              <w:rPr>
                <w:color w:val="2D2D2D"/>
                <w:sz w:val="24"/>
              </w:rPr>
              <w:t>medical scientists and physicians often set a white model for later discriminatory experimentation and treatment. Throughout the first half of the 20th century, black</w:t>
            </w:r>
          </w:p>
        </w:tc>
      </w:tr>
    </w:tbl>
    <w:p w14:paraId="5A97D1B6" w14:textId="77777777" w:rsidR="00486C3E" w:rsidRDefault="00486C3E" w:rsidP="00486C3E">
      <w:pPr>
        <w:pStyle w:val="BodyText"/>
        <w:rPr>
          <w:b/>
          <w:sz w:val="20"/>
        </w:rPr>
      </w:pPr>
    </w:p>
    <w:p w14:paraId="0D5509BD" w14:textId="77777777" w:rsidR="00486C3E" w:rsidRDefault="00486C3E" w:rsidP="00486C3E">
      <w:pPr>
        <w:pStyle w:val="BodyText"/>
        <w:rPr>
          <w:b/>
          <w:sz w:val="20"/>
        </w:rPr>
      </w:pPr>
    </w:p>
    <w:p w14:paraId="126355B4" w14:textId="77777777" w:rsidR="00486C3E" w:rsidRDefault="00486C3E" w:rsidP="00486C3E">
      <w:pPr>
        <w:pStyle w:val="BodyText"/>
        <w:spacing w:before="90"/>
        <w:rPr>
          <w:b/>
          <w:sz w:val="20"/>
        </w:rPr>
      </w:pPr>
      <w:r>
        <w:rPr>
          <w:noProof/>
        </w:rPr>
        <mc:AlternateContent>
          <mc:Choice Requires="wps">
            <w:drawing>
              <wp:anchor distT="0" distB="0" distL="0" distR="0" simplePos="0" relativeHeight="251688960" behindDoc="1" locked="0" layoutInCell="1" allowOverlap="1" wp14:anchorId="22981E25" wp14:editId="40C925D1">
                <wp:simplePos x="0" y="0"/>
                <wp:positionH relativeFrom="page">
                  <wp:posOffset>1143304</wp:posOffset>
                </wp:positionH>
                <wp:positionV relativeFrom="paragraph">
                  <wp:posOffset>218846</wp:posOffset>
                </wp:positionV>
                <wp:extent cx="1829435" cy="7620"/>
                <wp:effectExtent l="0" t="0" r="0" b="0"/>
                <wp:wrapTopAndBottom/>
                <wp:docPr id="209650104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E6F84" id="Graphic 6" o:spid="_x0000_s1026" style="position:absolute;margin-left:90pt;margin-top:17.25pt;width:144.05pt;height:.6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" path="m1829054,l,,,7619r1829054,l1829054,xe" fillcolor="black" stroked="f">
                <v:path arrowok="t"/>
                <w10:wrap type="topAndBottom" anchorx="page"/>
              </v:shape>
            </w:pict>
          </mc:Fallback>
        </mc:AlternateContent>
      </w:r>
    </w:p>
    <w:p w14:paraId="07DB9D28" w14:textId="77777777" w:rsidR="00486C3E" w:rsidRDefault="00486C3E" w:rsidP="00486C3E">
      <w:pPr>
        <w:spacing w:before="101"/>
        <w:ind w:left="100"/>
        <w:rPr>
          <w:sz w:val="20"/>
        </w:rPr>
      </w:pPr>
      <w:r>
        <w:rPr>
          <w:sz w:val="20"/>
          <w:vertAlign w:val="superscript"/>
        </w:rPr>
        <w:t>13</w:t>
      </w:r>
      <w:r>
        <w:rPr>
          <w:spacing w:val="-3"/>
          <w:sz w:val="20"/>
        </w:rPr>
        <w:t xml:space="preserve"> </w:t>
      </w:r>
      <w:r>
        <w:rPr>
          <w:sz w:val="20"/>
        </w:rPr>
        <w:t>Nicole</w:t>
      </w:r>
      <w:r>
        <w:rPr>
          <w:spacing w:val="-3"/>
          <w:sz w:val="20"/>
        </w:rPr>
        <w:t xml:space="preserve"> </w:t>
      </w:r>
      <w:r>
        <w:rPr>
          <w:sz w:val="20"/>
        </w:rPr>
        <w:t>Mortillaro,</w:t>
      </w:r>
      <w:r>
        <w:rPr>
          <w:spacing w:val="-4"/>
          <w:sz w:val="20"/>
        </w:rPr>
        <w:t xml:space="preserve"> </w:t>
      </w:r>
      <w:r>
        <w:rPr>
          <w:color w:val="333333"/>
          <w:sz w:val="20"/>
        </w:rPr>
        <w:t>"How</w:t>
      </w:r>
      <w:r>
        <w:rPr>
          <w:color w:val="333333"/>
          <w:spacing w:val="-5"/>
          <w:sz w:val="20"/>
        </w:rPr>
        <w:t xml:space="preserve"> </w:t>
      </w:r>
      <w:r>
        <w:rPr>
          <w:color w:val="333333"/>
          <w:sz w:val="20"/>
        </w:rPr>
        <w:t>historical</w:t>
      </w:r>
      <w:r>
        <w:rPr>
          <w:color w:val="333333"/>
          <w:spacing w:val="-3"/>
          <w:sz w:val="20"/>
        </w:rPr>
        <w:t xml:space="preserve"> </w:t>
      </w:r>
      <w:r>
        <w:rPr>
          <w:color w:val="333333"/>
          <w:sz w:val="20"/>
        </w:rPr>
        <w:t>racism</w:t>
      </w:r>
      <w:r>
        <w:rPr>
          <w:color w:val="333333"/>
          <w:spacing w:val="-7"/>
          <w:sz w:val="20"/>
        </w:rPr>
        <w:t xml:space="preserve"> </w:t>
      </w:r>
      <w:r>
        <w:rPr>
          <w:color w:val="333333"/>
          <w:sz w:val="20"/>
        </w:rPr>
        <w:t>in</w:t>
      </w:r>
      <w:r>
        <w:rPr>
          <w:color w:val="333333"/>
          <w:spacing w:val="-2"/>
          <w:sz w:val="20"/>
        </w:rPr>
        <w:t xml:space="preserve"> </w:t>
      </w:r>
      <w:r>
        <w:rPr>
          <w:color w:val="333333"/>
          <w:sz w:val="20"/>
        </w:rPr>
        <w:t>science</w:t>
      </w:r>
      <w:r>
        <w:rPr>
          <w:color w:val="333333"/>
          <w:spacing w:val="-3"/>
          <w:sz w:val="20"/>
        </w:rPr>
        <w:t xml:space="preserve"> </w:t>
      </w:r>
      <w:r>
        <w:rPr>
          <w:color w:val="333333"/>
          <w:sz w:val="20"/>
        </w:rPr>
        <w:t>continues</w:t>
      </w:r>
      <w:r>
        <w:rPr>
          <w:color w:val="333333"/>
          <w:spacing w:val="-4"/>
          <w:sz w:val="20"/>
        </w:rPr>
        <w:t xml:space="preserve"> </w:t>
      </w:r>
      <w:r>
        <w:rPr>
          <w:color w:val="333333"/>
          <w:sz w:val="20"/>
        </w:rPr>
        <w:t>to</w:t>
      </w:r>
      <w:r>
        <w:rPr>
          <w:color w:val="333333"/>
          <w:spacing w:val="-2"/>
          <w:sz w:val="20"/>
        </w:rPr>
        <w:t xml:space="preserve"> </w:t>
      </w:r>
      <w:r>
        <w:rPr>
          <w:color w:val="333333"/>
          <w:sz w:val="20"/>
        </w:rPr>
        <w:t>shape</w:t>
      </w:r>
      <w:r>
        <w:rPr>
          <w:color w:val="333333"/>
          <w:spacing w:val="-3"/>
          <w:sz w:val="20"/>
        </w:rPr>
        <w:t xml:space="preserve"> </w:t>
      </w:r>
      <w:r>
        <w:rPr>
          <w:color w:val="333333"/>
          <w:sz w:val="20"/>
        </w:rPr>
        <w:t>the</w:t>
      </w:r>
      <w:r>
        <w:rPr>
          <w:color w:val="333333"/>
          <w:spacing w:val="-3"/>
          <w:sz w:val="20"/>
        </w:rPr>
        <w:t xml:space="preserve"> </w:t>
      </w:r>
      <w:r>
        <w:rPr>
          <w:color w:val="333333"/>
          <w:sz w:val="20"/>
        </w:rPr>
        <w:t>Black</w:t>
      </w:r>
      <w:r>
        <w:rPr>
          <w:color w:val="333333"/>
          <w:spacing w:val="-4"/>
          <w:sz w:val="20"/>
        </w:rPr>
        <w:t xml:space="preserve"> </w:t>
      </w:r>
      <w:r>
        <w:rPr>
          <w:color w:val="333333"/>
          <w:sz w:val="20"/>
        </w:rPr>
        <w:t xml:space="preserve">experience." The Canadian Broadcasting Corporation, February 25, </w:t>
      </w:r>
      <w:r>
        <w:rPr>
          <w:sz w:val="20"/>
        </w:rPr>
        <w:t>2021</w:t>
      </w:r>
    </w:p>
    <w:p w14:paraId="0F28B4F1" w14:textId="77777777" w:rsidR="00486C3E" w:rsidRDefault="00486C3E" w:rsidP="00486C3E">
      <w:pPr>
        <w:spacing w:before="1"/>
        <w:ind w:left="100"/>
        <w:rPr>
          <w:sz w:val="20"/>
        </w:rPr>
      </w:pPr>
      <w:r>
        <w:rPr>
          <w:sz w:val="20"/>
          <w:vertAlign w:val="superscript"/>
        </w:rPr>
        <w:t>14</w:t>
      </w:r>
      <w:r>
        <w:rPr>
          <w:spacing w:val="-4"/>
          <w:sz w:val="20"/>
        </w:rPr>
        <w:t xml:space="preserve"> </w:t>
      </w:r>
      <w:r>
        <w:rPr>
          <w:sz w:val="20"/>
        </w:rPr>
        <w:t>Harriet</w:t>
      </w:r>
      <w:r>
        <w:rPr>
          <w:spacing w:val="-4"/>
          <w:sz w:val="20"/>
        </w:rPr>
        <w:t xml:space="preserve"> </w:t>
      </w:r>
      <w:r>
        <w:rPr>
          <w:sz w:val="20"/>
        </w:rPr>
        <w:t>A.</w:t>
      </w:r>
      <w:r>
        <w:rPr>
          <w:spacing w:val="-4"/>
          <w:sz w:val="20"/>
        </w:rPr>
        <w:t xml:space="preserve"> </w:t>
      </w:r>
      <w:r>
        <w:rPr>
          <w:sz w:val="20"/>
        </w:rPr>
        <w:t>Washington,</w:t>
      </w:r>
      <w:r>
        <w:rPr>
          <w:spacing w:val="-2"/>
          <w:sz w:val="20"/>
        </w:rPr>
        <w:t xml:space="preserve"> </w:t>
      </w:r>
      <w:r>
        <w:rPr>
          <w:sz w:val="20"/>
        </w:rPr>
        <w:t>“Medical</w:t>
      </w:r>
      <w:r>
        <w:rPr>
          <w:spacing w:val="-4"/>
          <w:sz w:val="20"/>
        </w:rPr>
        <w:t xml:space="preserve"> </w:t>
      </w:r>
      <w:r>
        <w:rPr>
          <w:sz w:val="20"/>
        </w:rPr>
        <w:t>Apartheid:</w:t>
      </w:r>
      <w:r>
        <w:rPr>
          <w:spacing w:val="-4"/>
          <w:sz w:val="20"/>
        </w:rPr>
        <w:t xml:space="preserve"> </w:t>
      </w:r>
      <w:r>
        <w:rPr>
          <w:sz w:val="20"/>
        </w:rPr>
        <w:t>The</w:t>
      </w:r>
      <w:r>
        <w:rPr>
          <w:spacing w:val="-4"/>
          <w:sz w:val="20"/>
        </w:rPr>
        <w:t xml:space="preserve"> </w:t>
      </w:r>
      <w:r>
        <w:rPr>
          <w:sz w:val="20"/>
        </w:rPr>
        <w:t>Dark</w:t>
      </w:r>
      <w:r>
        <w:rPr>
          <w:spacing w:val="-4"/>
          <w:sz w:val="20"/>
        </w:rPr>
        <w:t xml:space="preserve"> </w:t>
      </w:r>
      <w:r>
        <w:rPr>
          <w:sz w:val="20"/>
        </w:rPr>
        <w:t>History</w:t>
      </w:r>
      <w:r>
        <w:rPr>
          <w:spacing w:val="-7"/>
          <w:sz w:val="20"/>
        </w:rPr>
        <w:t xml:space="preserve"> </w:t>
      </w:r>
      <w:r>
        <w:rPr>
          <w:sz w:val="20"/>
        </w:rPr>
        <w:t>of</w:t>
      </w:r>
      <w:r>
        <w:rPr>
          <w:spacing w:val="-5"/>
          <w:sz w:val="20"/>
        </w:rPr>
        <w:t xml:space="preserve"> </w:t>
      </w:r>
      <w:r>
        <w:rPr>
          <w:sz w:val="20"/>
        </w:rPr>
        <w:t>Medical</w:t>
      </w:r>
      <w:r>
        <w:rPr>
          <w:spacing w:val="-4"/>
          <w:sz w:val="20"/>
        </w:rPr>
        <w:t xml:space="preserve"> </w:t>
      </w:r>
      <w:r>
        <w:rPr>
          <w:sz w:val="20"/>
        </w:rPr>
        <w:t>Experimentation</w:t>
      </w:r>
      <w:r>
        <w:rPr>
          <w:spacing w:val="-4"/>
          <w:sz w:val="20"/>
        </w:rPr>
        <w:t xml:space="preserve"> </w:t>
      </w:r>
      <w:r>
        <w:rPr>
          <w:sz w:val="20"/>
        </w:rPr>
        <w:t>on</w:t>
      </w:r>
      <w:r>
        <w:rPr>
          <w:spacing w:val="-4"/>
          <w:sz w:val="20"/>
        </w:rPr>
        <w:t xml:space="preserve"> </w:t>
      </w:r>
      <w:r>
        <w:rPr>
          <w:sz w:val="20"/>
        </w:rPr>
        <w:t>Black Americans from Colonial Times to the Present” (New York, New York: Harlem Moon, 2006),</w:t>
      </w:r>
    </w:p>
    <w:p w14:paraId="27B237E0" w14:textId="77777777" w:rsidR="00486C3E" w:rsidRDefault="00486C3E" w:rsidP="00486C3E">
      <w:pPr>
        <w:spacing w:line="267" w:lineRule="exact"/>
        <w:ind w:left="100"/>
        <w:rPr>
          <w:rFonts w:ascii="Georgia" w:hAnsi="Georgia"/>
          <w:sz w:val="20"/>
        </w:rPr>
      </w:pPr>
      <w:r>
        <w:rPr>
          <w:position w:val="9"/>
          <w:sz w:val="16"/>
        </w:rPr>
        <w:t>15</w:t>
      </w:r>
      <w:r>
        <w:rPr>
          <w:spacing w:val="15"/>
          <w:position w:val="9"/>
          <w:sz w:val="16"/>
        </w:rPr>
        <w:t xml:space="preserve"> </w:t>
      </w:r>
      <w:r>
        <w:rPr>
          <w:color w:val="313131"/>
          <w:sz w:val="20"/>
        </w:rPr>
        <w:t>Eileen</w:t>
      </w:r>
      <w:r>
        <w:rPr>
          <w:color w:val="313131"/>
          <w:spacing w:val="-5"/>
          <w:sz w:val="20"/>
        </w:rPr>
        <w:t xml:space="preserve"> </w:t>
      </w:r>
      <w:proofErr w:type="spellStart"/>
      <w:r>
        <w:rPr>
          <w:color w:val="313131"/>
          <w:sz w:val="20"/>
        </w:rPr>
        <w:t>Welsome</w:t>
      </w:r>
      <w:proofErr w:type="spellEnd"/>
      <w:r>
        <w:rPr>
          <w:color w:val="313131"/>
          <w:sz w:val="20"/>
        </w:rPr>
        <w:t>,</w:t>
      </w:r>
      <w:r>
        <w:rPr>
          <w:color w:val="313131"/>
          <w:spacing w:val="-3"/>
          <w:sz w:val="20"/>
        </w:rPr>
        <w:t xml:space="preserve"> </w:t>
      </w:r>
      <w:r>
        <w:rPr>
          <w:color w:val="313131"/>
          <w:sz w:val="20"/>
        </w:rPr>
        <w:t>“The</w:t>
      </w:r>
      <w:r>
        <w:rPr>
          <w:color w:val="313131"/>
          <w:spacing w:val="-3"/>
          <w:sz w:val="20"/>
        </w:rPr>
        <w:t xml:space="preserve"> </w:t>
      </w:r>
      <w:r>
        <w:rPr>
          <w:color w:val="313131"/>
          <w:sz w:val="20"/>
        </w:rPr>
        <w:t>Plutonium</w:t>
      </w:r>
      <w:r>
        <w:rPr>
          <w:color w:val="313131"/>
          <w:spacing w:val="-5"/>
          <w:sz w:val="20"/>
        </w:rPr>
        <w:t xml:space="preserve"> </w:t>
      </w:r>
      <w:r>
        <w:rPr>
          <w:color w:val="313131"/>
          <w:sz w:val="20"/>
        </w:rPr>
        <w:t>Files”</w:t>
      </w:r>
      <w:r>
        <w:rPr>
          <w:color w:val="313131"/>
          <w:spacing w:val="-5"/>
          <w:sz w:val="20"/>
        </w:rPr>
        <w:t xml:space="preserve"> </w:t>
      </w:r>
      <w:r>
        <w:rPr>
          <w:color w:val="313131"/>
          <w:sz w:val="20"/>
        </w:rPr>
        <w:t>(New</w:t>
      </w:r>
      <w:r>
        <w:rPr>
          <w:color w:val="313131"/>
          <w:spacing w:val="-6"/>
          <w:sz w:val="20"/>
        </w:rPr>
        <w:t xml:space="preserve"> </w:t>
      </w:r>
      <w:r>
        <w:rPr>
          <w:color w:val="313131"/>
          <w:sz w:val="20"/>
        </w:rPr>
        <w:t>York:</w:t>
      </w:r>
      <w:r>
        <w:rPr>
          <w:color w:val="313131"/>
          <w:spacing w:val="-4"/>
          <w:sz w:val="20"/>
        </w:rPr>
        <w:t xml:space="preserve"> </w:t>
      </w:r>
      <w:r>
        <w:rPr>
          <w:color w:val="313131"/>
          <w:sz w:val="20"/>
        </w:rPr>
        <w:t>The</w:t>
      </w:r>
      <w:r>
        <w:rPr>
          <w:color w:val="313131"/>
          <w:spacing w:val="-4"/>
          <w:sz w:val="20"/>
        </w:rPr>
        <w:t xml:space="preserve"> </w:t>
      </w:r>
      <w:r>
        <w:rPr>
          <w:color w:val="313131"/>
          <w:sz w:val="20"/>
        </w:rPr>
        <w:t>Dial</w:t>
      </w:r>
      <w:r>
        <w:rPr>
          <w:color w:val="313131"/>
          <w:spacing w:val="-5"/>
          <w:sz w:val="20"/>
        </w:rPr>
        <w:t xml:space="preserve"> </w:t>
      </w:r>
      <w:r>
        <w:rPr>
          <w:color w:val="313131"/>
          <w:sz w:val="20"/>
        </w:rPr>
        <w:t>Press,</w:t>
      </w:r>
      <w:r>
        <w:rPr>
          <w:color w:val="313131"/>
          <w:spacing w:val="-3"/>
          <w:sz w:val="20"/>
        </w:rPr>
        <w:t xml:space="preserve"> </w:t>
      </w:r>
      <w:r>
        <w:rPr>
          <w:color w:val="313131"/>
          <w:spacing w:val="-2"/>
          <w:sz w:val="20"/>
        </w:rPr>
        <w:t>1999</w:t>
      </w:r>
      <w:r>
        <w:rPr>
          <w:rFonts w:ascii="Georgia" w:hAnsi="Georgia"/>
          <w:color w:val="313131"/>
          <w:spacing w:val="-2"/>
          <w:sz w:val="20"/>
        </w:rPr>
        <w:t>)</w:t>
      </w:r>
    </w:p>
    <w:p w14:paraId="7B165A4C" w14:textId="77777777" w:rsidR="00486C3E" w:rsidRDefault="00486C3E" w:rsidP="00486C3E">
      <w:pPr>
        <w:spacing w:before="10"/>
        <w:ind w:left="100" w:right="145"/>
        <w:rPr>
          <w:sz w:val="20"/>
        </w:rPr>
      </w:pPr>
      <w:r>
        <w:rPr>
          <w:sz w:val="20"/>
          <w:vertAlign w:val="superscript"/>
        </w:rPr>
        <w:t>16</w:t>
      </w:r>
      <w:r>
        <w:rPr>
          <w:spacing w:val="-4"/>
          <w:sz w:val="20"/>
        </w:rPr>
        <w:t xml:space="preserve"> </w:t>
      </w:r>
      <w:r>
        <w:rPr>
          <w:sz w:val="20"/>
        </w:rPr>
        <w:t>Jessica</w:t>
      </w:r>
      <w:r>
        <w:rPr>
          <w:spacing w:val="-4"/>
          <w:sz w:val="20"/>
        </w:rPr>
        <w:t xml:space="preserve"> </w:t>
      </w:r>
      <w:r>
        <w:rPr>
          <w:sz w:val="20"/>
        </w:rPr>
        <w:t>Mitford,</w:t>
      </w:r>
      <w:r>
        <w:rPr>
          <w:spacing w:val="-4"/>
          <w:sz w:val="20"/>
        </w:rPr>
        <w:t xml:space="preserve"> </w:t>
      </w:r>
      <w:r>
        <w:rPr>
          <w:sz w:val="20"/>
        </w:rPr>
        <w:t>“Kind</w:t>
      </w:r>
      <w:r>
        <w:rPr>
          <w:spacing w:val="-3"/>
          <w:sz w:val="20"/>
        </w:rPr>
        <w:t xml:space="preserve"> </w:t>
      </w:r>
      <w:r>
        <w:rPr>
          <w:sz w:val="20"/>
        </w:rPr>
        <w:t>and</w:t>
      </w:r>
      <w:r>
        <w:rPr>
          <w:spacing w:val="-3"/>
          <w:sz w:val="20"/>
        </w:rPr>
        <w:t xml:space="preserve"> </w:t>
      </w:r>
      <w:r>
        <w:rPr>
          <w:sz w:val="20"/>
        </w:rPr>
        <w:t>Unusual</w:t>
      </w:r>
      <w:r>
        <w:rPr>
          <w:spacing w:val="-5"/>
          <w:sz w:val="20"/>
        </w:rPr>
        <w:t xml:space="preserve"> </w:t>
      </w:r>
      <w:r>
        <w:rPr>
          <w:sz w:val="20"/>
        </w:rPr>
        <w:t>Punishment:</w:t>
      </w:r>
      <w:r>
        <w:rPr>
          <w:spacing w:val="-5"/>
          <w:sz w:val="20"/>
        </w:rPr>
        <w:t xml:space="preserve"> </w:t>
      </w:r>
      <w:r>
        <w:rPr>
          <w:sz w:val="20"/>
        </w:rPr>
        <w:t>The</w:t>
      </w:r>
      <w:r>
        <w:rPr>
          <w:spacing w:val="-4"/>
          <w:sz w:val="20"/>
        </w:rPr>
        <w:t xml:space="preserve"> </w:t>
      </w:r>
      <w:r>
        <w:rPr>
          <w:sz w:val="20"/>
        </w:rPr>
        <w:t>Prison</w:t>
      </w:r>
      <w:r>
        <w:rPr>
          <w:spacing w:val="-5"/>
          <w:sz w:val="20"/>
        </w:rPr>
        <w:t xml:space="preserve"> </w:t>
      </w:r>
      <w:r>
        <w:rPr>
          <w:sz w:val="20"/>
        </w:rPr>
        <w:t>Business”</w:t>
      </w:r>
      <w:r>
        <w:rPr>
          <w:spacing w:val="-4"/>
          <w:sz w:val="20"/>
        </w:rPr>
        <w:t xml:space="preserve"> </w:t>
      </w:r>
      <w:r>
        <w:rPr>
          <w:sz w:val="20"/>
        </w:rPr>
        <w:t>(New</w:t>
      </w:r>
      <w:r>
        <w:rPr>
          <w:spacing w:val="-7"/>
          <w:sz w:val="20"/>
        </w:rPr>
        <w:t xml:space="preserve"> </w:t>
      </w:r>
      <w:r>
        <w:rPr>
          <w:sz w:val="20"/>
        </w:rPr>
        <w:t>York:</w:t>
      </w:r>
      <w:r>
        <w:rPr>
          <w:spacing w:val="-2"/>
          <w:sz w:val="20"/>
        </w:rPr>
        <w:t xml:space="preserve"> </w:t>
      </w:r>
      <w:r>
        <w:rPr>
          <w:sz w:val="20"/>
        </w:rPr>
        <w:t>Alfred</w:t>
      </w:r>
      <w:r>
        <w:rPr>
          <w:spacing w:val="-3"/>
          <w:sz w:val="20"/>
        </w:rPr>
        <w:t xml:space="preserve"> </w:t>
      </w:r>
      <w:r>
        <w:rPr>
          <w:sz w:val="20"/>
        </w:rPr>
        <w:t>A.</w:t>
      </w:r>
      <w:r>
        <w:rPr>
          <w:spacing w:val="-4"/>
          <w:sz w:val="20"/>
        </w:rPr>
        <w:t xml:space="preserve"> </w:t>
      </w:r>
      <w:r>
        <w:rPr>
          <w:sz w:val="20"/>
        </w:rPr>
        <w:t xml:space="preserve">Knopf, </w:t>
      </w:r>
      <w:r>
        <w:rPr>
          <w:spacing w:val="-2"/>
          <w:sz w:val="20"/>
        </w:rPr>
        <w:t>1973)</w:t>
      </w:r>
    </w:p>
    <w:p w14:paraId="23931238" w14:textId="77777777" w:rsidR="00486C3E" w:rsidRDefault="00486C3E" w:rsidP="00486C3E">
      <w:pPr>
        <w:spacing w:line="228" w:lineRule="exact"/>
        <w:ind w:left="100"/>
        <w:rPr>
          <w:sz w:val="20"/>
        </w:rPr>
      </w:pPr>
      <w:r>
        <w:rPr>
          <w:sz w:val="20"/>
          <w:vertAlign w:val="superscript"/>
        </w:rPr>
        <w:t>17</w:t>
      </w:r>
      <w:r>
        <w:rPr>
          <w:spacing w:val="-8"/>
          <w:sz w:val="20"/>
        </w:rPr>
        <w:t xml:space="preserve"> </w:t>
      </w:r>
      <w:r>
        <w:rPr>
          <w:sz w:val="20"/>
        </w:rPr>
        <w:t>Washington,</w:t>
      </w:r>
      <w:r>
        <w:rPr>
          <w:spacing w:val="-7"/>
          <w:sz w:val="20"/>
        </w:rPr>
        <w:t xml:space="preserve"> </w:t>
      </w:r>
      <w:r>
        <w:rPr>
          <w:sz w:val="20"/>
        </w:rPr>
        <w:t>“Medical</w:t>
      </w:r>
      <w:r>
        <w:rPr>
          <w:spacing w:val="-4"/>
          <w:sz w:val="20"/>
        </w:rPr>
        <w:t xml:space="preserve"> </w:t>
      </w:r>
      <w:r>
        <w:rPr>
          <w:spacing w:val="-2"/>
          <w:sz w:val="20"/>
        </w:rPr>
        <w:t>Apartheid”</w:t>
      </w:r>
    </w:p>
    <w:p w14:paraId="5C2EA484" w14:textId="77777777" w:rsidR="00486C3E" w:rsidRDefault="00486C3E" w:rsidP="00486C3E">
      <w:pPr>
        <w:ind w:left="100"/>
        <w:rPr>
          <w:sz w:val="20"/>
        </w:rPr>
      </w:pPr>
      <w:r>
        <w:rPr>
          <w:sz w:val="20"/>
          <w:vertAlign w:val="superscript"/>
        </w:rPr>
        <w:t>18</w:t>
      </w:r>
      <w:r>
        <w:rPr>
          <w:spacing w:val="-6"/>
          <w:sz w:val="20"/>
        </w:rPr>
        <w:t xml:space="preserve"> </w:t>
      </w:r>
      <w:r>
        <w:rPr>
          <w:sz w:val="20"/>
        </w:rPr>
        <w:t>Feagin</w:t>
      </w:r>
      <w:r>
        <w:rPr>
          <w:spacing w:val="-6"/>
          <w:sz w:val="20"/>
        </w:rPr>
        <w:t xml:space="preserve"> </w:t>
      </w:r>
      <w:r>
        <w:rPr>
          <w:sz w:val="20"/>
        </w:rPr>
        <w:t>and</w:t>
      </w:r>
      <w:r>
        <w:rPr>
          <w:spacing w:val="-4"/>
          <w:sz w:val="20"/>
        </w:rPr>
        <w:t xml:space="preserve"> </w:t>
      </w:r>
      <w:r>
        <w:rPr>
          <w:sz w:val="20"/>
        </w:rPr>
        <w:t>Bennefield,</w:t>
      </w:r>
      <w:r>
        <w:rPr>
          <w:spacing w:val="-5"/>
          <w:sz w:val="20"/>
        </w:rPr>
        <w:t xml:space="preserve"> </w:t>
      </w:r>
      <w:r>
        <w:rPr>
          <w:sz w:val="20"/>
        </w:rPr>
        <w:t>“Systemic</w:t>
      </w:r>
      <w:r>
        <w:rPr>
          <w:spacing w:val="-5"/>
          <w:sz w:val="20"/>
        </w:rPr>
        <w:t xml:space="preserve"> </w:t>
      </w:r>
      <w:r>
        <w:rPr>
          <w:sz w:val="20"/>
        </w:rPr>
        <w:t>Racism</w:t>
      </w:r>
      <w:r>
        <w:rPr>
          <w:spacing w:val="-7"/>
          <w:sz w:val="20"/>
        </w:rPr>
        <w:t xml:space="preserve"> </w:t>
      </w:r>
      <w:r>
        <w:rPr>
          <w:sz w:val="20"/>
        </w:rPr>
        <w:t>and</w:t>
      </w:r>
      <w:r>
        <w:rPr>
          <w:spacing w:val="-4"/>
          <w:sz w:val="20"/>
        </w:rPr>
        <w:t xml:space="preserve"> </w:t>
      </w:r>
      <w:r>
        <w:rPr>
          <w:sz w:val="20"/>
        </w:rPr>
        <w:t>U.S.</w:t>
      </w:r>
      <w:r>
        <w:rPr>
          <w:spacing w:val="-5"/>
          <w:sz w:val="20"/>
        </w:rPr>
        <w:t xml:space="preserve"> </w:t>
      </w:r>
      <w:r>
        <w:rPr>
          <w:spacing w:val="-2"/>
          <w:sz w:val="20"/>
        </w:rPr>
        <w:t>Healthcare”</w:t>
      </w:r>
    </w:p>
    <w:p w14:paraId="046A424F" w14:textId="77777777" w:rsidR="00486C3E" w:rsidRDefault="00486C3E" w:rsidP="00486C3E">
      <w:pPr>
        <w:spacing w:before="1" w:line="222" w:lineRule="exact"/>
        <w:ind w:left="100"/>
        <w:rPr>
          <w:sz w:val="20"/>
        </w:rPr>
      </w:pPr>
      <w:r>
        <w:rPr>
          <w:sz w:val="20"/>
          <w:vertAlign w:val="superscript"/>
        </w:rPr>
        <w:t>19</w:t>
      </w:r>
      <w:r>
        <w:rPr>
          <w:spacing w:val="-5"/>
          <w:sz w:val="20"/>
        </w:rPr>
        <w:t xml:space="preserve"> </w:t>
      </w:r>
      <w:r>
        <w:rPr>
          <w:sz w:val="20"/>
        </w:rPr>
        <w:t>Mortillaro,</w:t>
      </w:r>
      <w:r>
        <w:rPr>
          <w:spacing w:val="-5"/>
          <w:sz w:val="20"/>
        </w:rPr>
        <w:t xml:space="preserve"> </w:t>
      </w:r>
      <w:r>
        <w:rPr>
          <w:color w:val="333333"/>
          <w:sz w:val="20"/>
        </w:rPr>
        <w:t>"How</w:t>
      </w:r>
      <w:r>
        <w:rPr>
          <w:color w:val="333333"/>
          <w:spacing w:val="-6"/>
          <w:sz w:val="20"/>
        </w:rPr>
        <w:t xml:space="preserve"> </w:t>
      </w:r>
      <w:r>
        <w:rPr>
          <w:color w:val="333333"/>
          <w:sz w:val="20"/>
        </w:rPr>
        <w:t>historical</w:t>
      </w:r>
      <w:r>
        <w:rPr>
          <w:color w:val="333333"/>
          <w:spacing w:val="-5"/>
          <w:sz w:val="20"/>
        </w:rPr>
        <w:t xml:space="preserve"> </w:t>
      </w:r>
      <w:r>
        <w:rPr>
          <w:color w:val="333333"/>
          <w:sz w:val="20"/>
        </w:rPr>
        <w:t>racism</w:t>
      </w:r>
      <w:r>
        <w:rPr>
          <w:color w:val="333333"/>
          <w:spacing w:val="-8"/>
          <w:sz w:val="20"/>
        </w:rPr>
        <w:t xml:space="preserve"> </w:t>
      </w:r>
      <w:r>
        <w:rPr>
          <w:color w:val="333333"/>
          <w:sz w:val="20"/>
        </w:rPr>
        <w:t>in</w:t>
      </w:r>
      <w:r>
        <w:rPr>
          <w:color w:val="333333"/>
          <w:spacing w:val="-2"/>
          <w:sz w:val="20"/>
        </w:rPr>
        <w:t xml:space="preserve"> </w:t>
      </w:r>
      <w:r>
        <w:rPr>
          <w:color w:val="333333"/>
          <w:sz w:val="20"/>
        </w:rPr>
        <w:t>science</w:t>
      </w:r>
      <w:r>
        <w:rPr>
          <w:color w:val="333333"/>
          <w:spacing w:val="-5"/>
          <w:sz w:val="20"/>
        </w:rPr>
        <w:t xml:space="preserve"> </w:t>
      </w:r>
      <w:r>
        <w:rPr>
          <w:color w:val="333333"/>
          <w:sz w:val="20"/>
        </w:rPr>
        <w:t>continues</w:t>
      </w:r>
      <w:r>
        <w:rPr>
          <w:color w:val="333333"/>
          <w:spacing w:val="-5"/>
          <w:sz w:val="20"/>
        </w:rPr>
        <w:t xml:space="preserve"> </w:t>
      </w:r>
      <w:r>
        <w:rPr>
          <w:color w:val="333333"/>
          <w:sz w:val="20"/>
        </w:rPr>
        <w:t>to</w:t>
      </w:r>
      <w:r>
        <w:rPr>
          <w:color w:val="333333"/>
          <w:spacing w:val="-3"/>
          <w:sz w:val="20"/>
        </w:rPr>
        <w:t xml:space="preserve"> </w:t>
      </w:r>
      <w:r>
        <w:rPr>
          <w:color w:val="333333"/>
          <w:sz w:val="20"/>
        </w:rPr>
        <w:t>shape</w:t>
      </w:r>
      <w:r>
        <w:rPr>
          <w:color w:val="333333"/>
          <w:spacing w:val="-5"/>
          <w:sz w:val="20"/>
        </w:rPr>
        <w:t xml:space="preserve"> </w:t>
      </w:r>
      <w:r>
        <w:rPr>
          <w:color w:val="333333"/>
          <w:sz w:val="20"/>
        </w:rPr>
        <w:t>the</w:t>
      </w:r>
      <w:r>
        <w:rPr>
          <w:color w:val="333333"/>
          <w:spacing w:val="-4"/>
          <w:sz w:val="20"/>
        </w:rPr>
        <w:t xml:space="preserve"> </w:t>
      </w:r>
      <w:r>
        <w:rPr>
          <w:color w:val="333333"/>
          <w:sz w:val="20"/>
        </w:rPr>
        <w:t>Black</w:t>
      </w:r>
      <w:r>
        <w:rPr>
          <w:color w:val="333333"/>
          <w:spacing w:val="-5"/>
          <w:sz w:val="20"/>
        </w:rPr>
        <w:t xml:space="preserve"> </w:t>
      </w:r>
      <w:r>
        <w:rPr>
          <w:color w:val="333333"/>
          <w:spacing w:val="-2"/>
          <w:sz w:val="20"/>
        </w:rPr>
        <w:t>experience."</w:t>
      </w:r>
    </w:p>
    <w:p w14:paraId="7B7E88D1" w14:textId="77777777" w:rsidR="00486C3E" w:rsidRDefault="00486C3E" w:rsidP="00486C3E">
      <w:pPr>
        <w:spacing w:line="274" w:lineRule="exact"/>
        <w:ind w:left="100"/>
        <w:rPr>
          <w:sz w:val="20"/>
        </w:rPr>
      </w:pPr>
      <w:r>
        <w:rPr>
          <w:position w:val="9"/>
          <w:sz w:val="16"/>
        </w:rPr>
        <w:t>20</w:t>
      </w:r>
      <w:r>
        <w:rPr>
          <w:spacing w:val="15"/>
          <w:position w:val="9"/>
          <w:sz w:val="16"/>
        </w:rPr>
        <w:t xml:space="preserve"> </w:t>
      </w:r>
      <w:r>
        <w:rPr>
          <w:color w:val="333333"/>
          <w:sz w:val="20"/>
        </w:rPr>
        <w:t>"Ending</w:t>
      </w:r>
      <w:r>
        <w:rPr>
          <w:color w:val="333333"/>
          <w:spacing w:val="-6"/>
          <w:sz w:val="20"/>
        </w:rPr>
        <w:t xml:space="preserve"> </w:t>
      </w:r>
      <w:r>
        <w:rPr>
          <w:color w:val="333333"/>
          <w:sz w:val="20"/>
        </w:rPr>
        <w:t>Systemic</w:t>
      </w:r>
      <w:r>
        <w:rPr>
          <w:color w:val="333333"/>
          <w:spacing w:val="-3"/>
          <w:sz w:val="20"/>
        </w:rPr>
        <w:t xml:space="preserve"> </w:t>
      </w:r>
      <w:r>
        <w:rPr>
          <w:color w:val="333333"/>
          <w:sz w:val="20"/>
        </w:rPr>
        <w:t>Racism</w:t>
      </w:r>
      <w:r>
        <w:rPr>
          <w:color w:val="333333"/>
          <w:spacing w:val="-7"/>
          <w:sz w:val="20"/>
        </w:rPr>
        <w:t xml:space="preserve"> </w:t>
      </w:r>
      <w:r>
        <w:rPr>
          <w:color w:val="333333"/>
          <w:sz w:val="20"/>
        </w:rPr>
        <w:t>in</w:t>
      </w:r>
      <w:r>
        <w:rPr>
          <w:color w:val="333333"/>
          <w:spacing w:val="-6"/>
          <w:sz w:val="20"/>
        </w:rPr>
        <w:t xml:space="preserve"> </w:t>
      </w:r>
      <w:r>
        <w:rPr>
          <w:color w:val="333333"/>
          <w:sz w:val="20"/>
        </w:rPr>
        <w:t>Medicine."</w:t>
      </w:r>
      <w:r>
        <w:rPr>
          <w:color w:val="333333"/>
          <w:spacing w:val="-3"/>
          <w:sz w:val="20"/>
        </w:rPr>
        <w:t xml:space="preserve"> </w:t>
      </w:r>
      <w:r>
        <w:rPr>
          <w:color w:val="333333"/>
          <w:sz w:val="20"/>
        </w:rPr>
        <w:t>2020.</w:t>
      </w:r>
      <w:r>
        <w:rPr>
          <w:i/>
          <w:color w:val="333333"/>
          <w:sz w:val="20"/>
        </w:rPr>
        <w:t>Nature</w:t>
      </w:r>
      <w:r>
        <w:rPr>
          <w:i/>
          <w:color w:val="333333"/>
          <w:spacing w:val="-5"/>
          <w:sz w:val="20"/>
        </w:rPr>
        <w:t xml:space="preserve"> </w:t>
      </w:r>
      <w:r>
        <w:rPr>
          <w:i/>
          <w:color w:val="333333"/>
          <w:sz w:val="20"/>
        </w:rPr>
        <w:t>Medicine</w:t>
      </w:r>
      <w:r>
        <w:rPr>
          <w:i/>
          <w:color w:val="333333"/>
          <w:spacing w:val="-3"/>
          <w:sz w:val="20"/>
        </w:rPr>
        <w:t xml:space="preserve"> </w:t>
      </w:r>
      <w:r>
        <w:rPr>
          <w:color w:val="333333"/>
          <w:sz w:val="20"/>
        </w:rPr>
        <w:t>26</w:t>
      </w:r>
      <w:r>
        <w:rPr>
          <w:color w:val="333333"/>
          <w:spacing w:val="-4"/>
          <w:sz w:val="20"/>
        </w:rPr>
        <w:t xml:space="preserve"> </w:t>
      </w:r>
      <w:r>
        <w:rPr>
          <w:color w:val="333333"/>
          <w:sz w:val="20"/>
        </w:rPr>
        <w:t>(7):</w:t>
      </w:r>
      <w:r>
        <w:rPr>
          <w:color w:val="333333"/>
          <w:spacing w:val="-6"/>
          <w:sz w:val="20"/>
        </w:rPr>
        <w:t xml:space="preserve"> </w:t>
      </w:r>
      <w:r>
        <w:rPr>
          <w:color w:val="333333"/>
          <w:sz w:val="20"/>
        </w:rPr>
        <w:t>985-</w:t>
      </w:r>
      <w:r>
        <w:rPr>
          <w:color w:val="333333"/>
          <w:spacing w:val="-4"/>
          <w:sz w:val="20"/>
        </w:rPr>
        <w:t>985.</w:t>
      </w:r>
    </w:p>
    <w:p w14:paraId="4053BC00" w14:textId="77777777" w:rsidR="00486C3E" w:rsidRDefault="00486C3E" w:rsidP="00486C3E">
      <w:pPr>
        <w:spacing w:line="274" w:lineRule="exact"/>
        <w:rPr>
          <w:sz w:val="20"/>
        </w:rPr>
        <w:sectPr w:rsidR="00486C3E" w:rsidSect="00486C3E">
          <w:pgSz w:w="12240" w:h="15840"/>
          <w:pgMar w:top="1440" w:right="1440" w:bottom="1440" w:left="1440" w:header="720" w:footer="720" w:gutter="0"/>
          <w:cols w:space="720"/>
        </w:sectPr>
      </w:pPr>
    </w:p>
    <w:p w14:paraId="6760326D" w14:textId="77777777" w:rsidR="00486C3E" w:rsidRDefault="00486C3E" w:rsidP="00486C3E">
      <w:pPr>
        <w:pStyle w:val="BodyText"/>
        <w:spacing w:before="110"/>
        <w:rPr>
          <w:sz w:val="20"/>
        </w:rPr>
      </w:pPr>
    </w:p>
    <w:p w14:paraId="707B650C" w14:textId="77777777" w:rsidR="00486C3E" w:rsidRDefault="00486C3E" w:rsidP="00486C3E">
      <w:pPr>
        <w:pStyle w:val="BodyText"/>
        <w:ind w:left="100"/>
        <w:rPr>
          <w:sz w:val="20"/>
        </w:rPr>
      </w:pPr>
      <w:r>
        <w:rPr>
          <w:noProof/>
          <w:sz w:val="20"/>
        </w:rPr>
        <mc:AlternateContent>
          <mc:Choice Requires="wps">
            <w:drawing>
              <wp:inline distT="0" distB="0" distL="0" distR="0" wp14:anchorId="7FBC9B7D" wp14:editId="01A5FF14">
                <wp:extent cx="5481320" cy="3512185"/>
                <wp:effectExtent l="9525" t="0" r="0" b="12064"/>
                <wp:docPr id="74810201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512185"/>
                        </a:xfrm>
                        <a:prstGeom prst="rect">
                          <a:avLst/>
                        </a:prstGeom>
                        <a:ln w="6095">
                          <a:solidFill>
                            <a:srgbClr val="000000"/>
                          </a:solidFill>
                          <a:prstDash val="solid"/>
                        </a:ln>
                      </wps:spPr>
                      <wps:txbx>
                        <w:txbxContent>
                          <w:p w14:paraId="56909CBC" w14:textId="77777777" w:rsidR="00486C3E" w:rsidRDefault="00486C3E" w:rsidP="00486C3E">
                            <w:pPr>
                              <w:pStyle w:val="BodyText"/>
                              <w:ind w:left="103" w:right="129"/>
                            </w:pPr>
                            <w:r>
                              <w:rPr>
                                <w:color w:val="2D2D2D"/>
                              </w:rPr>
                              <w:t xml:space="preserve">women were recurring victims of </w:t>
                            </w:r>
                            <w:hyperlink r:id="rId236">
                              <w:r>
                                <w:rPr>
                                  <w:color w:val="0C7CBA"/>
                                  <w:u w:val="single" w:color="0C7CBA"/>
                                </w:rPr>
                                <w:t>involuntary sterilization</w:t>
                              </w:r>
                            </w:hyperlink>
                            <w:r>
                              <w:rPr>
                                <w:color w:val="0C7CBA"/>
                              </w:rPr>
                              <w:t xml:space="preserve"> </w:t>
                            </w:r>
                            <w:r>
                              <w:rPr>
                                <w:color w:val="2D2D2D"/>
                              </w:rPr>
                              <w:t xml:space="preserve">and </w:t>
                            </w:r>
                            <w:hyperlink r:id="rId237">
                              <w:r>
                                <w:rPr>
                                  <w:color w:val="0C7CBA"/>
                                  <w:u w:val="single" w:color="0C7CBA"/>
                                </w:rPr>
                                <w:t>hysterectomies</w:t>
                              </w:r>
                            </w:hyperlink>
                            <w:r>
                              <w:rPr>
                                <w:color w:val="0C7CBA"/>
                                <w:u w:val="single" w:color="0C7CBA"/>
                              </w:rPr>
                              <w:t>.</w:t>
                            </w:r>
                            <w:r>
                              <w:rPr>
                                <w:color w:val="0C7CBA"/>
                              </w:rPr>
                              <w:t xml:space="preserve"> </w:t>
                            </w:r>
                            <w:r>
                              <w:rPr>
                                <w:color w:val="2D2D2D"/>
                                <w:vertAlign w:val="superscript"/>
                              </w:rPr>
                              <w:t>21</w:t>
                            </w:r>
                            <w:r>
                              <w:rPr>
                                <w:color w:val="2D2D2D"/>
                              </w:rPr>
                              <w:t xml:space="preserve"> One was Fannie Lou Hamer, later</w:t>
                            </w:r>
                            <w:r>
                              <w:rPr>
                                <w:color w:val="2D2D2D"/>
                                <w:spacing w:val="-2"/>
                              </w:rPr>
                              <w:t xml:space="preserve"> </w:t>
                            </w:r>
                            <w:r>
                              <w:rPr>
                                <w:color w:val="2D2D2D"/>
                              </w:rPr>
                              <w:t>a civil rights leader. In 1961 she</w:t>
                            </w:r>
                            <w:r>
                              <w:rPr>
                                <w:color w:val="2D2D2D"/>
                                <w:spacing w:val="-1"/>
                              </w:rPr>
                              <w:t xml:space="preserve"> </w:t>
                            </w:r>
                            <w:r>
                              <w:rPr>
                                <w:color w:val="2D2D2D"/>
                              </w:rPr>
                              <w:t xml:space="preserve">was hospitalized to have a </w:t>
                            </w:r>
                            <w:hyperlink r:id="rId238">
                              <w:r>
                                <w:rPr>
                                  <w:color w:val="0C7CBA"/>
                                  <w:u w:val="single" w:color="0C7CBA"/>
                                </w:rPr>
                                <w:t>uterine tumor</w:t>
                              </w:r>
                            </w:hyperlink>
                            <w:r>
                              <w:rPr>
                                <w:color w:val="0C7CBA"/>
                              </w:rPr>
                              <w:t xml:space="preserve"> </w:t>
                            </w:r>
                            <w:r>
                              <w:rPr>
                                <w:color w:val="2D2D2D"/>
                              </w:rPr>
                              <w:t>removed; the white doctor performed a hysterectomy instead. “I went to</w:t>
                            </w:r>
                            <w:r>
                              <w:rPr>
                                <w:color w:val="2D2D2D"/>
                                <w:spacing w:val="-2"/>
                              </w:rPr>
                              <w:t xml:space="preserve"> </w:t>
                            </w:r>
                            <w:r>
                              <w:rPr>
                                <w:color w:val="2D2D2D"/>
                              </w:rPr>
                              <w:t>the</w:t>
                            </w:r>
                            <w:r>
                              <w:rPr>
                                <w:color w:val="2D2D2D"/>
                                <w:spacing w:val="-2"/>
                              </w:rPr>
                              <w:t xml:space="preserve"> </w:t>
                            </w:r>
                            <w:r>
                              <w:rPr>
                                <w:color w:val="2D2D2D"/>
                              </w:rPr>
                              <w:t>doctor</w:t>
                            </w:r>
                            <w:r>
                              <w:rPr>
                                <w:color w:val="2D2D2D"/>
                                <w:spacing w:val="-2"/>
                              </w:rPr>
                              <w:t xml:space="preserve"> </w:t>
                            </w:r>
                            <w:r>
                              <w:rPr>
                                <w:color w:val="2D2D2D"/>
                              </w:rPr>
                              <w:t>who</w:t>
                            </w:r>
                            <w:r>
                              <w:rPr>
                                <w:color w:val="2D2D2D"/>
                                <w:spacing w:val="-2"/>
                              </w:rPr>
                              <w:t xml:space="preserve"> </w:t>
                            </w:r>
                            <w:r>
                              <w:rPr>
                                <w:color w:val="2D2D2D"/>
                              </w:rPr>
                              <w:t>did</w:t>
                            </w:r>
                            <w:r>
                              <w:rPr>
                                <w:color w:val="2D2D2D"/>
                                <w:spacing w:val="-2"/>
                              </w:rPr>
                              <w:t xml:space="preserve"> </w:t>
                            </w:r>
                            <w:r>
                              <w:rPr>
                                <w:color w:val="2D2D2D"/>
                              </w:rPr>
                              <w:t>that</w:t>
                            </w:r>
                            <w:r>
                              <w:rPr>
                                <w:color w:val="2D2D2D"/>
                                <w:spacing w:val="-2"/>
                              </w:rPr>
                              <w:t xml:space="preserve"> </w:t>
                            </w:r>
                            <w:r>
                              <w:rPr>
                                <w:color w:val="2D2D2D"/>
                              </w:rPr>
                              <w:t>to</w:t>
                            </w:r>
                            <w:r>
                              <w:rPr>
                                <w:color w:val="2D2D2D"/>
                                <w:spacing w:val="-2"/>
                              </w:rPr>
                              <w:t xml:space="preserve"> </w:t>
                            </w:r>
                            <w:r>
                              <w:rPr>
                                <w:color w:val="2D2D2D"/>
                              </w:rPr>
                              <w:t>me</w:t>
                            </w:r>
                            <w:r>
                              <w:rPr>
                                <w:color w:val="2D2D2D"/>
                                <w:spacing w:val="-2"/>
                              </w:rPr>
                              <w:t xml:space="preserve"> </w:t>
                            </w:r>
                            <w:r>
                              <w:rPr>
                                <w:color w:val="2D2D2D"/>
                              </w:rPr>
                              <w:t>and I</w:t>
                            </w:r>
                            <w:r>
                              <w:rPr>
                                <w:color w:val="2D2D2D"/>
                                <w:spacing w:val="-5"/>
                              </w:rPr>
                              <w:t xml:space="preserve"> </w:t>
                            </w:r>
                            <w:r>
                              <w:rPr>
                                <w:color w:val="2D2D2D"/>
                              </w:rPr>
                              <w:t>asked</w:t>
                            </w:r>
                            <w:r>
                              <w:rPr>
                                <w:color w:val="2D2D2D"/>
                                <w:spacing w:val="-2"/>
                              </w:rPr>
                              <w:t xml:space="preserve"> </w:t>
                            </w:r>
                            <w:r>
                              <w:rPr>
                                <w:color w:val="2D2D2D"/>
                              </w:rPr>
                              <w:t>him,</w:t>
                            </w:r>
                            <w:r>
                              <w:rPr>
                                <w:color w:val="2D2D2D"/>
                                <w:spacing w:val="-2"/>
                              </w:rPr>
                              <w:t xml:space="preserve"> </w:t>
                            </w:r>
                            <w:r>
                              <w:rPr>
                                <w:color w:val="2D2D2D"/>
                              </w:rPr>
                              <w:t>‘Why? Why</w:t>
                            </w:r>
                            <w:r>
                              <w:rPr>
                                <w:color w:val="2D2D2D"/>
                                <w:spacing w:val="-9"/>
                              </w:rPr>
                              <w:t xml:space="preserve"> </w:t>
                            </w:r>
                            <w:r>
                              <w:rPr>
                                <w:color w:val="2D2D2D"/>
                              </w:rPr>
                              <w:t>had</w:t>
                            </w:r>
                            <w:r>
                              <w:rPr>
                                <w:color w:val="2D2D2D"/>
                                <w:spacing w:val="-2"/>
                              </w:rPr>
                              <w:t xml:space="preserve"> </w:t>
                            </w:r>
                            <w:r>
                              <w:rPr>
                                <w:color w:val="2D2D2D"/>
                              </w:rPr>
                              <w:t>he</w:t>
                            </w:r>
                            <w:r>
                              <w:rPr>
                                <w:color w:val="2D2D2D"/>
                                <w:spacing w:val="-2"/>
                              </w:rPr>
                              <w:t xml:space="preserve"> </w:t>
                            </w:r>
                            <w:r>
                              <w:rPr>
                                <w:color w:val="2D2D2D"/>
                              </w:rPr>
                              <w:t>done</w:t>
                            </w:r>
                            <w:r>
                              <w:rPr>
                                <w:color w:val="2D2D2D"/>
                                <w:spacing w:val="-2"/>
                              </w:rPr>
                              <w:t xml:space="preserve"> </w:t>
                            </w:r>
                            <w:r>
                              <w:rPr>
                                <w:color w:val="2D2D2D"/>
                              </w:rPr>
                              <w:t>that</w:t>
                            </w:r>
                            <w:r>
                              <w:rPr>
                                <w:color w:val="2D2D2D"/>
                                <w:spacing w:val="-2"/>
                              </w:rPr>
                              <w:t xml:space="preserve"> </w:t>
                            </w:r>
                            <w:r>
                              <w:rPr>
                                <w:color w:val="2D2D2D"/>
                              </w:rPr>
                              <w:t>to</w:t>
                            </w:r>
                            <w:r>
                              <w:rPr>
                                <w:color w:val="2D2D2D"/>
                                <w:spacing w:val="-2"/>
                              </w:rPr>
                              <w:t xml:space="preserve"> </w:t>
                            </w:r>
                            <w:r>
                              <w:rPr>
                                <w:color w:val="2D2D2D"/>
                              </w:rPr>
                              <w:t>me?’ He didn't have to say nothing – and he didn't.”</w:t>
                            </w:r>
                            <w:r>
                              <w:rPr>
                                <w:color w:val="2D2D2D"/>
                                <w:vertAlign w:val="superscript"/>
                              </w:rPr>
                              <w:t>22</w:t>
                            </w:r>
                            <w:r>
                              <w:rPr>
                                <w:color w:val="2D2D2D"/>
                              </w:rPr>
                              <w:t>). “Hamer was silenced by powerful white</w:t>
                            </w:r>
                            <w:r>
                              <w:rPr>
                                <w:color w:val="2D2D2D"/>
                                <w:spacing w:val="-4"/>
                              </w:rPr>
                              <w:t xml:space="preserve"> </w:t>
                            </w:r>
                            <w:r>
                              <w:rPr>
                                <w:color w:val="2D2D2D"/>
                              </w:rPr>
                              <w:t>agents</w:t>
                            </w:r>
                            <w:r>
                              <w:rPr>
                                <w:color w:val="2D2D2D"/>
                                <w:spacing w:val="-4"/>
                              </w:rPr>
                              <w:t xml:space="preserve"> </w:t>
                            </w:r>
                            <w:r>
                              <w:rPr>
                                <w:color w:val="2D2D2D"/>
                              </w:rPr>
                              <w:t>of</w:t>
                            </w:r>
                            <w:r>
                              <w:rPr>
                                <w:color w:val="2D2D2D"/>
                                <w:spacing w:val="-4"/>
                              </w:rPr>
                              <w:t xml:space="preserve"> </w:t>
                            </w:r>
                            <w:r>
                              <w:rPr>
                                <w:color w:val="2D2D2D"/>
                              </w:rPr>
                              <w:t>a</w:t>
                            </w:r>
                            <w:r>
                              <w:rPr>
                                <w:color w:val="2D2D2D"/>
                                <w:spacing w:val="-4"/>
                              </w:rPr>
                              <w:t xml:space="preserve"> </w:t>
                            </w:r>
                            <w:r>
                              <w:rPr>
                                <w:color w:val="2D2D2D"/>
                              </w:rPr>
                              <w:t>systemically</w:t>
                            </w:r>
                            <w:r>
                              <w:rPr>
                                <w:color w:val="2D2D2D"/>
                                <w:spacing w:val="-6"/>
                              </w:rPr>
                              <w:t xml:space="preserve"> </w:t>
                            </w:r>
                            <w:r>
                              <w:rPr>
                                <w:color w:val="2D2D2D"/>
                              </w:rPr>
                              <w:t>racist</w:t>
                            </w:r>
                            <w:r>
                              <w:rPr>
                                <w:color w:val="2D2D2D"/>
                                <w:spacing w:val="-4"/>
                              </w:rPr>
                              <w:t xml:space="preserve"> </w:t>
                            </w:r>
                            <w:r>
                              <w:rPr>
                                <w:color w:val="2D2D2D"/>
                              </w:rPr>
                              <w:t>system.</w:t>
                            </w:r>
                            <w:r>
                              <w:rPr>
                                <w:color w:val="2D2D2D"/>
                                <w:spacing w:val="-4"/>
                              </w:rPr>
                              <w:t xml:space="preserve"> </w:t>
                            </w:r>
                            <w:r>
                              <w:rPr>
                                <w:color w:val="2D2D2D"/>
                              </w:rPr>
                              <w:t>Hundreds</w:t>
                            </w:r>
                            <w:r>
                              <w:rPr>
                                <w:color w:val="2D2D2D"/>
                                <w:spacing w:val="-4"/>
                              </w:rPr>
                              <w:t xml:space="preserve"> </w:t>
                            </w:r>
                            <w:r>
                              <w:rPr>
                                <w:color w:val="2D2D2D"/>
                              </w:rPr>
                              <w:t>of</w:t>
                            </w:r>
                            <w:r>
                              <w:rPr>
                                <w:color w:val="2D2D2D"/>
                                <w:spacing w:val="-4"/>
                              </w:rPr>
                              <w:t xml:space="preserve"> </w:t>
                            </w:r>
                            <w:r>
                              <w:rPr>
                                <w:color w:val="2D2D2D"/>
                              </w:rPr>
                              <w:t>black</w:t>
                            </w:r>
                            <w:r>
                              <w:rPr>
                                <w:color w:val="2D2D2D"/>
                                <w:spacing w:val="-2"/>
                              </w:rPr>
                              <w:t xml:space="preserve"> </w:t>
                            </w:r>
                            <w:r>
                              <w:rPr>
                                <w:color w:val="2D2D2D"/>
                              </w:rPr>
                              <w:t>women</w:t>
                            </w:r>
                            <w:r>
                              <w:rPr>
                                <w:color w:val="2D2D2D"/>
                                <w:spacing w:val="-4"/>
                              </w:rPr>
                              <w:t xml:space="preserve"> </w:t>
                            </w:r>
                            <w:r>
                              <w:rPr>
                                <w:color w:val="2D2D2D"/>
                              </w:rPr>
                              <w:t>have</w:t>
                            </w:r>
                            <w:r>
                              <w:rPr>
                                <w:color w:val="2D2D2D"/>
                                <w:spacing w:val="-4"/>
                              </w:rPr>
                              <w:t xml:space="preserve"> </w:t>
                            </w:r>
                            <w:r>
                              <w:rPr>
                                <w:color w:val="2D2D2D"/>
                              </w:rPr>
                              <w:t>reported</w:t>
                            </w:r>
                            <w:r>
                              <w:rPr>
                                <w:color w:val="2D2D2D"/>
                                <w:spacing w:val="-4"/>
                              </w:rPr>
                              <w:t xml:space="preserve"> </w:t>
                            </w:r>
                            <w:r>
                              <w:rPr>
                                <w:color w:val="2D2D2D"/>
                              </w:rPr>
                              <w:t xml:space="preserve">a similar story; thousands more probably remain undocumented” </w:t>
                            </w:r>
                            <w:r>
                              <w:rPr>
                                <w:color w:val="2D2D2D"/>
                                <w:vertAlign w:val="superscript"/>
                              </w:rPr>
                              <w:t>23</w:t>
                            </w:r>
                          </w:p>
                          <w:p w14:paraId="04D9C206" w14:textId="77777777" w:rsidR="00486C3E" w:rsidRDefault="00486C3E" w:rsidP="00486C3E">
                            <w:pPr>
                              <w:pStyle w:val="BodyText"/>
                              <w:spacing w:before="275"/>
                              <w:ind w:left="103" w:right="129"/>
                            </w:pPr>
                            <w:r>
                              <w:rPr>
                                <w:color w:val="2D2D2D"/>
                              </w:rPr>
                              <w:t>In “Reconstructing the Patient, Starting with Women of Color,” Dorothy Roberts argues that contemporary dehumanizing medical treatments of black women are grounded in a racist history of medical experimentation. In the 19th century, profit- driven growth of the scientific medical system pressed white physicians and scientists to discover technologies and treatments to serve whites. In the South medical experiments were carried out on black women that no white physician would try on whites. This resulted in death for many enslaved women and set the model for continued</w:t>
                            </w:r>
                            <w:r>
                              <w:rPr>
                                <w:color w:val="2D2D2D"/>
                                <w:spacing w:val="-3"/>
                              </w:rPr>
                              <w:t xml:space="preserve"> </w:t>
                            </w:r>
                            <w:r>
                              <w:rPr>
                                <w:color w:val="2D2D2D"/>
                              </w:rPr>
                              <w:t>use</w:t>
                            </w:r>
                            <w:r>
                              <w:rPr>
                                <w:color w:val="2D2D2D"/>
                                <w:spacing w:val="-4"/>
                              </w:rPr>
                              <w:t xml:space="preserve"> </w:t>
                            </w:r>
                            <w:r>
                              <w:rPr>
                                <w:color w:val="2D2D2D"/>
                              </w:rPr>
                              <w:t>of</w:t>
                            </w:r>
                            <w:r>
                              <w:rPr>
                                <w:color w:val="2D2D2D"/>
                                <w:spacing w:val="-3"/>
                              </w:rPr>
                              <w:t xml:space="preserve"> </w:t>
                            </w:r>
                            <w:r>
                              <w:rPr>
                                <w:color w:val="2D2D2D"/>
                              </w:rPr>
                              <w:t>African</w:t>
                            </w:r>
                            <w:r>
                              <w:rPr>
                                <w:color w:val="2D2D2D"/>
                                <w:spacing w:val="-2"/>
                              </w:rPr>
                              <w:t xml:space="preserve"> </w:t>
                            </w:r>
                            <w:r>
                              <w:rPr>
                                <w:color w:val="2D2D2D"/>
                              </w:rPr>
                              <w:t>Americans</w:t>
                            </w:r>
                            <w:r>
                              <w:rPr>
                                <w:color w:val="2D2D2D"/>
                                <w:spacing w:val="-2"/>
                              </w:rPr>
                              <w:t xml:space="preserve"> </w:t>
                            </w:r>
                            <w:r>
                              <w:rPr>
                                <w:color w:val="2D2D2D"/>
                              </w:rPr>
                              <w:t>as</w:t>
                            </w:r>
                            <w:r>
                              <w:rPr>
                                <w:color w:val="2D2D2D"/>
                                <w:spacing w:val="-2"/>
                              </w:rPr>
                              <w:t xml:space="preserve"> </w:t>
                            </w:r>
                            <w:r>
                              <w:rPr>
                                <w:color w:val="2D2D2D"/>
                              </w:rPr>
                              <w:t>guinea</w:t>
                            </w:r>
                            <w:r>
                              <w:rPr>
                                <w:color w:val="2D2D2D"/>
                                <w:spacing w:val="-5"/>
                              </w:rPr>
                              <w:t xml:space="preserve"> </w:t>
                            </w:r>
                            <w:r>
                              <w:rPr>
                                <w:color w:val="2D2D2D"/>
                              </w:rPr>
                              <w:t>pigs</w:t>
                            </w:r>
                            <w:r>
                              <w:rPr>
                                <w:color w:val="2D2D2D"/>
                                <w:spacing w:val="-3"/>
                              </w:rPr>
                              <w:t xml:space="preserve"> </w:t>
                            </w:r>
                            <w:r>
                              <w:rPr>
                                <w:color w:val="2D2D2D"/>
                              </w:rPr>
                              <w:t>for</w:t>
                            </w:r>
                            <w:r>
                              <w:rPr>
                                <w:color w:val="2D2D2D"/>
                                <w:spacing w:val="-5"/>
                              </w:rPr>
                              <w:t xml:space="preserve"> </w:t>
                            </w:r>
                            <w:r>
                              <w:rPr>
                                <w:color w:val="2D2D2D"/>
                              </w:rPr>
                              <w:t>medical</w:t>
                            </w:r>
                            <w:r>
                              <w:rPr>
                                <w:color w:val="2D2D2D"/>
                                <w:spacing w:val="-3"/>
                              </w:rPr>
                              <w:t xml:space="preserve"> </w:t>
                            </w:r>
                            <w:r>
                              <w:rPr>
                                <w:color w:val="2D2D2D"/>
                              </w:rPr>
                              <w:t>progress,</w:t>
                            </w:r>
                            <w:r>
                              <w:rPr>
                                <w:color w:val="2D2D2D"/>
                                <w:spacing w:val="-3"/>
                              </w:rPr>
                              <w:t xml:space="preserve"> </w:t>
                            </w:r>
                            <w:r>
                              <w:rPr>
                                <w:color w:val="2D2D2D"/>
                              </w:rPr>
                              <w:t>as</w:t>
                            </w:r>
                            <w:r>
                              <w:rPr>
                                <w:color w:val="2D2D2D"/>
                                <w:spacing w:val="-3"/>
                              </w:rPr>
                              <w:t xml:space="preserve"> </w:t>
                            </w:r>
                            <w:r>
                              <w:rPr>
                                <w:color w:val="2D2D2D"/>
                              </w:rPr>
                              <w:t>well</w:t>
                            </w:r>
                            <w:r>
                              <w:rPr>
                                <w:color w:val="2D2D2D"/>
                                <w:spacing w:val="-3"/>
                              </w:rPr>
                              <w:t xml:space="preserve"> </w:t>
                            </w:r>
                            <w:r>
                              <w:rPr>
                                <w:color w:val="2D2D2D"/>
                              </w:rPr>
                              <w:t>as</w:t>
                            </w:r>
                            <w:r>
                              <w:rPr>
                                <w:color w:val="2D2D2D"/>
                                <w:spacing w:val="-3"/>
                              </w:rPr>
                              <w:t xml:space="preserve"> </w:t>
                            </w:r>
                            <w:r>
                              <w:rPr>
                                <w:color w:val="2D2D2D"/>
                              </w:rPr>
                              <w:t xml:space="preserve">for white physicians' provision of inadequate care for them. Black women were often denied treatment for real ailments, resulting in excruciatingly painful deaths for </w:t>
                            </w:r>
                            <w:r>
                              <w:rPr>
                                <w:color w:val="2D2D2D"/>
                                <w:spacing w:val="-2"/>
                              </w:rPr>
                              <w:t>many.</w:t>
                            </w:r>
                            <w:r>
                              <w:rPr>
                                <w:color w:val="2D2D2D"/>
                                <w:spacing w:val="-2"/>
                                <w:vertAlign w:val="superscript"/>
                              </w:rPr>
                              <w:t>24</w:t>
                            </w:r>
                            <w:r>
                              <w:rPr>
                                <w:color w:val="2D2D2D"/>
                                <w:spacing w:val="-2"/>
                              </w:rPr>
                              <w:t>,</w:t>
                            </w:r>
                            <w:r>
                              <w:rPr>
                                <w:color w:val="2D2D2D"/>
                                <w:spacing w:val="-2"/>
                                <w:vertAlign w:val="superscript"/>
                              </w:rPr>
                              <w:t>25</w:t>
                            </w:r>
                          </w:p>
                        </w:txbxContent>
                      </wps:txbx>
                      <wps:bodyPr wrap="square" lIns="0" tIns="0" rIns="0" bIns="0" rtlCol="0">
                        <a:noAutofit/>
                      </wps:bodyPr>
                    </wps:wsp>
                  </a:graphicData>
                </a:graphic>
              </wp:inline>
            </w:drawing>
          </mc:Choice>
          <mc:Fallback>
            <w:pict>
              <v:shape w14:anchorId="7FBC9B7D" id="Textbox 7" o:spid="_x0000_s1031" type="#_x0000_t202" style="width:431.6pt;height:2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" filled="f" strokeweight=".16931mm">
                <v:path arrowok="t"/>
                <v:textbox inset="0,0,0,0">
                  <w:txbxContent>
                    <w:p w14:paraId="56909CBC" w14:textId="77777777" w:rsidR="00486C3E" w:rsidRDefault="00486C3E" w:rsidP="00486C3E">
                      <w:pPr>
                        <w:pStyle w:val="BodyText"/>
                        <w:ind w:left="103" w:right="129"/>
                      </w:pPr>
                      <w:r>
                        <w:rPr>
                          <w:color w:val="2D2D2D"/>
                        </w:rPr>
                        <w:t xml:space="preserve">women were recurring victims of </w:t>
                      </w:r>
                      <w:hyperlink r:id="rId239">
                        <w:r>
                          <w:rPr>
                            <w:color w:val="0C7CBA"/>
                            <w:u w:val="single" w:color="0C7CBA"/>
                          </w:rPr>
                          <w:t>involuntary sterilization</w:t>
                        </w:r>
                      </w:hyperlink>
                      <w:r>
                        <w:rPr>
                          <w:color w:val="0C7CBA"/>
                        </w:rPr>
                        <w:t xml:space="preserve"> </w:t>
                      </w:r>
                      <w:r>
                        <w:rPr>
                          <w:color w:val="2D2D2D"/>
                        </w:rPr>
                        <w:t xml:space="preserve">and </w:t>
                      </w:r>
                      <w:hyperlink r:id="rId240">
                        <w:r>
                          <w:rPr>
                            <w:color w:val="0C7CBA"/>
                            <w:u w:val="single" w:color="0C7CBA"/>
                          </w:rPr>
                          <w:t>hysterectomies</w:t>
                        </w:r>
                      </w:hyperlink>
                      <w:r>
                        <w:rPr>
                          <w:color w:val="0C7CBA"/>
                          <w:u w:val="single" w:color="0C7CBA"/>
                        </w:rPr>
                        <w:t>.</w:t>
                      </w:r>
                      <w:r>
                        <w:rPr>
                          <w:color w:val="0C7CBA"/>
                        </w:rPr>
                        <w:t xml:space="preserve"> </w:t>
                      </w:r>
                      <w:r>
                        <w:rPr>
                          <w:color w:val="2D2D2D"/>
                          <w:vertAlign w:val="superscript"/>
                        </w:rPr>
                        <w:t>21</w:t>
                      </w:r>
                      <w:r>
                        <w:rPr>
                          <w:color w:val="2D2D2D"/>
                        </w:rPr>
                        <w:t xml:space="preserve"> One was Fannie Lou Hamer, later</w:t>
                      </w:r>
                      <w:r>
                        <w:rPr>
                          <w:color w:val="2D2D2D"/>
                          <w:spacing w:val="-2"/>
                        </w:rPr>
                        <w:t xml:space="preserve"> </w:t>
                      </w:r>
                      <w:r>
                        <w:rPr>
                          <w:color w:val="2D2D2D"/>
                        </w:rPr>
                        <w:t>a civil rights leader. In 1961 she</w:t>
                      </w:r>
                      <w:r>
                        <w:rPr>
                          <w:color w:val="2D2D2D"/>
                          <w:spacing w:val="-1"/>
                        </w:rPr>
                        <w:t xml:space="preserve"> </w:t>
                      </w:r>
                      <w:r>
                        <w:rPr>
                          <w:color w:val="2D2D2D"/>
                        </w:rPr>
                        <w:t xml:space="preserve">was hospitalized to have a </w:t>
                      </w:r>
                      <w:hyperlink r:id="rId241">
                        <w:r>
                          <w:rPr>
                            <w:color w:val="0C7CBA"/>
                            <w:u w:val="single" w:color="0C7CBA"/>
                          </w:rPr>
                          <w:t>uterine tumor</w:t>
                        </w:r>
                      </w:hyperlink>
                      <w:r>
                        <w:rPr>
                          <w:color w:val="0C7CBA"/>
                        </w:rPr>
                        <w:t xml:space="preserve"> </w:t>
                      </w:r>
                      <w:r>
                        <w:rPr>
                          <w:color w:val="2D2D2D"/>
                        </w:rPr>
                        <w:t>removed; the white doctor performed a hysterectomy instead. “I went to</w:t>
                      </w:r>
                      <w:r>
                        <w:rPr>
                          <w:color w:val="2D2D2D"/>
                          <w:spacing w:val="-2"/>
                        </w:rPr>
                        <w:t xml:space="preserve"> </w:t>
                      </w:r>
                      <w:r>
                        <w:rPr>
                          <w:color w:val="2D2D2D"/>
                        </w:rPr>
                        <w:t>the</w:t>
                      </w:r>
                      <w:r>
                        <w:rPr>
                          <w:color w:val="2D2D2D"/>
                          <w:spacing w:val="-2"/>
                        </w:rPr>
                        <w:t xml:space="preserve"> </w:t>
                      </w:r>
                      <w:r>
                        <w:rPr>
                          <w:color w:val="2D2D2D"/>
                        </w:rPr>
                        <w:t>doctor</w:t>
                      </w:r>
                      <w:r>
                        <w:rPr>
                          <w:color w:val="2D2D2D"/>
                          <w:spacing w:val="-2"/>
                        </w:rPr>
                        <w:t xml:space="preserve"> </w:t>
                      </w:r>
                      <w:r>
                        <w:rPr>
                          <w:color w:val="2D2D2D"/>
                        </w:rPr>
                        <w:t>who</w:t>
                      </w:r>
                      <w:r>
                        <w:rPr>
                          <w:color w:val="2D2D2D"/>
                          <w:spacing w:val="-2"/>
                        </w:rPr>
                        <w:t xml:space="preserve"> </w:t>
                      </w:r>
                      <w:r>
                        <w:rPr>
                          <w:color w:val="2D2D2D"/>
                        </w:rPr>
                        <w:t>did</w:t>
                      </w:r>
                      <w:r>
                        <w:rPr>
                          <w:color w:val="2D2D2D"/>
                          <w:spacing w:val="-2"/>
                        </w:rPr>
                        <w:t xml:space="preserve"> </w:t>
                      </w:r>
                      <w:r>
                        <w:rPr>
                          <w:color w:val="2D2D2D"/>
                        </w:rPr>
                        <w:t>that</w:t>
                      </w:r>
                      <w:r>
                        <w:rPr>
                          <w:color w:val="2D2D2D"/>
                          <w:spacing w:val="-2"/>
                        </w:rPr>
                        <w:t xml:space="preserve"> </w:t>
                      </w:r>
                      <w:r>
                        <w:rPr>
                          <w:color w:val="2D2D2D"/>
                        </w:rPr>
                        <w:t>to</w:t>
                      </w:r>
                      <w:r>
                        <w:rPr>
                          <w:color w:val="2D2D2D"/>
                          <w:spacing w:val="-2"/>
                        </w:rPr>
                        <w:t xml:space="preserve"> </w:t>
                      </w:r>
                      <w:r>
                        <w:rPr>
                          <w:color w:val="2D2D2D"/>
                        </w:rPr>
                        <w:t>me</w:t>
                      </w:r>
                      <w:r>
                        <w:rPr>
                          <w:color w:val="2D2D2D"/>
                          <w:spacing w:val="-2"/>
                        </w:rPr>
                        <w:t xml:space="preserve"> </w:t>
                      </w:r>
                      <w:r>
                        <w:rPr>
                          <w:color w:val="2D2D2D"/>
                        </w:rPr>
                        <w:t>and I</w:t>
                      </w:r>
                      <w:r>
                        <w:rPr>
                          <w:color w:val="2D2D2D"/>
                          <w:spacing w:val="-5"/>
                        </w:rPr>
                        <w:t xml:space="preserve"> </w:t>
                      </w:r>
                      <w:r>
                        <w:rPr>
                          <w:color w:val="2D2D2D"/>
                        </w:rPr>
                        <w:t>asked</w:t>
                      </w:r>
                      <w:r>
                        <w:rPr>
                          <w:color w:val="2D2D2D"/>
                          <w:spacing w:val="-2"/>
                        </w:rPr>
                        <w:t xml:space="preserve"> </w:t>
                      </w:r>
                      <w:r>
                        <w:rPr>
                          <w:color w:val="2D2D2D"/>
                        </w:rPr>
                        <w:t>him,</w:t>
                      </w:r>
                      <w:r>
                        <w:rPr>
                          <w:color w:val="2D2D2D"/>
                          <w:spacing w:val="-2"/>
                        </w:rPr>
                        <w:t xml:space="preserve"> </w:t>
                      </w:r>
                      <w:r>
                        <w:rPr>
                          <w:color w:val="2D2D2D"/>
                        </w:rPr>
                        <w:t>‘Why? Why</w:t>
                      </w:r>
                      <w:r>
                        <w:rPr>
                          <w:color w:val="2D2D2D"/>
                          <w:spacing w:val="-9"/>
                        </w:rPr>
                        <w:t xml:space="preserve"> </w:t>
                      </w:r>
                      <w:r>
                        <w:rPr>
                          <w:color w:val="2D2D2D"/>
                        </w:rPr>
                        <w:t>had</w:t>
                      </w:r>
                      <w:r>
                        <w:rPr>
                          <w:color w:val="2D2D2D"/>
                          <w:spacing w:val="-2"/>
                        </w:rPr>
                        <w:t xml:space="preserve"> </w:t>
                      </w:r>
                      <w:r>
                        <w:rPr>
                          <w:color w:val="2D2D2D"/>
                        </w:rPr>
                        <w:t>he</w:t>
                      </w:r>
                      <w:r>
                        <w:rPr>
                          <w:color w:val="2D2D2D"/>
                          <w:spacing w:val="-2"/>
                        </w:rPr>
                        <w:t xml:space="preserve"> </w:t>
                      </w:r>
                      <w:r>
                        <w:rPr>
                          <w:color w:val="2D2D2D"/>
                        </w:rPr>
                        <w:t>done</w:t>
                      </w:r>
                      <w:r>
                        <w:rPr>
                          <w:color w:val="2D2D2D"/>
                          <w:spacing w:val="-2"/>
                        </w:rPr>
                        <w:t xml:space="preserve"> </w:t>
                      </w:r>
                      <w:r>
                        <w:rPr>
                          <w:color w:val="2D2D2D"/>
                        </w:rPr>
                        <w:t>that</w:t>
                      </w:r>
                      <w:r>
                        <w:rPr>
                          <w:color w:val="2D2D2D"/>
                          <w:spacing w:val="-2"/>
                        </w:rPr>
                        <w:t xml:space="preserve"> </w:t>
                      </w:r>
                      <w:r>
                        <w:rPr>
                          <w:color w:val="2D2D2D"/>
                        </w:rPr>
                        <w:t>to</w:t>
                      </w:r>
                      <w:r>
                        <w:rPr>
                          <w:color w:val="2D2D2D"/>
                          <w:spacing w:val="-2"/>
                        </w:rPr>
                        <w:t xml:space="preserve"> </w:t>
                      </w:r>
                      <w:r>
                        <w:rPr>
                          <w:color w:val="2D2D2D"/>
                        </w:rPr>
                        <w:t>me?’ He didn't have to say nothing – and he didn't.”</w:t>
                      </w:r>
                      <w:r>
                        <w:rPr>
                          <w:color w:val="2D2D2D"/>
                          <w:vertAlign w:val="superscript"/>
                        </w:rPr>
                        <w:t>22</w:t>
                      </w:r>
                      <w:r>
                        <w:rPr>
                          <w:color w:val="2D2D2D"/>
                        </w:rPr>
                        <w:t>). “Hamer was silenced by powerful white</w:t>
                      </w:r>
                      <w:r>
                        <w:rPr>
                          <w:color w:val="2D2D2D"/>
                          <w:spacing w:val="-4"/>
                        </w:rPr>
                        <w:t xml:space="preserve"> </w:t>
                      </w:r>
                      <w:r>
                        <w:rPr>
                          <w:color w:val="2D2D2D"/>
                        </w:rPr>
                        <w:t>agents</w:t>
                      </w:r>
                      <w:r>
                        <w:rPr>
                          <w:color w:val="2D2D2D"/>
                          <w:spacing w:val="-4"/>
                        </w:rPr>
                        <w:t xml:space="preserve"> </w:t>
                      </w:r>
                      <w:r>
                        <w:rPr>
                          <w:color w:val="2D2D2D"/>
                        </w:rPr>
                        <w:t>of</w:t>
                      </w:r>
                      <w:r>
                        <w:rPr>
                          <w:color w:val="2D2D2D"/>
                          <w:spacing w:val="-4"/>
                        </w:rPr>
                        <w:t xml:space="preserve"> </w:t>
                      </w:r>
                      <w:r>
                        <w:rPr>
                          <w:color w:val="2D2D2D"/>
                        </w:rPr>
                        <w:t>a</w:t>
                      </w:r>
                      <w:r>
                        <w:rPr>
                          <w:color w:val="2D2D2D"/>
                          <w:spacing w:val="-4"/>
                        </w:rPr>
                        <w:t xml:space="preserve"> </w:t>
                      </w:r>
                      <w:r>
                        <w:rPr>
                          <w:color w:val="2D2D2D"/>
                        </w:rPr>
                        <w:t>systemically</w:t>
                      </w:r>
                      <w:r>
                        <w:rPr>
                          <w:color w:val="2D2D2D"/>
                          <w:spacing w:val="-6"/>
                        </w:rPr>
                        <w:t xml:space="preserve"> </w:t>
                      </w:r>
                      <w:r>
                        <w:rPr>
                          <w:color w:val="2D2D2D"/>
                        </w:rPr>
                        <w:t>racist</w:t>
                      </w:r>
                      <w:r>
                        <w:rPr>
                          <w:color w:val="2D2D2D"/>
                          <w:spacing w:val="-4"/>
                        </w:rPr>
                        <w:t xml:space="preserve"> </w:t>
                      </w:r>
                      <w:r>
                        <w:rPr>
                          <w:color w:val="2D2D2D"/>
                        </w:rPr>
                        <w:t>system.</w:t>
                      </w:r>
                      <w:r>
                        <w:rPr>
                          <w:color w:val="2D2D2D"/>
                          <w:spacing w:val="-4"/>
                        </w:rPr>
                        <w:t xml:space="preserve"> </w:t>
                      </w:r>
                      <w:r>
                        <w:rPr>
                          <w:color w:val="2D2D2D"/>
                        </w:rPr>
                        <w:t>Hundreds</w:t>
                      </w:r>
                      <w:r>
                        <w:rPr>
                          <w:color w:val="2D2D2D"/>
                          <w:spacing w:val="-4"/>
                        </w:rPr>
                        <w:t xml:space="preserve"> </w:t>
                      </w:r>
                      <w:r>
                        <w:rPr>
                          <w:color w:val="2D2D2D"/>
                        </w:rPr>
                        <w:t>of</w:t>
                      </w:r>
                      <w:r>
                        <w:rPr>
                          <w:color w:val="2D2D2D"/>
                          <w:spacing w:val="-4"/>
                        </w:rPr>
                        <w:t xml:space="preserve"> </w:t>
                      </w:r>
                      <w:r>
                        <w:rPr>
                          <w:color w:val="2D2D2D"/>
                        </w:rPr>
                        <w:t>black</w:t>
                      </w:r>
                      <w:r>
                        <w:rPr>
                          <w:color w:val="2D2D2D"/>
                          <w:spacing w:val="-2"/>
                        </w:rPr>
                        <w:t xml:space="preserve"> </w:t>
                      </w:r>
                      <w:r>
                        <w:rPr>
                          <w:color w:val="2D2D2D"/>
                        </w:rPr>
                        <w:t>women</w:t>
                      </w:r>
                      <w:r>
                        <w:rPr>
                          <w:color w:val="2D2D2D"/>
                          <w:spacing w:val="-4"/>
                        </w:rPr>
                        <w:t xml:space="preserve"> </w:t>
                      </w:r>
                      <w:r>
                        <w:rPr>
                          <w:color w:val="2D2D2D"/>
                        </w:rPr>
                        <w:t>have</w:t>
                      </w:r>
                      <w:r>
                        <w:rPr>
                          <w:color w:val="2D2D2D"/>
                          <w:spacing w:val="-4"/>
                        </w:rPr>
                        <w:t xml:space="preserve"> </w:t>
                      </w:r>
                      <w:r>
                        <w:rPr>
                          <w:color w:val="2D2D2D"/>
                        </w:rPr>
                        <w:t>reported</w:t>
                      </w:r>
                      <w:r>
                        <w:rPr>
                          <w:color w:val="2D2D2D"/>
                          <w:spacing w:val="-4"/>
                        </w:rPr>
                        <w:t xml:space="preserve"> </w:t>
                      </w:r>
                      <w:r>
                        <w:rPr>
                          <w:color w:val="2D2D2D"/>
                        </w:rPr>
                        <w:t xml:space="preserve">a similar story; thousands more probably remain undocumented” </w:t>
                      </w:r>
                      <w:proofErr w:type="gramStart"/>
                      <w:r>
                        <w:rPr>
                          <w:color w:val="2D2D2D"/>
                          <w:vertAlign w:val="superscript"/>
                        </w:rPr>
                        <w:t>23</w:t>
                      </w:r>
                      <w:proofErr w:type="gramEnd"/>
                    </w:p>
                    <w:p w14:paraId="04D9C206" w14:textId="77777777" w:rsidR="00486C3E" w:rsidRDefault="00486C3E" w:rsidP="00486C3E">
                      <w:pPr>
                        <w:pStyle w:val="BodyText"/>
                        <w:spacing w:before="275"/>
                        <w:ind w:left="103" w:right="129"/>
                      </w:pPr>
                      <w:r>
                        <w:rPr>
                          <w:color w:val="2D2D2D"/>
                        </w:rPr>
                        <w:t>In “Reconstructing the Patient, Starting with Women of Color,” Dorothy Roberts argues that contemporary dehumanizing medical treatments of black women are grounded in a racist history of medical experimentation. In the 19th century, profit- driven growth of the scientific medical system pressed white physicians and scientists to discover technologies and treatments to serve whites. In the South medical experiments were carried out on black women that no white physician would try on whites. This resulted in death for many enslaved women and set the model for continued</w:t>
                      </w:r>
                      <w:r>
                        <w:rPr>
                          <w:color w:val="2D2D2D"/>
                          <w:spacing w:val="-3"/>
                        </w:rPr>
                        <w:t xml:space="preserve"> </w:t>
                      </w:r>
                      <w:r>
                        <w:rPr>
                          <w:color w:val="2D2D2D"/>
                        </w:rPr>
                        <w:t>use</w:t>
                      </w:r>
                      <w:r>
                        <w:rPr>
                          <w:color w:val="2D2D2D"/>
                          <w:spacing w:val="-4"/>
                        </w:rPr>
                        <w:t xml:space="preserve"> </w:t>
                      </w:r>
                      <w:r>
                        <w:rPr>
                          <w:color w:val="2D2D2D"/>
                        </w:rPr>
                        <w:t>of</w:t>
                      </w:r>
                      <w:r>
                        <w:rPr>
                          <w:color w:val="2D2D2D"/>
                          <w:spacing w:val="-3"/>
                        </w:rPr>
                        <w:t xml:space="preserve"> </w:t>
                      </w:r>
                      <w:r>
                        <w:rPr>
                          <w:color w:val="2D2D2D"/>
                        </w:rPr>
                        <w:t>African</w:t>
                      </w:r>
                      <w:r>
                        <w:rPr>
                          <w:color w:val="2D2D2D"/>
                          <w:spacing w:val="-2"/>
                        </w:rPr>
                        <w:t xml:space="preserve"> </w:t>
                      </w:r>
                      <w:r>
                        <w:rPr>
                          <w:color w:val="2D2D2D"/>
                        </w:rPr>
                        <w:t>Americans</w:t>
                      </w:r>
                      <w:r>
                        <w:rPr>
                          <w:color w:val="2D2D2D"/>
                          <w:spacing w:val="-2"/>
                        </w:rPr>
                        <w:t xml:space="preserve"> </w:t>
                      </w:r>
                      <w:r>
                        <w:rPr>
                          <w:color w:val="2D2D2D"/>
                        </w:rPr>
                        <w:t>as</w:t>
                      </w:r>
                      <w:r>
                        <w:rPr>
                          <w:color w:val="2D2D2D"/>
                          <w:spacing w:val="-2"/>
                        </w:rPr>
                        <w:t xml:space="preserve"> </w:t>
                      </w:r>
                      <w:r>
                        <w:rPr>
                          <w:color w:val="2D2D2D"/>
                        </w:rPr>
                        <w:t>guinea</w:t>
                      </w:r>
                      <w:r>
                        <w:rPr>
                          <w:color w:val="2D2D2D"/>
                          <w:spacing w:val="-5"/>
                        </w:rPr>
                        <w:t xml:space="preserve"> </w:t>
                      </w:r>
                      <w:r>
                        <w:rPr>
                          <w:color w:val="2D2D2D"/>
                        </w:rPr>
                        <w:t>pigs</w:t>
                      </w:r>
                      <w:r>
                        <w:rPr>
                          <w:color w:val="2D2D2D"/>
                          <w:spacing w:val="-3"/>
                        </w:rPr>
                        <w:t xml:space="preserve"> </w:t>
                      </w:r>
                      <w:r>
                        <w:rPr>
                          <w:color w:val="2D2D2D"/>
                        </w:rPr>
                        <w:t>for</w:t>
                      </w:r>
                      <w:r>
                        <w:rPr>
                          <w:color w:val="2D2D2D"/>
                          <w:spacing w:val="-5"/>
                        </w:rPr>
                        <w:t xml:space="preserve"> </w:t>
                      </w:r>
                      <w:r>
                        <w:rPr>
                          <w:color w:val="2D2D2D"/>
                        </w:rPr>
                        <w:t>medical</w:t>
                      </w:r>
                      <w:r>
                        <w:rPr>
                          <w:color w:val="2D2D2D"/>
                          <w:spacing w:val="-3"/>
                        </w:rPr>
                        <w:t xml:space="preserve"> </w:t>
                      </w:r>
                      <w:r>
                        <w:rPr>
                          <w:color w:val="2D2D2D"/>
                        </w:rPr>
                        <w:t>progress,</w:t>
                      </w:r>
                      <w:r>
                        <w:rPr>
                          <w:color w:val="2D2D2D"/>
                          <w:spacing w:val="-3"/>
                        </w:rPr>
                        <w:t xml:space="preserve"> </w:t>
                      </w:r>
                      <w:r>
                        <w:rPr>
                          <w:color w:val="2D2D2D"/>
                        </w:rPr>
                        <w:t>as</w:t>
                      </w:r>
                      <w:r>
                        <w:rPr>
                          <w:color w:val="2D2D2D"/>
                          <w:spacing w:val="-3"/>
                        </w:rPr>
                        <w:t xml:space="preserve"> </w:t>
                      </w:r>
                      <w:r>
                        <w:rPr>
                          <w:color w:val="2D2D2D"/>
                        </w:rPr>
                        <w:t>well</w:t>
                      </w:r>
                      <w:r>
                        <w:rPr>
                          <w:color w:val="2D2D2D"/>
                          <w:spacing w:val="-3"/>
                        </w:rPr>
                        <w:t xml:space="preserve"> </w:t>
                      </w:r>
                      <w:r>
                        <w:rPr>
                          <w:color w:val="2D2D2D"/>
                        </w:rPr>
                        <w:t>as</w:t>
                      </w:r>
                      <w:r>
                        <w:rPr>
                          <w:color w:val="2D2D2D"/>
                          <w:spacing w:val="-3"/>
                        </w:rPr>
                        <w:t xml:space="preserve"> </w:t>
                      </w:r>
                      <w:r>
                        <w:rPr>
                          <w:color w:val="2D2D2D"/>
                        </w:rPr>
                        <w:t xml:space="preserve">for white physicians' provision of inadequate care for them. Black women were often denied treatment for real ailments, resulting in excruciatingly painful deaths for </w:t>
                      </w:r>
                      <w:r>
                        <w:rPr>
                          <w:color w:val="2D2D2D"/>
                          <w:spacing w:val="-2"/>
                        </w:rPr>
                        <w:t>many.</w:t>
                      </w:r>
                      <w:r>
                        <w:rPr>
                          <w:color w:val="2D2D2D"/>
                          <w:spacing w:val="-2"/>
                          <w:vertAlign w:val="superscript"/>
                        </w:rPr>
                        <w:t>24</w:t>
                      </w:r>
                      <w:r>
                        <w:rPr>
                          <w:color w:val="2D2D2D"/>
                          <w:spacing w:val="-2"/>
                        </w:rPr>
                        <w:t>,</w:t>
                      </w:r>
                      <w:proofErr w:type="gramStart"/>
                      <w:r>
                        <w:rPr>
                          <w:color w:val="2D2D2D"/>
                          <w:spacing w:val="-2"/>
                          <w:vertAlign w:val="superscript"/>
                        </w:rPr>
                        <w:t>25</w:t>
                      </w:r>
                      <w:proofErr w:type="gramEnd"/>
                    </w:p>
                  </w:txbxContent>
                </v:textbox>
                <w10:anchorlock/>
              </v:shape>
            </w:pict>
          </mc:Fallback>
        </mc:AlternateContent>
      </w:r>
    </w:p>
    <w:p w14:paraId="48E07B50" w14:textId="77777777" w:rsidR="00486C3E" w:rsidRDefault="00486C3E" w:rsidP="00486C3E">
      <w:pPr>
        <w:pStyle w:val="BodyText"/>
        <w:spacing w:before="10"/>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7"/>
      </w:tblGrid>
      <w:tr w:rsidR="00486C3E" w14:paraId="5CFCEA16" w14:textId="77777777" w:rsidTr="00486C3E">
        <w:trPr>
          <w:trHeight w:val="275"/>
        </w:trPr>
        <w:tc>
          <w:tcPr>
            <w:tcW w:w="8927" w:type="dxa"/>
          </w:tcPr>
          <w:p w14:paraId="66E792F0" w14:textId="77777777" w:rsidR="00486C3E" w:rsidRDefault="00486C3E" w:rsidP="00AE1F29">
            <w:pPr>
              <w:pStyle w:val="TableParagraph"/>
              <w:spacing w:line="256" w:lineRule="exact"/>
              <w:rPr>
                <w:b/>
                <w:i/>
                <w:sz w:val="24"/>
              </w:rPr>
            </w:pPr>
            <w:r>
              <w:rPr>
                <w:b/>
                <w:i/>
                <w:sz w:val="24"/>
              </w:rPr>
              <w:t>Tuskegee</w:t>
            </w:r>
            <w:r>
              <w:rPr>
                <w:b/>
                <w:i/>
                <w:spacing w:val="-2"/>
                <w:sz w:val="24"/>
              </w:rPr>
              <w:t xml:space="preserve"> </w:t>
            </w:r>
            <w:r>
              <w:rPr>
                <w:b/>
                <w:i/>
                <w:sz w:val="24"/>
              </w:rPr>
              <w:t>Syphilis Study</w:t>
            </w:r>
            <w:r>
              <w:rPr>
                <w:b/>
                <w:i/>
                <w:spacing w:val="-2"/>
                <w:sz w:val="24"/>
              </w:rPr>
              <w:t xml:space="preserve"> </w:t>
            </w:r>
            <w:r>
              <w:rPr>
                <w:b/>
                <w:i/>
                <w:sz w:val="24"/>
              </w:rPr>
              <w:t xml:space="preserve">on Black </w:t>
            </w:r>
            <w:r>
              <w:rPr>
                <w:b/>
                <w:i/>
                <w:spacing w:val="-5"/>
                <w:sz w:val="24"/>
              </w:rPr>
              <w:t>Men</w:t>
            </w:r>
          </w:p>
        </w:tc>
      </w:tr>
      <w:tr w:rsidR="00486C3E" w14:paraId="2892D465" w14:textId="77777777" w:rsidTr="00486C3E">
        <w:trPr>
          <w:trHeight w:val="1934"/>
        </w:trPr>
        <w:tc>
          <w:tcPr>
            <w:tcW w:w="8927" w:type="dxa"/>
          </w:tcPr>
          <w:p w14:paraId="6DAD3338" w14:textId="77777777" w:rsidR="00486C3E" w:rsidRDefault="00486C3E" w:rsidP="00AE1F29">
            <w:pPr>
              <w:pStyle w:val="TableParagraph"/>
              <w:ind w:right="131"/>
              <w:rPr>
                <w:sz w:val="24"/>
              </w:rPr>
            </w:pPr>
            <w:r>
              <w:rPr>
                <w:sz w:val="24"/>
              </w:rPr>
              <w:t>“One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most</w:t>
            </w:r>
            <w:r>
              <w:rPr>
                <w:spacing w:val="-2"/>
                <w:sz w:val="24"/>
              </w:rPr>
              <w:t xml:space="preserve"> </w:t>
            </w:r>
            <w:r>
              <w:rPr>
                <w:sz w:val="24"/>
              </w:rPr>
              <w:t>notable</w:t>
            </w:r>
            <w:r>
              <w:rPr>
                <w:spacing w:val="-2"/>
                <w:sz w:val="24"/>
              </w:rPr>
              <w:t xml:space="preserve"> </w:t>
            </w:r>
            <w:r>
              <w:rPr>
                <w:sz w:val="24"/>
              </w:rPr>
              <w:t>was</w:t>
            </w:r>
            <w:r>
              <w:rPr>
                <w:spacing w:val="-4"/>
                <w:sz w:val="24"/>
              </w:rPr>
              <w:t xml:space="preserve"> </w:t>
            </w:r>
            <w:r>
              <w:rPr>
                <w:sz w:val="24"/>
              </w:rPr>
              <w:t>the</w:t>
            </w:r>
            <w:r>
              <w:rPr>
                <w:spacing w:val="-3"/>
                <w:sz w:val="24"/>
              </w:rPr>
              <w:t xml:space="preserve"> </w:t>
            </w:r>
            <w:r>
              <w:rPr>
                <w:sz w:val="24"/>
              </w:rPr>
              <w:t>Tuskegee</w:t>
            </w:r>
            <w:r>
              <w:rPr>
                <w:spacing w:val="-4"/>
                <w:sz w:val="24"/>
              </w:rPr>
              <w:t xml:space="preserve"> </w:t>
            </w:r>
            <w:r>
              <w:rPr>
                <w:sz w:val="24"/>
              </w:rPr>
              <w:t>syphilis</w:t>
            </w:r>
            <w:r>
              <w:rPr>
                <w:spacing w:val="-4"/>
                <w:sz w:val="24"/>
              </w:rPr>
              <w:t xml:space="preserve"> </w:t>
            </w:r>
            <w:r>
              <w:rPr>
                <w:sz w:val="24"/>
              </w:rPr>
              <w:t>study,</w:t>
            </w:r>
            <w:r>
              <w:rPr>
                <w:spacing w:val="-1"/>
                <w:sz w:val="24"/>
              </w:rPr>
              <w:t xml:space="preserve"> </w:t>
            </w:r>
            <w:r>
              <w:rPr>
                <w:sz w:val="24"/>
              </w:rPr>
              <w:t>which</w:t>
            </w:r>
            <w:r>
              <w:rPr>
                <w:spacing w:val="-3"/>
                <w:sz w:val="24"/>
              </w:rPr>
              <w:t xml:space="preserve"> </w:t>
            </w:r>
            <w:r>
              <w:rPr>
                <w:sz w:val="24"/>
              </w:rPr>
              <w:t>began</w:t>
            </w:r>
            <w:r>
              <w:rPr>
                <w:spacing w:val="-3"/>
                <w:sz w:val="24"/>
              </w:rPr>
              <w:t xml:space="preserve"> </w:t>
            </w:r>
            <w:r>
              <w:rPr>
                <w:sz w:val="24"/>
              </w:rPr>
              <w:t>in</w:t>
            </w:r>
            <w:r>
              <w:rPr>
                <w:spacing w:val="-3"/>
                <w:sz w:val="24"/>
              </w:rPr>
              <w:t xml:space="preserve"> </w:t>
            </w:r>
            <w:r>
              <w:rPr>
                <w:sz w:val="24"/>
              </w:rPr>
              <w:t>1932,</w:t>
            </w:r>
            <w:r>
              <w:rPr>
                <w:spacing w:val="-3"/>
                <w:sz w:val="24"/>
              </w:rPr>
              <w:t xml:space="preserve"> </w:t>
            </w:r>
            <w:r>
              <w:rPr>
                <w:sz w:val="24"/>
              </w:rPr>
              <w:t>where almost</w:t>
            </w:r>
            <w:r>
              <w:rPr>
                <w:spacing w:val="-1"/>
                <w:sz w:val="24"/>
              </w:rPr>
              <w:t xml:space="preserve"> </w:t>
            </w:r>
            <w:r>
              <w:rPr>
                <w:sz w:val="24"/>
              </w:rPr>
              <w:t>400</w:t>
            </w:r>
            <w:r>
              <w:rPr>
                <w:spacing w:val="-1"/>
                <w:sz w:val="24"/>
              </w:rPr>
              <w:t xml:space="preserve"> </w:t>
            </w:r>
            <w:r>
              <w:rPr>
                <w:sz w:val="24"/>
              </w:rPr>
              <w:t>Black</w:t>
            </w:r>
            <w:r>
              <w:rPr>
                <w:spacing w:val="-1"/>
                <w:sz w:val="24"/>
              </w:rPr>
              <w:t xml:space="preserve"> </w:t>
            </w:r>
            <w:r>
              <w:rPr>
                <w:sz w:val="24"/>
              </w:rPr>
              <w:t>men</w:t>
            </w:r>
            <w:r>
              <w:rPr>
                <w:spacing w:val="-1"/>
                <w:sz w:val="24"/>
              </w:rPr>
              <w:t xml:space="preserve"> </w:t>
            </w:r>
            <w:r>
              <w:rPr>
                <w:sz w:val="24"/>
              </w:rPr>
              <w:t>were</w:t>
            </w:r>
            <w:r>
              <w:rPr>
                <w:spacing w:val="-3"/>
                <w:sz w:val="24"/>
              </w:rPr>
              <w:t xml:space="preserve"> </w:t>
            </w:r>
            <w:r>
              <w:rPr>
                <w:sz w:val="24"/>
              </w:rPr>
              <w:t>left</w:t>
            </w:r>
            <w:r>
              <w:rPr>
                <w:spacing w:val="-1"/>
                <w:sz w:val="24"/>
              </w:rPr>
              <w:t xml:space="preserve"> </w:t>
            </w:r>
            <w:r>
              <w:rPr>
                <w:sz w:val="24"/>
              </w:rPr>
              <w:t>untreated for</w:t>
            </w:r>
            <w:r>
              <w:rPr>
                <w:spacing w:val="-3"/>
                <w:sz w:val="24"/>
              </w:rPr>
              <w:t xml:space="preserve"> </w:t>
            </w:r>
            <w:r>
              <w:rPr>
                <w:sz w:val="24"/>
              </w:rPr>
              <w:t>their</w:t>
            </w:r>
            <w:r>
              <w:rPr>
                <w:spacing w:val="-1"/>
                <w:sz w:val="24"/>
              </w:rPr>
              <w:t xml:space="preserve"> </w:t>
            </w:r>
            <w:r>
              <w:rPr>
                <w:sz w:val="24"/>
              </w:rPr>
              <w:t>disease</w:t>
            </w:r>
            <w:r>
              <w:rPr>
                <w:spacing w:val="-2"/>
                <w:sz w:val="24"/>
              </w:rPr>
              <w:t xml:space="preserve"> </w:t>
            </w:r>
            <w:r>
              <w:rPr>
                <w:sz w:val="24"/>
              </w:rPr>
              <w:t>in</w:t>
            </w:r>
            <w:r>
              <w:rPr>
                <w:spacing w:val="-1"/>
                <w:sz w:val="24"/>
              </w:rPr>
              <w:t xml:space="preserve"> </w:t>
            </w:r>
            <w:r>
              <w:rPr>
                <w:sz w:val="24"/>
              </w:rPr>
              <w:t>a government experiment that went on for 40 years. (They were also not informed that they even had the</w:t>
            </w:r>
            <w:r>
              <w:rPr>
                <w:spacing w:val="40"/>
                <w:sz w:val="24"/>
              </w:rPr>
              <w:t xml:space="preserve"> </w:t>
            </w:r>
            <w:r>
              <w:rPr>
                <w:sz w:val="24"/>
              </w:rPr>
              <w:t>disease.) By the time it was exposed in a 1972 New York Times story, 128 men had died of the disease or complications from it, 40 of their wives had been infected, and</w:t>
            </w:r>
            <w:r>
              <w:rPr>
                <w:spacing w:val="40"/>
                <w:sz w:val="24"/>
              </w:rPr>
              <w:t xml:space="preserve"> </w:t>
            </w:r>
            <w:r>
              <w:rPr>
                <w:sz w:val="24"/>
              </w:rPr>
              <w:t xml:space="preserve">19 children had also been infected.” </w:t>
            </w:r>
            <w:r>
              <w:rPr>
                <w:sz w:val="24"/>
                <w:vertAlign w:val="superscript"/>
              </w:rPr>
              <w:t>26</w:t>
            </w:r>
            <w:r>
              <w:rPr>
                <w:sz w:val="24"/>
              </w:rPr>
              <w:t>,</w:t>
            </w:r>
            <w:r>
              <w:rPr>
                <w:sz w:val="24"/>
                <w:vertAlign w:val="superscript"/>
              </w:rPr>
              <w:t>27</w:t>
            </w:r>
            <w:r>
              <w:rPr>
                <w:sz w:val="24"/>
              </w:rPr>
              <w:t>,</w:t>
            </w:r>
            <w:r>
              <w:rPr>
                <w:sz w:val="24"/>
                <w:vertAlign w:val="superscript"/>
              </w:rPr>
              <w:t>28</w:t>
            </w:r>
          </w:p>
        </w:tc>
      </w:tr>
    </w:tbl>
    <w:p w14:paraId="23EAF3A5" w14:textId="77777777" w:rsidR="00486C3E" w:rsidRDefault="00486C3E" w:rsidP="00486C3E">
      <w:pPr>
        <w:pStyle w:val="BodyText"/>
        <w:spacing w:before="22"/>
        <w:rPr>
          <w:sz w:val="20"/>
        </w:rPr>
      </w:pPr>
      <w:r>
        <w:rPr>
          <w:noProof/>
        </w:rPr>
        <mc:AlternateContent>
          <mc:Choice Requires="wps">
            <w:drawing>
              <wp:anchor distT="0" distB="0" distL="0" distR="0" simplePos="0" relativeHeight="251689984" behindDoc="1" locked="0" layoutInCell="1" allowOverlap="1" wp14:anchorId="58374EB2" wp14:editId="5CD2F7DA">
                <wp:simplePos x="0" y="0"/>
                <wp:positionH relativeFrom="page">
                  <wp:posOffset>1146352</wp:posOffset>
                </wp:positionH>
                <wp:positionV relativeFrom="paragraph">
                  <wp:posOffset>178688</wp:posOffset>
                </wp:positionV>
                <wp:extent cx="5481320" cy="181610"/>
                <wp:effectExtent l="0" t="0" r="0" b="0"/>
                <wp:wrapTopAndBottom/>
                <wp:docPr id="192621426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81610"/>
                        </a:xfrm>
                        <a:prstGeom prst="rect">
                          <a:avLst/>
                        </a:prstGeom>
                        <a:ln w="6095">
                          <a:solidFill>
                            <a:srgbClr val="000000"/>
                          </a:solidFill>
                          <a:prstDash val="solid"/>
                        </a:ln>
                      </wps:spPr>
                      <wps:txbx>
                        <w:txbxContent>
                          <w:p w14:paraId="46B1F22D" w14:textId="77777777" w:rsidR="00486C3E" w:rsidRDefault="00486C3E" w:rsidP="00486C3E">
                            <w:pPr>
                              <w:spacing w:line="275" w:lineRule="exact"/>
                              <w:ind w:left="103"/>
                              <w:rPr>
                                <w:b/>
                                <w:i/>
                              </w:rPr>
                            </w:pPr>
                            <w:r>
                              <w:rPr>
                                <w:b/>
                                <w:i/>
                              </w:rPr>
                              <w:t>Margaret</w:t>
                            </w:r>
                            <w:r>
                              <w:rPr>
                                <w:b/>
                                <w:i/>
                                <w:spacing w:val="-3"/>
                              </w:rPr>
                              <w:t xml:space="preserve"> </w:t>
                            </w:r>
                            <w:r>
                              <w:rPr>
                                <w:b/>
                                <w:i/>
                              </w:rPr>
                              <w:t>Sanger’s</w:t>
                            </w:r>
                            <w:r>
                              <w:rPr>
                                <w:b/>
                                <w:i/>
                                <w:spacing w:val="-3"/>
                              </w:rPr>
                              <w:t xml:space="preserve"> </w:t>
                            </w:r>
                            <w:r>
                              <w:rPr>
                                <w:b/>
                                <w:i/>
                              </w:rPr>
                              <w:t>“Negro</w:t>
                            </w:r>
                            <w:r>
                              <w:rPr>
                                <w:b/>
                                <w:i/>
                                <w:spacing w:val="-2"/>
                              </w:rPr>
                              <w:t xml:space="preserve"> Project</w:t>
                            </w:r>
                          </w:p>
                        </w:txbxContent>
                      </wps:txbx>
                      <wps:bodyPr wrap="square" lIns="0" tIns="0" rIns="0" bIns="0" rtlCol="0">
                        <a:noAutofit/>
                      </wps:bodyPr>
                    </wps:wsp>
                  </a:graphicData>
                </a:graphic>
              </wp:anchor>
            </w:drawing>
          </mc:Choice>
          <mc:Fallback>
            <w:pict>
              <v:shape w14:anchorId="58374EB2" id="Textbox 8" o:spid="_x0000_s1032" type="#_x0000_t202" style="position:absolute;left:0;text-align:left;margin-left:90.25pt;margin-top:14.05pt;width:431.6pt;height:14.3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" filled="f" strokeweight=".16931mm">
                <v:path arrowok="t"/>
                <v:textbox inset="0,0,0,0">
                  <w:txbxContent>
                    <w:p w14:paraId="46B1F22D" w14:textId="77777777" w:rsidR="00486C3E" w:rsidRDefault="00486C3E" w:rsidP="00486C3E">
                      <w:pPr>
                        <w:spacing w:line="275" w:lineRule="exact"/>
                        <w:ind w:left="103"/>
                        <w:rPr>
                          <w:b/>
                          <w:i/>
                        </w:rPr>
                      </w:pPr>
                      <w:r>
                        <w:rPr>
                          <w:b/>
                          <w:i/>
                        </w:rPr>
                        <w:t>Margaret</w:t>
                      </w:r>
                      <w:r>
                        <w:rPr>
                          <w:b/>
                          <w:i/>
                          <w:spacing w:val="-3"/>
                        </w:rPr>
                        <w:t xml:space="preserve"> </w:t>
                      </w:r>
                      <w:r>
                        <w:rPr>
                          <w:b/>
                          <w:i/>
                        </w:rPr>
                        <w:t>Sanger’s</w:t>
                      </w:r>
                      <w:r>
                        <w:rPr>
                          <w:b/>
                          <w:i/>
                          <w:spacing w:val="-3"/>
                        </w:rPr>
                        <w:t xml:space="preserve"> </w:t>
                      </w:r>
                      <w:r>
                        <w:rPr>
                          <w:b/>
                          <w:i/>
                        </w:rPr>
                        <w:t>“Negro</w:t>
                      </w:r>
                      <w:r>
                        <w:rPr>
                          <w:b/>
                          <w:i/>
                          <w:spacing w:val="-2"/>
                        </w:rPr>
                        <w:t xml:space="preserve"> Project</w:t>
                      </w:r>
                    </w:p>
                  </w:txbxContent>
                </v:textbox>
                <w10:wrap type="topAndBottom" anchorx="page"/>
              </v:shape>
            </w:pict>
          </mc:Fallback>
        </mc:AlternateContent>
      </w:r>
    </w:p>
    <w:p w14:paraId="0791C953" w14:textId="77777777" w:rsidR="00486C3E" w:rsidRDefault="00486C3E" w:rsidP="00486C3E">
      <w:pPr>
        <w:pStyle w:val="BodyText"/>
        <w:rPr>
          <w:sz w:val="20"/>
        </w:rPr>
      </w:pPr>
    </w:p>
    <w:p w14:paraId="7EE53A75" w14:textId="77777777" w:rsidR="00486C3E" w:rsidRDefault="00486C3E" w:rsidP="00486C3E">
      <w:pPr>
        <w:pStyle w:val="BodyText"/>
        <w:rPr>
          <w:sz w:val="20"/>
        </w:rPr>
      </w:pPr>
    </w:p>
    <w:p w14:paraId="3B009B62" w14:textId="77777777" w:rsidR="00486C3E" w:rsidRDefault="00486C3E" w:rsidP="00486C3E">
      <w:pPr>
        <w:pStyle w:val="BodyText"/>
        <w:spacing w:before="131"/>
        <w:rPr>
          <w:sz w:val="20"/>
        </w:rPr>
      </w:pPr>
      <w:r>
        <w:rPr>
          <w:noProof/>
        </w:rPr>
        <mc:AlternateContent>
          <mc:Choice Requires="wps">
            <w:drawing>
              <wp:anchor distT="0" distB="0" distL="0" distR="0" simplePos="0" relativeHeight="251691008" behindDoc="1" locked="0" layoutInCell="1" allowOverlap="1" wp14:anchorId="247B4ECC" wp14:editId="298AB177">
                <wp:simplePos x="0" y="0"/>
                <wp:positionH relativeFrom="page">
                  <wp:posOffset>1143304</wp:posOffset>
                </wp:positionH>
                <wp:positionV relativeFrom="paragraph">
                  <wp:posOffset>244753</wp:posOffset>
                </wp:positionV>
                <wp:extent cx="1829435" cy="7620"/>
                <wp:effectExtent l="0" t="0" r="0" b="0"/>
                <wp:wrapTopAndBottom/>
                <wp:docPr id="485482886"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474C6" id="Graphic 9" o:spid="_x0000_s1026" style="position:absolute;margin-left:90pt;margin-top:19.25pt;width:144.05pt;height:.6pt;z-index:-251625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" path="m1829054,l,,,7620r1829054,l1829054,xe" fillcolor="black" stroked="f">
                <v:path arrowok="t"/>
                <w10:wrap type="topAndBottom" anchorx="page"/>
              </v:shape>
            </w:pict>
          </mc:Fallback>
        </mc:AlternateContent>
      </w:r>
    </w:p>
    <w:p w14:paraId="2155C244" w14:textId="77777777" w:rsidR="00486C3E" w:rsidRDefault="00486C3E" w:rsidP="00486C3E">
      <w:pPr>
        <w:spacing w:before="103"/>
        <w:ind w:left="100"/>
        <w:rPr>
          <w:sz w:val="20"/>
        </w:rPr>
      </w:pPr>
      <w:r>
        <w:rPr>
          <w:sz w:val="20"/>
          <w:vertAlign w:val="superscript"/>
        </w:rPr>
        <w:t>21</w:t>
      </w:r>
      <w:r>
        <w:rPr>
          <w:spacing w:val="-3"/>
          <w:sz w:val="20"/>
        </w:rPr>
        <w:t xml:space="preserve"> </w:t>
      </w:r>
      <w:r>
        <w:rPr>
          <w:sz w:val="20"/>
        </w:rPr>
        <w:t>Betsy</w:t>
      </w:r>
      <w:r>
        <w:rPr>
          <w:spacing w:val="-6"/>
          <w:sz w:val="20"/>
        </w:rPr>
        <w:t xml:space="preserve"> </w:t>
      </w:r>
      <w:r>
        <w:rPr>
          <w:sz w:val="20"/>
        </w:rPr>
        <w:t>Hartmann,</w:t>
      </w:r>
      <w:r>
        <w:rPr>
          <w:spacing w:val="-3"/>
          <w:sz w:val="20"/>
        </w:rPr>
        <w:t xml:space="preserve"> </w:t>
      </w:r>
      <w:r>
        <w:rPr>
          <w:sz w:val="20"/>
        </w:rPr>
        <w:t>“Reproductive</w:t>
      </w:r>
      <w:r>
        <w:rPr>
          <w:spacing w:val="-3"/>
          <w:sz w:val="20"/>
        </w:rPr>
        <w:t xml:space="preserve"> </w:t>
      </w:r>
      <w:r>
        <w:rPr>
          <w:sz w:val="20"/>
        </w:rPr>
        <w:t>Rights</w:t>
      </w:r>
      <w:r>
        <w:rPr>
          <w:spacing w:val="-4"/>
          <w:sz w:val="20"/>
        </w:rPr>
        <w:t xml:space="preserve"> </w:t>
      </w:r>
      <w:r>
        <w:rPr>
          <w:sz w:val="20"/>
        </w:rPr>
        <w:t>and</w:t>
      </w:r>
      <w:r>
        <w:rPr>
          <w:spacing w:val="-2"/>
          <w:sz w:val="20"/>
        </w:rPr>
        <w:t xml:space="preserve"> </w:t>
      </w:r>
      <w:r>
        <w:rPr>
          <w:sz w:val="20"/>
        </w:rPr>
        <w:t>Wrongs:</w:t>
      </w:r>
      <w:r>
        <w:rPr>
          <w:spacing w:val="-4"/>
          <w:sz w:val="20"/>
        </w:rPr>
        <w:t xml:space="preserve"> </w:t>
      </w:r>
      <w:r>
        <w:rPr>
          <w:sz w:val="20"/>
        </w:rPr>
        <w:t>The Global</w:t>
      </w:r>
      <w:r>
        <w:rPr>
          <w:spacing w:val="-3"/>
          <w:sz w:val="20"/>
        </w:rPr>
        <w:t xml:space="preserve"> </w:t>
      </w:r>
      <w:r>
        <w:rPr>
          <w:sz w:val="20"/>
        </w:rPr>
        <w:t>Politics</w:t>
      </w:r>
      <w:r>
        <w:rPr>
          <w:spacing w:val="-4"/>
          <w:sz w:val="20"/>
        </w:rPr>
        <w:t xml:space="preserve"> </w:t>
      </w:r>
      <w:r>
        <w:rPr>
          <w:sz w:val="20"/>
        </w:rPr>
        <w:t>of</w:t>
      </w:r>
      <w:r>
        <w:rPr>
          <w:spacing w:val="-5"/>
          <w:sz w:val="20"/>
        </w:rPr>
        <w:t xml:space="preserve"> </w:t>
      </w:r>
      <w:r>
        <w:rPr>
          <w:sz w:val="20"/>
        </w:rPr>
        <w:t>Population</w:t>
      </w:r>
      <w:r>
        <w:rPr>
          <w:spacing w:val="-4"/>
          <w:sz w:val="20"/>
        </w:rPr>
        <w:t xml:space="preserve"> </w:t>
      </w:r>
      <w:r>
        <w:rPr>
          <w:sz w:val="20"/>
        </w:rPr>
        <w:t>Control”</w:t>
      </w:r>
      <w:r>
        <w:rPr>
          <w:spacing w:val="-3"/>
          <w:sz w:val="20"/>
        </w:rPr>
        <w:t xml:space="preserve"> </w:t>
      </w:r>
      <w:r>
        <w:rPr>
          <w:sz w:val="20"/>
        </w:rPr>
        <w:t>(Boston: South End Press, 1995)</w:t>
      </w:r>
    </w:p>
    <w:p w14:paraId="720A5F00" w14:textId="77777777" w:rsidR="00486C3E" w:rsidRDefault="00486C3E" w:rsidP="00486C3E">
      <w:pPr>
        <w:spacing w:line="228" w:lineRule="exact"/>
        <w:ind w:left="100"/>
        <w:rPr>
          <w:sz w:val="20"/>
        </w:rPr>
      </w:pPr>
      <w:r>
        <w:rPr>
          <w:sz w:val="20"/>
          <w:vertAlign w:val="superscript"/>
        </w:rPr>
        <w:t>22</w:t>
      </w:r>
      <w:r>
        <w:rPr>
          <w:spacing w:val="-4"/>
          <w:sz w:val="20"/>
        </w:rPr>
        <w:t xml:space="preserve"> </w:t>
      </w:r>
      <w:r>
        <w:rPr>
          <w:color w:val="2D2D2D"/>
          <w:sz w:val="20"/>
        </w:rPr>
        <w:t>Jerry</w:t>
      </w:r>
      <w:r>
        <w:rPr>
          <w:color w:val="2D2D2D"/>
          <w:spacing w:val="-6"/>
          <w:sz w:val="20"/>
        </w:rPr>
        <w:t xml:space="preserve"> </w:t>
      </w:r>
      <w:r>
        <w:rPr>
          <w:color w:val="2D2D2D"/>
          <w:sz w:val="20"/>
        </w:rPr>
        <w:t>DeMuth,</w:t>
      </w:r>
      <w:r>
        <w:rPr>
          <w:color w:val="2D2D2D"/>
          <w:spacing w:val="-1"/>
          <w:sz w:val="20"/>
        </w:rPr>
        <w:t xml:space="preserve"> </w:t>
      </w:r>
      <w:r>
        <w:rPr>
          <w:color w:val="2D2D2D"/>
          <w:sz w:val="20"/>
        </w:rPr>
        <w:t>“Sick</w:t>
      </w:r>
      <w:r>
        <w:rPr>
          <w:color w:val="2D2D2D"/>
          <w:spacing w:val="-4"/>
          <w:sz w:val="20"/>
        </w:rPr>
        <w:t xml:space="preserve"> </w:t>
      </w:r>
      <w:r>
        <w:rPr>
          <w:color w:val="2D2D2D"/>
          <w:sz w:val="20"/>
        </w:rPr>
        <w:t>and</w:t>
      </w:r>
      <w:r>
        <w:rPr>
          <w:color w:val="2D2D2D"/>
          <w:spacing w:val="-2"/>
          <w:sz w:val="20"/>
        </w:rPr>
        <w:t xml:space="preserve"> </w:t>
      </w:r>
      <w:r>
        <w:rPr>
          <w:color w:val="2D2D2D"/>
          <w:sz w:val="20"/>
        </w:rPr>
        <w:t>Tired</w:t>
      </w:r>
      <w:r>
        <w:rPr>
          <w:color w:val="2D2D2D"/>
          <w:spacing w:val="-3"/>
          <w:sz w:val="20"/>
        </w:rPr>
        <w:t xml:space="preserve"> </w:t>
      </w:r>
      <w:r>
        <w:rPr>
          <w:color w:val="2D2D2D"/>
          <w:sz w:val="20"/>
        </w:rPr>
        <w:t>of</w:t>
      </w:r>
      <w:r>
        <w:rPr>
          <w:color w:val="2D2D2D"/>
          <w:spacing w:val="-5"/>
          <w:sz w:val="20"/>
        </w:rPr>
        <w:t xml:space="preserve"> </w:t>
      </w:r>
      <w:r>
        <w:rPr>
          <w:color w:val="2D2D2D"/>
          <w:sz w:val="20"/>
        </w:rPr>
        <w:t>Being</w:t>
      </w:r>
      <w:r>
        <w:rPr>
          <w:color w:val="2D2D2D"/>
          <w:spacing w:val="-4"/>
          <w:sz w:val="20"/>
        </w:rPr>
        <w:t xml:space="preserve"> </w:t>
      </w:r>
      <w:r>
        <w:rPr>
          <w:color w:val="2D2D2D"/>
          <w:sz w:val="20"/>
        </w:rPr>
        <w:t>Sick</w:t>
      </w:r>
      <w:r>
        <w:rPr>
          <w:color w:val="2D2D2D"/>
          <w:spacing w:val="-4"/>
          <w:sz w:val="20"/>
        </w:rPr>
        <w:t xml:space="preserve"> </w:t>
      </w:r>
      <w:r>
        <w:rPr>
          <w:color w:val="2D2D2D"/>
          <w:sz w:val="20"/>
        </w:rPr>
        <w:t>and</w:t>
      </w:r>
      <w:r>
        <w:rPr>
          <w:color w:val="2D2D2D"/>
          <w:spacing w:val="-2"/>
          <w:sz w:val="20"/>
        </w:rPr>
        <w:t xml:space="preserve"> </w:t>
      </w:r>
      <w:r>
        <w:rPr>
          <w:color w:val="2D2D2D"/>
          <w:sz w:val="20"/>
        </w:rPr>
        <w:t>Tired”</w:t>
      </w:r>
      <w:r>
        <w:rPr>
          <w:color w:val="2D2D2D"/>
          <w:spacing w:val="-5"/>
          <w:sz w:val="20"/>
        </w:rPr>
        <w:t xml:space="preserve"> </w:t>
      </w:r>
      <w:r>
        <w:rPr>
          <w:color w:val="2D2D2D"/>
          <w:sz w:val="20"/>
        </w:rPr>
        <w:t>The</w:t>
      </w:r>
      <w:r>
        <w:rPr>
          <w:color w:val="2D2D2D"/>
          <w:spacing w:val="-3"/>
          <w:sz w:val="20"/>
        </w:rPr>
        <w:t xml:space="preserve"> </w:t>
      </w:r>
      <w:r>
        <w:rPr>
          <w:color w:val="2D2D2D"/>
          <w:sz w:val="20"/>
        </w:rPr>
        <w:t>Nation</w:t>
      </w:r>
      <w:r>
        <w:rPr>
          <w:color w:val="2D2D2D"/>
          <w:spacing w:val="-4"/>
          <w:sz w:val="20"/>
        </w:rPr>
        <w:t xml:space="preserve"> </w:t>
      </w:r>
      <w:r>
        <w:rPr>
          <w:color w:val="2D2D2D"/>
          <w:sz w:val="20"/>
        </w:rPr>
        <w:t>1964</w:t>
      </w:r>
      <w:r>
        <w:rPr>
          <w:color w:val="2D2D2D"/>
          <w:spacing w:val="-3"/>
          <w:sz w:val="20"/>
        </w:rPr>
        <w:t xml:space="preserve"> </w:t>
      </w:r>
      <w:r>
        <w:rPr>
          <w:color w:val="2D2D2D"/>
          <w:sz w:val="20"/>
        </w:rPr>
        <w:t>538,</w:t>
      </w:r>
      <w:r>
        <w:rPr>
          <w:color w:val="2D2D2D"/>
          <w:spacing w:val="-5"/>
          <w:sz w:val="20"/>
        </w:rPr>
        <w:t xml:space="preserve"> 549</w:t>
      </w:r>
    </w:p>
    <w:p w14:paraId="12EB7AF7" w14:textId="77777777" w:rsidR="00486C3E" w:rsidRDefault="00486C3E" w:rsidP="00486C3E">
      <w:pPr>
        <w:spacing w:before="1"/>
        <w:ind w:left="100"/>
        <w:rPr>
          <w:sz w:val="20"/>
        </w:rPr>
      </w:pPr>
      <w:r>
        <w:rPr>
          <w:sz w:val="20"/>
          <w:vertAlign w:val="superscript"/>
        </w:rPr>
        <w:t>23</w:t>
      </w:r>
      <w:r>
        <w:rPr>
          <w:sz w:val="20"/>
        </w:rPr>
        <w:t>Feagin</w:t>
      </w:r>
      <w:r>
        <w:rPr>
          <w:spacing w:val="-6"/>
          <w:sz w:val="20"/>
        </w:rPr>
        <w:t xml:space="preserve"> </w:t>
      </w:r>
      <w:r>
        <w:rPr>
          <w:sz w:val="20"/>
        </w:rPr>
        <w:t>and</w:t>
      </w:r>
      <w:r>
        <w:rPr>
          <w:spacing w:val="-4"/>
          <w:sz w:val="20"/>
        </w:rPr>
        <w:t xml:space="preserve"> </w:t>
      </w:r>
      <w:r>
        <w:rPr>
          <w:spacing w:val="-2"/>
          <w:sz w:val="20"/>
        </w:rPr>
        <w:t>Bennefield,</w:t>
      </w:r>
    </w:p>
    <w:p w14:paraId="6ED901DC" w14:textId="77777777" w:rsidR="00486C3E" w:rsidRDefault="00486C3E" w:rsidP="00486C3E">
      <w:pPr>
        <w:ind w:left="100"/>
        <w:rPr>
          <w:sz w:val="20"/>
        </w:rPr>
      </w:pPr>
      <w:r>
        <w:rPr>
          <w:sz w:val="20"/>
          <w:vertAlign w:val="superscript"/>
        </w:rPr>
        <w:t>24</w:t>
      </w:r>
      <w:r>
        <w:rPr>
          <w:spacing w:val="-6"/>
          <w:sz w:val="20"/>
        </w:rPr>
        <w:t xml:space="preserve"> </w:t>
      </w:r>
      <w:r>
        <w:rPr>
          <w:sz w:val="20"/>
        </w:rPr>
        <w:t>Dorothy</w:t>
      </w:r>
      <w:r>
        <w:rPr>
          <w:spacing w:val="-8"/>
          <w:sz w:val="20"/>
        </w:rPr>
        <w:t xml:space="preserve"> </w:t>
      </w:r>
      <w:r>
        <w:rPr>
          <w:sz w:val="20"/>
        </w:rPr>
        <w:t>Roberts,</w:t>
      </w:r>
      <w:r>
        <w:rPr>
          <w:spacing w:val="-6"/>
          <w:sz w:val="20"/>
        </w:rPr>
        <w:t xml:space="preserve"> </w:t>
      </w:r>
      <w:r>
        <w:rPr>
          <w:sz w:val="20"/>
        </w:rPr>
        <w:t>“Reconstructing</w:t>
      </w:r>
      <w:r>
        <w:rPr>
          <w:spacing w:val="-6"/>
          <w:sz w:val="20"/>
        </w:rPr>
        <w:t xml:space="preserve"> </w:t>
      </w:r>
      <w:r>
        <w:rPr>
          <w:sz w:val="20"/>
        </w:rPr>
        <w:t>the</w:t>
      </w:r>
      <w:r>
        <w:rPr>
          <w:spacing w:val="-5"/>
          <w:sz w:val="20"/>
        </w:rPr>
        <w:t xml:space="preserve"> </w:t>
      </w:r>
      <w:r>
        <w:rPr>
          <w:sz w:val="20"/>
        </w:rPr>
        <w:t>Patient,</w:t>
      </w:r>
      <w:r>
        <w:rPr>
          <w:spacing w:val="-5"/>
          <w:sz w:val="20"/>
        </w:rPr>
        <w:t xml:space="preserve"> </w:t>
      </w:r>
      <w:r>
        <w:rPr>
          <w:sz w:val="20"/>
        </w:rPr>
        <w:t>Starting</w:t>
      </w:r>
      <w:r>
        <w:rPr>
          <w:spacing w:val="-4"/>
          <w:sz w:val="20"/>
        </w:rPr>
        <w:t xml:space="preserve"> </w:t>
      </w:r>
      <w:r>
        <w:rPr>
          <w:sz w:val="20"/>
        </w:rPr>
        <w:t>with</w:t>
      </w:r>
      <w:r>
        <w:rPr>
          <w:spacing w:val="-4"/>
          <w:sz w:val="20"/>
        </w:rPr>
        <w:t xml:space="preserve"> </w:t>
      </w:r>
      <w:r>
        <w:rPr>
          <w:sz w:val="20"/>
        </w:rPr>
        <w:t>Women</w:t>
      </w:r>
      <w:r>
        <w:rPr>
          <w:spacing w:val="-6"/>
          <w:sz w:val="20"/>
        </w:rPr>
        <w:t xml:space="preserve"> </w:t>
      </w:r>
      <w:r>
        <w:rPr>
          <w:sz w:val="20"/>
        </w:rPr>
        <w:t>of</w:t>
      </w:r>
      <w:r>
        <w:rPr>
          <w:spacing w:val="-7"/>
          <w:sz w:val="20"/>
        </w:rPr>
        <w:t xml:space="preserve"> </w:t>
      </w:r>
      <w:r>
        <w:rPr>
          <w:sz w:val="20"/>
        </w:rPr>
        <w:t>Color,”</w:t>
      </w:r>
      <w:r>
        <w:rPr>
          <w:spacing w:val="-6"/>
          <w:sz w:val="20"/>
        </w:rPr>
        <w:t xml:space="preserve"> </w:t>
      </w:r>
      <w:r>
        <w:rPr>
          <w:spacing w:val="-5"/>
          <w:sz w:val="20"/>
        </w:rPr>
        <w:t>124</w:t>
      </w:r>
    </w:p>
    <w:p w14:paraId="1629549A" w14:textId="77777777" w:rsidR="00486C3E" w:rsidRDefault="00486C3E" w:rsidP="00486C3E">
      <w:pPr>
        <w:spacing w:before="1"/>
        <w:ind w:left="100"/>
        <w:rPr>
          <w:sz w:val="20"/>
        </w:rPr>
      </w:pPr>
      <w:r>
        <w:rPr>
          <w:sz w:val="20"/>
          <w:vertAlign w:val="superscript"/>
        </w:rPr>
        <w:t>25</w:t>
      </w:r>
      <w:r>
        <w:rPr>
          <w:spacing w:val="-4"/>
          <w:sz w:val="20"/>
        </w:rPr>
        <w:t xml:space="preserve"> </w:t>
      </w:r>
      <w:r>
        <w:rPr>
          <w:sz w:val="20"/>
        </w:rPr>
        <w:t>Feagin</w:t>
      </w:r>
      <w:r>
        <w:rPr>
          <w:spacing w:val="-4"/>
          <w:sz w:val="20"/>
        </w:rPr>
        <w:t xml:space="preserve"> </w:t>
      </w:r>
      <w:r>
        <w:rPr>
          <w:sz w:val="20"/>
        </w:rPr>
        <w:t>and</w:t>
      </w:r>
      <w:r>
        <w:rPr>
          <w:spacing w:val="-2"/>
          <w:sz w:val="20"/>
        </w:rPr>
        <w:t xml:space="preserve"> Bennefield</w:t>
      </w:r>
    </w:p>
    <w:p w14:paraId="4A9F5F34" w14:textId="77777777" w:rsidR="00486C3E" w:rsidRDefault="00486C3E" w:rsidP="00486C3E">
      <w:pPr>
        <w:spacing w:line="229" w:lineRule="exact"/>
        <w:ind w:left="100"/>
        <w:rPr>
          <w:sz w:val="20"/>
        </w:rPr>
      </w:pPr>
      <w:r>
        <w:rPr>
          <w:sz w:val="20"/>
          <w:vertAlign w:val="superscript"/>
        </w:rPr>
        <w:t>26</w:t>
      </w:r>
      <w:r>
        <w:rPr>
          <w:spacing w:val="-5"/>
          <w:sz w:val="20"/>
        </w:rPr>
        <w:t xml:space="preserve"> </w:t>
      </w:r>
      <w:r>
        <w:rPr>
          <w:sz w:val="20"/>
        </w:rPr>
        <w:t>Mortillaro,</w:t>
      </w:r>
      <w:r>
        <w:rPr>
          <w:spacing w:val="-5"/>
          <w:sz w:val="20"/>
        </w:rPr>
        <w:t xml:space="preserve"> </w:t>
      </w:r>
      <w:r>
        <w:rPr>
          <w:color w:val="333333"/>
          <w:sz w:val="20"/>
        </w:rPr>
        <w:t>"How</w:t>
      </w:r>
      <w:r>
        <w:rPr>
          <w:color w:val="333333"/>
          <w:spacing w:val="-9"/>
          <w:sz w:val="20"/>
        </w:rPr>
        <w:t xml:space="preserve"> </w:t>
      </w:r>
      <w:r>
        <w:rPr>
          <w:color w:val="333333"/>
          <w:sz w:val="20"/>
        </w:rPr>
        <w:t>Historical</w:t>
      </w:r>
      <w:r>
        <w:rPr>
          <w:color w:val="333333"/>
          <w:spacing w:val="-3"/>
          <w:sz w:val="20"/>
        </w:rPr>
        <w:t xml:space="preserve"> </w:t>
      </w:r>
      <w:r>
        <w:rPr>
          <w:color w:val="333333"/>
          <w:sz w:val="20"/>
        </w:rPr>
        <w:t>Racism</w:t>
      </w:r>
      <w:r>
        <w:rPr>
          <w:color w:val="333333"/>
          <w:spacing w:val="-6"/>
          <w:sz w:val="20"/>
        </w:rPr>
        <w:t xml:space="preserve"> </w:t>
      </w:r>
      <w:r>
        <w:rPr>
          <w:color w:val="333333"/>
          <w:sz w:val="20"/>
        </w:rPr>
        <w:t>in</w:t>
      </w:r>
      <w:r>
        <w:rPr>
          <w:color w:val="333333"/>
          <w:spacing w:val="-4"/>
          <w:sz w:val="20"/>
        </w:rPr>
        <w:t xml:space="preserve"> </w:t>
      </w:r>
      <w:r>
        <w:rPr>
          <w:color w:val="333333"/>
          <w:sz w:val="20"/>
        </w:rPr>
        <w:t>Science</w:t>
      </w:r>
      <w:r>
        <w:rPr>
          <w:color w:val="333333"/>
          <w:spacing w:val="-4"/>
          <w:sz w:val="20"/>
        </w:rPr>
        <w:t xml:space="preserve"> </w:t>
      </w:r>
      <w:r>
        <w:rPr>
          <w:color w:val="333333"/>
          <w:sz w:val="20"/>
        </w:rPr>
        <w:t>Continues</w:t>
      </w:r>
      <w:r>
        <w:rPr>
          <w:color w:val="333333"/>
          <w:spacing w:val="-5"/>
          <w:sz w:val="20"/>
        </w:rPr>
        <w:t xml:space="preserve"> </w:t>
      </w:r>
      <w:r>
        <w:rPr>
          <w:color w:val="333333"/>
          <w:sz w:val="20"/>
        </w:rPr>
        <w:t>to</w:t>
      </w:r>
      <w:r>
        <w:rPr>
          <w:color w:val="333333"/>
          <w:spacing w:val="-1"/>
          <w:sz w:val="20"/>
        </w:rPr>
        <w:t xml:space="preserve"> </w:t>
      </w:r>
      <w:r>
        <w:rPr>
          <w:color w:val="333333"/>
          <w:sz w:val="20"/>
        </w:rPr>
        <w:t>Shape</w:t>
      </w:r>
      <w:r>
        <w:rPr>
          <w:color w:val="333333"/>
          <w:spacing w:val="-5"/>
          <w:sz w:val="20"/>
        </w:rPr>
        <w:t xml:space="preserve"> </w:t>
      </w:r>
      <w:r>
        <w:rPr>
          <w:color w:val="333333"/>
          <w:sz w:val="20"/>
        </w:rPr>
        <w:t>the</w:t>
      </w:r>
      <w:r>
        <w:rPr>
          <w:color w:val="333333"/>
          <w:spacing w:val="-4"/>
          <w:sz w:val="20"/>
        </w:rPr>
        <w:t xml:space="preserve"> </w:t>
      </w:r>
      <w:r>
        <w:rPr>
          <w:color w:val="333333"/>
          <w:sz w:val="20"/>
        </w:rPr>
        <w:t>Black</w:t>
      </w:r>
      <w:r>
        <w:rPr>
          <w:color w:val="333333"/>
          <w:spacing w:val="-5"/>
          <w:sz w:val="20"/>
        </w:rPr>
        <w:t xml:space="preserve"> </w:t>
      </w:r>
      <w:r>
        <w:rPr>
          <w:color w:val="333333"/>
          <w:spacing w:val="-2"/>
          <w:sz w:val="20"/>
        </w:rPr>
        <w:t>Experience."</w:t>
      </w:r>
    </w:p>
    <w:p w14:paraId="5F141DC3" w14:textId="77777777" w:rsidR="00486C3E" w:rsidRDefault="00486C3E" w:rsidP="00486C3E">
      <w:pPr>
        <w:ind w:left="100"/>
        <w:rPr>
          <w:sz w:val="20"/>
        </w:rPr>
      </w:pPr>
      <w:r>
        <w:rPr>
          <w:sz w:val="20"/>
          <w:vertAlign w:val="superscript"/>
        </w:rPr>
        <w:t>27</w:t>
      </w:r>
      <w:r>
        <w:rPr>
          <w:spacing w:val="-4"/>
          <w:sz w:val="20"/>
        </w:rPr>
        <w:t xml:space="preserve"> </w:t>
      </w:r>
      <w:r>
        <w:rPr>
          <w:sz w:val="20"/>
        </w:rPr>
        <w:t>James</w:t>
      </w:r>
      <w:r>
        <w:rPr>
          <w:spacing w:val="-5"/>
          <w:sz w:val="20"/>
        </w:rPr>
        <w:t xml:space="preserve"> </w:t>
      </w:r>
      <w:r>
        <w:rPr>
          <w:sz w:val="20"/>
        </w:rPr>
        <w:t>H.</w:t>
      </w:r>
      <w:r>
        <w:rPr>
          <w:spacing w:val="-4"/>
          <w:sz w:val="20"/>
        </w:rPr>
        <w:t xml:space="preserve"> </w:t>
      </w:r>
      <w:r>
        <w:rPr>
          <w:sz w:val="20"/>
        </w:rPr>
        <w:t>Jones</w:t>
      </w:r>
      <w:r>
        <w:rPr>
          <w:spacing w:val="-5"/>
          <w:sz w:val="20"/>
        </w:rPr>
        <w:t xml:space="preserve"> </w:t>
      </w:r>
      <w:r>
        <w:rPr>
          <w:sz w:val="20"/>
        </w:rPr>
        <w:t>and</w:t>
      </w:r>
      <w:r>
        <w:rPr>
          <w:spacing w:val="-3"/>
          <w:sz w:val="20"/>
        </w:rPr>
        <w:t xml:space="preserve"> </w:t>
      </w:r>
      <w:r>
        <w:rPr>
          <w:sz w:val="20"/>
        </w:rPr>
        <w:t>Tuskegee</w:t>
      </w:r>
      <w:r>
        <w:rPr>
          <w:spacing w:val="-1"/>
          <w:sz w:val="20"/>
        </w:rPr>
        <w:t xml:space="preserve"> </w:t>
      </w:r>
      <w:r>
        <w:rPr>
          <w:sz w:val="20"/>
        </w:rPr>
        <w:t>Institute,</w:t>
      </w:r>
      <w:r>
        <w:rPr>
          <w:spacing w:val="-1"/>
          <w:sz w:val="20"/>
        </w:rPr>
        <w:t xml:space="preserve"> </w:t>
      </w:r>
      <w:r>
        <w:rPr>
          <w:sz w:val="20"/>
        </w:rPr>
        <w:t>“Bad</w:t>
      </w:r>
      <w:r>
        <w:rPr>
          <w:spacing w:val="-3"/>
          <w:sz w:val="20"/>
        </w:rPr>
        <w:t xml:space="preserve"> </w:t>
      </w:r>
      <w:r>
        <w:rPr>
          <w:sz w:val="20"/>
        </w:rPr>
        <w:t>Blood:</w:t>
      </w:r>
      <w:r>
        <w:rPr>
          <w:spacing w:val="-7"/>
          <w:sz w:val="20"/>
        </w:rPr>
        <w:t xml:space="preserve"> </w:t>
      </w:r>
      <w:r>
        <w:rPr>
          <w:sz w:val="20"/>
        </w:rPr>
        <w:t>The</w:t>
      </w:r>
      <w:r>
        <w:rPr>
          <w:spacing w:val="-4"/>
          <w:sz w:val="20"/>
        </w:rPr>
        <w:t xml:space="preserve"> </w:t>
      </w:r>
      <w:r>
        <w:rPr>
          <w:sz w:val="20"/>
        </w:rPr>
        <w:t>Tuskegee</w:t>
      </w:r>
      <w:r>
        <w:rPr>
          <w:spacing w:val="-4"/>
          <w:sz w:val="20"/>
        </w:rPr>
        <w:t xml:space="preserve"> </w:t>
      </w:r>
      <w:r>
        <w:rPr>
          <w:sz w:val="20"/>
        </w:rPr>
        <w:t>Institute</w:t>
      </w:r>
      <w:r>
        <w:rPr>
          <w:spacing w:val="-4"/>
          <w:sz w:val="20"/>
        </w:rPr>
        <w:t xml:space="preserve"> </w:t>
      </w:r>
      <w:r>
        <w:rPr>
          <w:sz w:val="20"/>
        </w:rPr>
        <w:t>Syphilis</w:t>
      </w:r>
      <w:r>
        <w:rPr>
          <w:spacing w:val="-5"/>
          <w:sz w:val="20"/>
        </w:rPr>
        <w:t xml:space="preserve"> </w:t>
      </w:r>
      <w:r>
        <w:rPr>
          <w:sz w:val="20"/>
        </w:rPr>
        <w:t>Experiment”</w:t>
      </w:r>
      <w:r>
        <w:rPr>
          <w:spacing w:val="-4"/>
          <w:sz w:val="20"/>
        </w:rPr>
        <w:t xml:space="preserve"> </w:t>
      </w:r>
      <w:r>
        <w:rPr>
          <w:sz w:val="20"/>
        </w:rPr>
        <w:t>(New York and London: Free Press. 1981)</w:t>
      </w:r>
    </w:p>
    <w:p w14:paraId="21C6B3CF" w14:textId="77777777" w:rsidR="00486C3E" w:rsidRDefault="00486C3E" w:rsidP="00486C3E">
      <w:pPr>
        <w:ind w:left="100"/>
        <w:rPr>
          <w:sz w:val="20"/>
        </w:rPr>
      </w:pPr>
      <w:r>
        <w:rPr>
          <w:sz w:val="20"/>
          <w:vertAlign w:val="superscript"/>
        </w:rPr>
        <w:t>28</w:t>
      </w:r>
      <w:r>
        <w:rPr>
          <w:spacing w:val="-5"/>
          <w:sz w:val="20"/>
        </w:rPr>
        <w:t xml:space="preserve"> </w:t>
      </w:r>
      <w:r>
        <w:rPr>
          <w:sz w:val="20"/>
        </w:rPr>
        <w:t>Feagin</w:t>
      </w:r>
      <w:r>
        <w:rPr>
          <w:spacing w:val="-6"/>
          <w:sz w:val="20"/>
        </w:rPr>
        <w:t xml:space="preserve"> </w:t>
      </w:r>
      <w:r>
        <w:rPr>
          <w:sz w:val="20"/>
        </w:rPr>
        <w:t>and</w:t>
      </w:r>
      <w:r>
        <w:rPr>
          <w:spacing w:val="-4"/>
          <w:sz w:val="20"/>
        </w:rPr>
        <w:t xml:space="preserve"> </w:t>
      </w:r>
      <w:r>
        <w:rPr>
          <w:sz w:val="20"/>
        </w:rPr>
        <w:t>Bennefield,</w:t>
      </w:r>
      <w:r>
        <w:rPr>
          <w:spacing w:val="-4"/>
          <w:sz w:val="20"/>
        </w:rPr>
        <w:t xml:space="preserve"> 2014</w:t>
      </w:r>
    </w:p>
    <w:p w14:paraId="5EECCA3D"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3D176F49" w14:textId="77777777" w:rsidR="00486C3E" w:rsidRDefault="00486C3E" w:rsidP="00486C3E">
      <w:pPr>
        <w:pStyle w:val="BodyText"/>
        <w:spacing w:before="110"/>
        <w:rPr>
          <w:sz w:val="20"/>
        </w:rPr>
      </w:pPr>
    </w:p>
    <w:p w14:paraId="4715174A" w14:textId="77777777" w:rsidR="00486C3E" w:rsidRDefault="00486C3E" w:rsidP="00486C3E">
      <w:pPr>
        <w:pStyle w:val="BodyText"/>
        <w:ind w:left="100"/>
        <w:rPr>
          <w:sz w:val="20"/>
        </w:rPr>
      </w:pPr>
      <w:r>
        <w:rPr>
          <w:noProof/>
          <w:sz w:val="20"/>
        </w:rPr>
        <mc:AlternateContent>
          <mc:Choice Requires="wps">
            <w:drawing>
              <wp:inline distT="0" distB="0" distL="0" distR="0" wp14:anchorId="48C6F567" wp14:editId="6E29EB91">
                <wp:extent cx="5481320" cy="1666875"/>
                <wp:effectExtent l="0" t="0" r="24130" b="28575"/>
                <wp:docPr id="11871460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666875"/>
                        </a:xfrm>
                        <a:prstGeom prst="rect">
                          <a:avLst/>
                        </a:prstGeom>
                        <a:ln w="6095">
                          <a:solidFill>
                            <a:srgbClr val="000000"/>
                          </a:solidFill>
                          <a:prstDash val="solid"/>
                        </a:ln>
                      </wps:spPr>
                      <wps:txbx>
                        <w:txbxContent>
                          <w:p w14:paraId="47CD2C80" w14:textId="77777777" w:rsidR="00486C3E" w:rsidRDefault="00486C3E" w:rsidP="00486C3E">
                            <w:pPr>
                              <w:pStyle w:val="BodyText"/>
                              <w:spacing w:before="0"/>
                              <w:ind w:left="0" w:right="142" w:firstLine="0"/>
                            </w:pPr>
                            <w:r>
                              <w:rPr>
                                <w:color w:val="2D2D2D"/>
                              </w:rPr>
                              <w:t>“Margaret Sanger, birth control pioneer, helped to devise a 1939 “Negro Project,” which</w:t>
                            </w:r>
                            <w:r>
                              <w:rPr>
                                <w:color w:val="2D2D2D"/>
                                <w:spacing w:val="-3"/>
                              </w:rPr>
                              <w:t xml:space="preserve"> </w:t>
                            </w:r>
                            <w:r>
                              <w:rPr>
                                <w:color w:val="2D2D2D"/>
                              </w:rPr>
                              <w:t>sought</w:t>
                            </w:r>
                            <w:r>
                              <w:rPr>
                                <w:color w:val="2D2D2D"/>
                                <w:spacing w:val="-3"/>
                              </w:rPr>
                              <w:t xml:space="preserve"> </w:t>
                            </w:r>
                            <w:r>
                              <w:rPr>
                                <w:color w:val="2D2D2D"/>
                              </w:rPr>
                              <w:t>to</w:t>
                            </w:r>
                            <w:r>
                              <w:rPr>
                                <w:color w:val="2D2D2D"/>
                                <w:spacing w:val="-3"/>
                              </w:rPr>
                              <w:t xml:space="preserve"> </w:t>
                            </w:r>
                            <w:r>
                              <w:rPr>
                                <w:color w:val="2D2D2D"/>
                              </w:rPr>
                              <w:t>reduce</w:t>
                            </w:r>
                            <w:r>
                              <w:rPr>
                                <w:color w:val="2D2D2D"/>
                                <w:spacing w:val="-4"/>
                              </w:rPr>
                              <w:t xml:space="preserve"> </w:t>
                            </w:r>
                            <w:r>
                              <w:rPr>
                                <w:color w:val="2D2D2D"/>
                              </w:rPr>
                              <w:t>the</w:t>
                            </w:r>
                            <w:r>
                              <w:rPr>
                                <w:color w:val="2D2D2D"/>
                                <w:spacing w:val="-4"/>
                              </w:rPr>
                              <w:t xml:space="preserve"> </w:t>
                            </w:r>
                            <w:r>
                              <w:rPr>
                                <w:color w:val="2D2D2D"/>
                              </w:rPr>
                              <w:t>black</w:t>
                            </w:r>
                            <w:r>
                              <w:rPr>
                                <w:color w:val="2D2D2D"/>
                                <w:spacing w:val="-3"/>
                              </w:rPr>
                              <w:t xml:space="preserve"> </w:t>
                            </w:r>
                            <w:r>
                              <w:rPr>
                                <w:color w:val="2D2D2D"/>
                              </w:rPr>
                              <w:t>population</w:t>
                            </w:r>
                            <w:r>
                              <w:rPr>
                                <w:color w:val="2D2D2D"/>
                                <w:spacing w:val="-3"/>
                              </w:rPr>
                              <w:t xml:space="preserve"> </w:t>
                            </w:r>
                            <w:r>
                              <w:rPr>
                                <w:color w:val="2D2D2D"/>
                              </w:rPr>
                              <w:t>through</w:t>
                            </w:r>
                            <w:r>
                              <w:rPr>
                                <w:color w:val="2D2D2D"/>
                                <w:spacing w:val="-3"/>
                              </w:rPr>
                              <w:t xml:space="preserve"> </w:t>
                            </w:r>
                            <w:r>
                              <w:rPr>
                                <w:color w:val="2D2D2D"/>
                              </w:rPr>
                              <w:t>negative</w:t>
                            </w:r>
                            <w:r>
                              <w:rPr>
                                <w:color w:val="2D2D2D"/>
                                <w:spacing w:val="-1"/>
                              </w:rPr>
                              <w:t xml:space="preserve"> </w:t>
                            </w:r>
                            <w:hyperlink r:id="rId242">
                              <w:r>
                                <w:rPr>
                                  <w:color w:val="0C7CBA"/>
                                  <w:u w:val="single" w:color="0C7CBA"/>
                                </w:rPr>
                                <w:t>eugenics</w:t>
                              </w:r>
                            </w:hyperlink>
                            <w:r>
                              <w:rPr>
                                <w:color w:val="0C7CBA"/>
                                <w:u w:val="single" w:color="0C7CBA"/>
                              </w:rPr>
                              <w:t>.</w:t>
                            </w:r>
                            <w:r>
                              <w:rPr>
                                <w:color w:val="0C7CBA"/>
                                <w:spacing w:val="-1"/>
                              </w:rPr>
                              <w:t xml:space="preserve"> </w:t>
                            </w:r>
                            <w:r>
                              <w:rPr>
                                <w:color w:val="2D2D2D"/>
                                <w:vertAlign w:val="superscript"/>
                              </w:rPr>
                              <w:t>29</w:t>
                            </w:r>
                            <w:r>
                              <w:rPr>
                                <w:color w:val="2D2D2D"/>
                                <w:spacing w:val="-2"/>
                              </w:rPr>
                              <w:t xml:space="preserve"> </w:t>
                            </w:r>
                            <w:r>
                              <w:rPr>
                                <w:color w:val="2D2D2D"/>
                              </w:rPr>
                              <w:t>Partly</w:t>
                            </w:r>
                            <w:r>
                              <w:rPr>
                                <w:color w:val="2D2D2D"/>
                                <w:spacing w:val="-8"/>
                              </w:rPr>
                              <w:t xml:space="preserve"> </w:t>
                            </w:r>
                            <w:r>
                              <w:rPr>
                                <w:color w:val="2D2D2D"/>
                              </w:rPr>
                              <w:t>due</w:t>
                            </w:r>
                            <w:r>
                              <w:rPr>
                                <w:color w:val="2D2D2D"/>
                                <w:spacing w:val="-4"/>
                              </w:rPr>
                              <w:t xml:space="preserve"> </w:t>
                            </w:r>
                            <w:r>
                              <w:rPr>
                                <w:color w:val="2D2D2D"/>
                              </w:rPr>
                              <w:t>to Sanger's lobbying, numerous forms of birth control were tested in black communities. Because of high levels of hormones in early pills, black women were placed at high risk of hypertension and stroke; early IUDs were silent killers in African American communities because of the high rate of infection associated with them.</w:t>
                            </w:r>
                            <w:r>
                              <w:rPr>
                                <w:color w:val="2D2D2D"/>
                                <w:vertAlign w:val="superscript"/>
                              </w:rPr>
                              <w:t>30</w:t>
                            </w:r>
                            <w:r>
                              <w:rPr>
                                <w:color w:val="2D2D2D"/>
                              </w:rPr>
                              <w:t>.White women were mostly sheltered from these effects. White government officials</w:t>
                            </w:r>
                            <w:r>
                              <w:rPr>
                                <w:color w:val="2D2D2D"/>
                                <w:spacing w:val="40"/>
                              </w:rPr>
                              <w:t xml:space="preserve"> </w:t>
                            </w:r>
                            <w:r>
                              <w:rPr>
                                <w:color w:val="2D2D2D"/>
                              </w:rPr>
                              <w:t>supported birth-control-eugenics and forced sterilization by funding experimentation.</w:t>
                            </w:r>
                          </w:p>
                          <w:p w14:paraId="2530FB93" w14:textId="77777777" w:rsidR="00486C3E" w:rsidRDefault="00486C3E" w:rsidP="00486C3E">
                            <w:pPr>
                              <w:pStyle w:val="BodyText"/>
                              <w:spacing w:before="0"/>
                              <w:ind w:left="0" w:firstLine="0"/>
                            </w:pPr>
                            <w:r>
                              <w:rPr>
                                <w:color w:val="2D2D2D"/>
                              </w:rPr>
                              <w:t>Thousands</w:t>
                            </w:r>
                            <w:r>
                              <w:rPr>
                                <w:color w:val="2D2D2D"/>
                                <w:spacing w:val="-3"/>
                              </w:rPr>
                              <w:t xml:space="preserve"> </w:t>
                            </w:r>
                            <w:r>
                              <w:rPr>
                                <w:color w:val="2D2D2D"/>
                              </w:rPr>
                              <w:t>suffered</w:t>
                            </w:r>
                            <w:r>
                              <w:rPr>
                                <w:color w:val="2D2D2D"/>
                                <w:spacing w:val="-1"/>
                              </w:rPr>
                              <w:t xml:space="preserve"> </w:t>
                            </w:r>
                            <w:r>
                              <w:rPr>
                                <w:color w:val="2D2D2D"/>
                              </w:rPr>
                              <w:t>and died</w:t>
                            </w:r>
                            <w:r>
                              <w:rPr>
                                <w:color w:val="2D2D2D"/>
                                <w:spacing w:val="-1"/>
                              </w:rPr>
                              <w:t xml:space="preserve"> </w:t>
                            </w:r>
                            <w:r>
                              <w:rPr>
                                <w:color w:val="2D2D2D"/>
                              </w:rPr>
                              <w:t>in</w:t>
                            </w:r>
                            <w:r>
                              <w:rPr>
                                <w:color w:val="2D2D2D"/>
                                <w:spacing w:val="-1"/>
                              </w:rPr>
                              <w:t xml:space="preserve"> </w:t>
                            </w:r>
                            <w:r>
                              <w:rPr>
                                <w:color w:val="2D2D2D"/>
                              </w:rPr>
                              <w:t>this</w:t>
                            </w:r>
                            <w:r>
                              <w:rPr>
                                <w:color w:val="2D2D2D"/>
                                <w:spacing w:val="-1"/>
                              </w:rPr>
                              <w:t xml:space="preserve"> </w:t>
                            </w:r>
                            <w:r>
                              <w:rPr>
                                <w:color w:val="2D2D2D"/>
                              </w:rPr>
                              <w:t>highly</w:t>
                            </w:r>
                            <w:r>
                              <w:rPr>
                                <w:color w:val="2D2D2D"/>
                                <w:spacing w:val="-5"/>
                              </w:rPr>
                              <w:t xml:space="preserve"> </w:t>
                            </w:r>
                            <w:r>
                              <w:rPr>
                                <w:color w:val="2D2D2D"/>
                              </w:rPr>
                              <w:t>racist</w:t>
                            </w:r>
                            <w:r>
                              <w:rPr>
                                <w:color w:val="2D2D2D"/>
                                <w:spacing w:val="2"/>
                              </w:rPr>
                              <w:t xml:space="preserve"> </w:t>
                            </w:r>
                            <w:r>
                              <w:rPr>
                                <w:color w:val="2D2D2D"/>
                              </w:rPr>
                              <w:t>medical</w:t>
                            </w:r>
                            <w:r>
                              <w:rPr>
                                <w:color w:val="2D2D2D"/>
                                <w:spacing w:val="-1"/>
                              </w:rPr>
                              <w:t xml:space="preserve"> </w:t>
                            </w:r>
                            <w:r>
                              <w:rPr>
                                <w:color w:val="2D2D2D"/>
                                <w:spacing w:val="-2"/>
                              </w:rPr>
                              <w:t>system.”</w:t>
                            </w:r>
                            <w:r>
                              <w:rPr>
                                <w:color w:val="2D2D2D"/>
                                <w:spacing w:val="-2"/>
                                <w:vertAlign w:val="superscript"/>
                              </w:rPr>
                              <w:t>31</w:t>
                            </w:r>
                            <w:r>
                              <w:rPr>
                                <w:color w:val="2D2D2D"/>
                                <w:spacing w:val="-2"/>
                              </w:rPr>
                              <w:t>,</w:t>
                            </w:r>
                            <w:r>
                              <w:rPr>
                                <w:color w:val="2D2D2D"/>
                                <w:spacing w:val="-2"/>
                                <w:vertAlign w:val="superscript"/>
                              </w:rPr>
                              <w:t>32</w:t>
                            </w:r>
                            <w:r>
                              <w:rPr>
                                <w:color w:val="2D2D2D"/>
                                <w:spacing w:val="-2"/>
                              </w:rPr>
                              <w:t>,</w:t>
                            </w:r>
                            <w:r>
                              <w:rPr>
                                <w:color w:val="2D2D2D"/>
                                <w:spacing w:val="-2"/>
                                <w:vertAlign w:val="superscript"/>
                              </w:rPr>
                              <w:t>33</w:t>
                            </w:r>
                          </w:p>
                        </w:txbxContent>
                      </wps:txbx>
                      <wps:bodyPr wrap="square" lIns="0" tIns="0" rIns="0" bIns="0" rtlCol="0">
                        <a:noAutofit/>
                      </wps:bodyPr>
                    </wps:wsp>
                  </a:graphicData>
                </a:graphic>
              </wp:inline>
            </w:drawing>
          </mc:Choice>
          <mc:Fallback>
            <w:pict>
              <v:shape w14:anchorId="48C6F567" id="Textbox 10" o:spid="_x0000_s1033" type="#_x0000_t202" style="width:431.6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" filled="f" strokeweight=".16931mm">
                <v:path arrowok="t"/>
                <v:textbox inset="0,0,0,0">
                  <w:txbxContent>
                    <w:p w14:paraId="47CD2C80" w14:textId="77777777" w:rsidR="00486C3E" w:rsidRDefault="00486C3E" w:rsidP="00486C3E">
                      <w:pPr>
                        <w:pStyle w:val="BodyText"/>
                        <w:spacing w:before="0"/>
                        <w:ind w:left="0" w:right="142" w:firstLine="0"/>
                      </w:pPr>
                      <w:r>
                        <w:rPr>
                          <w:color w:val="2D2D2D"/>
                        </w:rPr>
                        <w:t>“Margaret Sanger, birth control pioneer, helped to devise a 1939 “Negro Project,” which</w:t>
                      </w:r>
                      <w:r>
                        <w:rPr>
                          <w:color w:val="2D2D2D"/>
                          <w:spacing w:val="-3"/>
                        </w:rPr>
                        <w:t xml:space="preserve"> </w:t>
                      </w:r>
                      <w:r>
                        <w:rPr>
                          <w:color w:val="2D2D2D"/>
                        </w:rPr>
                        <w:t>sought</w:t>
                      </w:r>
                      <w:r>
                        <w:rPr>
                          <w:color w:val="2D2D2D"/>
                          <w:spacing w:val="-3"/>
                        </w:rPr>
                        <w:t xml:space="preserve"> </w:t>
                      </w:r>
                      <w:r>
                        <w:rPr>
                          <w:color w:val="2D2D2D"/>
                        </w:rPr>
                        <w:t>to</w:t>
                      </w:r>
                      <w:r>
                        <w:rPr>
                          <w:color w:val="2D2D2D"/>
                          <w:spacing w:val="-3"/>
                        </w:rPr>
                        <w:t xml:space="preserve"> </w:t>
                      </w:r>
                      <w:r>
                        <w:rPr>
                          <w:color w:val="2D2D2D"/>
                        </w:rPr>
                        <w:t>reduce</w:t>
                      </w:r>
                      <w:r>
                        <w:rPr>
                          <w:color w:val="2D2D2D"/>
                          <w:spacing w:val="-4"/>
                        </w:rPr>
                        <w:t xml:space="preserve"> </w:t>
                      </w:r>
                      <w:r>
                        <w:rPr>
                          <w:color w:val="2D2D2D"/>
                        </w:rPr>
                        <w:t>the</w:t>
                      </w:r>
                      <w:r>
                        <w:rPr>
                          <w:color w:val="2D2D2D"/>
                          <w:spacing w:val="-4"/>
                        </w:rPr>
                        <w:t xml:space="preserve"> </w:t>
                      </w:r>
                      <w:r>
                        <w:rPr>
                          <w:color w:val="2D2D2D"/>
                        </w:rPr>
                        <w:t>black</w:t>
                      </w:r>
                      <w:r>
                        <w:rPr>
                          <w:color w:val="2D2D2D"/>
                          <w:spacing w:val="-3"/>
                        </w:rPr>
                        <w:t xml:space="preserve"> </w:t>
                      </w:r>
                      <w:r>
                        <w:rPr>
                          <w:color w:val="2D2D2D"/>
                        </w:rPr>
                        <w:t>population</w:t>
                      </w:r>
                      <w:r>
                        <w:rPr>
                          <w:color w:val="2D2D2D"/>
                          <w:spacing w:val="-3"/>
                        </w:rPr>
                        <w:t xml:space="preserve"> </w:t>
                      </w:r>
                      <w:r>
                        <w:rPr>
                          <w:color w:val="2D2D2D"/>
                        </w:rPr>
                        <w:t>through</w:t>
                      </w:r>
                      <w:r>
                        <w:rPr>
                          <w:color w:val="2D2D2D"/>
                          <w:spacing w:val="-3"/>
                        </w:rPr>
                        <w:t xml:space="preserve"> </w:t>
                      </w:r>
                      <w:r>
                        <w:rPr>
                          <w:color w:val="2D2D2D"/>
                        </w:rPr>
                        <w:t>negative</w:t>
                      </w:r>
                      <w:r>
                        <w:rPr>
                          <w:color w:val="2D2D2D"/>
                          <w:spacing w:val="-1"/>
                        </w:rPr>
                        <w:t xml:space="preserve"> </w:t>
                      </w:r>
                      <w:hyperlink r:id="rId243">
                        <w:r>
                          <w:rPr>
                            <w:color w:val="0C7CBA"/>
                            <w:u w:val="single" w:color="0C7CBA"/>
                          </w:rPr>
                          <w:t>eugenics</w:t>
                        </w:r>
                      </w:hyperlink>
                      <w:r>
                        <w:rPr>
                          <w:color w:val="0C7CBA"/>
                          <w:u w:val="single" w:color="0C7CBA"/>
                        </w:rPr>
                        <w:t>.</w:t>
                      </w:r>
                      <w:r>
                        <w:rPr>
                          <w:color w:val="0C7CBA"/>
                          <w:spacing w:val="-1"/>
                        </w:rPr>
                        <w:t xml:space="preserve"> </w:t>
                      </w:r>
                      <w:r>
                        <w:rPr>
                          <w:color w:val="2D2D2D"/>
                          <w:vertAlign w:val="superscript"/>
                        </w:rPr>
                        <w:t>29</w:t>
                      </w:r>
                      <w:r>
                        <w:rPr>
                          <w:color w:val="2D2D2D"/>
                          <w:spacing w:val="-2"/>
                        </w:rPr>
                        <w:t xml:space="preserve"> </w:t>
                      </w:r>
                      <w:r>
                        <w:rPr>
                          <w:color w:val="2D2D2D"/>
                        </w:rPr>
                        <w:t>Partly</w:t>
                      </w:r>
                      <w:r>
                        <w:rPr>
                          <w:color w:val="2D2D2D"/>
                          <w:spacing w:val="-8"/>
                        </w:rPr>
                        <w:t xml:space="preserve"> </w:t>
                      </w:r>
                      <w:r>
                        <w:rPr>
                          <w:color w:val="2D2D2D"/>
                        </w:rPr>
                        <w:t>due</w:t>
                      </w:r>
                      <w:r>
                        <w:rPr>
                          <w:color w:val="2D2D2D"/>
                          <w:spacing w:val="-4"/>
                        </w:rPr>
                        <w:t xml:space="preserve"> </w:t>
                      </w:r>
                      <w:r>
                        <w:rPr>
                          <w:color w:val="2D2D2D"/>
                        </w:rPr>
                        <w:t>to Sanger's lobbying, numerous forms of birth control were tested in black communities. Because of high levels of hormones in early pills, black women were placed at high risk of hypertension and stroke; early IUDs were silent killers in African American communities because of the high rate of infection associated with them.</w:t>
                      </w:r>
                      <w:r>
                        <w:rPr>
                          <w:color w:val="2D2D2D"/>
                          <w:vertAlign w:val="superscript"/>
                        </w:rPr>
                        <w:t>30</w:t>
                      </w:r>
                      <w:r>
                        <w:rPr>
                          <w:color w:val="2D2D2D"/>
                        </w:rPr>
                        <w:t>.White women were mostly sheltered from these effects. White government officials</w:t>
                      </w:r>
                      <w:r>
                        <w:rPr>
                          <w:color w:val="2D2D2D"/>
                          <w:spacing w:val="40"/>
                        </w:rPr>
                        <w:t xml:space="preserve"> </w:t>
                      </w:r>
                      <w:r>
                        <w:rPr>
                          <w:color w:val="2D2D2D"/>
                        </w:rPr>
                        <w:t>supported birth-control-eugenics and forced sterilization by funding experimentation.</w:t>
                      </w:r>
                    </w:p>
                    <w:p w14:paraId="2530FB93" w14:textId="77777777" w:rsidR="00486C3E" w:rsidRDefault="00486C3E" w:rsidP="00486C3E">
                      <w:pPr>
                        <w:pStyle w:val="BodyText"/>
                        <w:spacing w:before="0"/>
                        <w:ind w:left="0" w:firstLine="0"/>
                      </w:pPr>
                      <w:r>
                        <w:rPr>
                          <w:color w:val="2D2D2D"/>
                        </w:rPr>
                        <w:t>Thousands</w:t>
                      </w:r>
                      <w:r>
                        <w:rPr>
                          <w:color w:val="2D2D2D"/>
                          <w:spacing w:val="-3"/>
                        </w:rPr>
                        <w:t xml:space="preserve"> </w:t>
                      </w:r>
                      <w:r>
                        <w:rPr>
                          <w:color w:val="2D2D2D"/>
                        </w:rPr>
                        <w:t>suffered</w:t>
                      </w:r>
                      <w:r>
                        <w:rPr>
                          <w:color w:val="2D2D2D"/>
                          <w:spacing w:val="-1"/>
                        </w:rPr>
                        <w:t xml:space="preserve"> </w:t>
                      </w:r>
                      <w:r>
                        <w:rPr>
                          <w:color w:val="2D2D2D"/>
                        </w:rPr>
                        <w:t>and died</w:t>
                      </w:r>
                      <w:r>
                        <w:rPr>
                          <w:color w:val="2D2D2D"/>
                          <w:spacing w:val="-1"/>
                        </w:rPr>
                        <w:t xml:space="preserve"> </w:t>
                      </w:r>
                      <w:r>
                        <w:rPr>
                          <w:color w:val="2D2D2D"/>
                        </w:rPr>
                        <w:t>in</w:t>
                      </w:r>
                      <w:r>
                        <w:rPr>
                          <w:color w:val="2D2D2D"/>
                          <w:spacing w:val="-1"/>
                        </w:rPr>
                        <w:t xml:space="preserve"> </w:t>
                      </w:r>
                      <w:r>
                        <w:rPr>
                          <w:color w:val="2D2D2D"/>
                        </w:rPr>
                        <w:t>this</w:t>
                      </w:r>
                      <w:r>
                        <w:rPr>
                          <w:color w:val="2D2D2D"/>
                          <w:spacing w:val="-1"/>
                        </w:rPr>
                        <w:t xml:space="preserve"> </w:t>
                      </w:r>
                      <w:r>
                        <w:rPr>
                          <w:color w:val="2D2D2D"/>
                        </w:rPr>
                        <w:t>highly</w:t>
                      </w:r>
                      <w:r>
                        <w:rPr>
                          <w:color w:val="2D2D2D"/>
                          <w:spacing w:val="-5"/>
                        </w:rPr>
                        <w:t xml:space="preserve"> </w:t>
                      </w:r>
                      <w:r>
                        <w:rPr>
                          <w:color w:val="2D2D2D"/>
                        </w:rPr>
                        <w:t>racist</w:t>
                      </w:r>
                      <w:r>
                        <w:rPr>
                          <w:color w:val="2D2D2D"/>
                          <w:spacing w:val="2"/>
                        </w:rPr>
                        <w:t xml:space="preserve"> </w:t>
                      </w:r>
                      <w:r>
                        <w:rPr>
                          <w:color w:val="2D2D2D"/>
                        </w:rPr>
                        <w:t>medical</w:t>
                      </w:r>
                      <w:r>
                        <w:rPr>
                          <w:color w:val="2D2D2D"/>
                          <w:spacing w:val="-1"/>
                        </w:rPr>
                        <w:t xml:space="preserve"> </w:t>
                      </w:r>
                      <w:r>
                        <w:rPr>
                          <w:color w:val="2D2D2D"/>
                          <w:spacing w:val="-2"/>
                        </w:rPr>
                        <w:t>system.”</w:t>
                      </w:r>
                      <w:r>
                        <w:rPr>
                          <w:color w:val="2D2D2D"/>
                          <w:spacing w:val="-2"/>
                          <w:vertAlign w:val="superscript"/>
                        </w:rPr>
                        <w:t>31</w:t>
                      </w:r>
                      <w:r>
                        <w:rPr>
                          <w:color w:val="2D2D2D"/>
                          <w:spacing w:val="-2"/>
                        </w:rPr>
                        <w:t>,</w:t>
                      </w:r>
                      <w:r>
                        <w:rPr>
                          <w:color w:val="2D2D2D"/>
                          <w:spacing w:val="-2"/>
                          <w:vertAlign w:val="superscript"/>
                        </w:rPr>
                        <w:t>32</w:t>
                      </w:r>
                      <w:r>
                        <w:rPr>
                          <w:color w:val="2D2D2D"/>
                          <w:spacing w:val="-2"/>
                        </w:rPr>
                        <w:t>,</w:t>
                      </w:r>
                      <w:proofErr w:type="gramStart"/>
                      <w:r>
                        <w:rPr>
                          <w:color w:val="2D2D2D"/>
                          <w:spacing w:val="-2"/>
                          <w:vertAlign w:val="superscript"/>
                        </w:rPr>
                        <w:t>33</w:t>
                      </w:r>
                      <w:proofErr w:type="gramEnd"/>
                    </w:p>
                  </w:txbxContent>
                </v:textbox>
                <w10:anchorlock/>
              </v:shape>
            </w:pict>
          </mc:Fallback>
        </mc:AlternateContent>
      </w:r>
    </w:p>
    <w:p w14:paraId="0F2B4E93" w14:textId="77777777" w:rsidR="00486C3E" w:rsidRDefault="00486C3E" w:rsidP="00486C3E">
      <w:pPr>
        <w:pStyle w:val="BodyText"/>
        <w:rPr>
          <w:sz w:val="20"/>
        </w:rPr>
      </w:pPr>
    </w:p>
    <w:p w14:paraId="0B7204F8" w14:textId="77777777" w:rsidR="00486C3E" w:rsidRDefault="00486C3E" w:rsidP="00486C3E">
      <w:pPr>
        <w:pStyle w:val="BodyText"/>
        <w:spacing w:before="65"/>
        <w:rPr>
          <w:sz w:val="20"/>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486C3E" w14:paraId="07FD25EC" w14:textId="77777777" w:rsidTr="00486C3E">
        <w:trPr>
          <w:trHeight w:val="275"/>
        </w:trPr>
        <w:tc>
          <w:tcPr>
            <w:tcW w:w="9017" w:type="dxa"/>
          </w:tcPr>
          <w:p w14:paraId="30354DF9" w14:textId="77777777" w:rsidR="00486C3E" w:rsidRDefault="00486C3E" w:rsidP="00AE1F29">
            <w:pPr>
              <w:pStyle w:val="TableParagraph"/>
              <w:spacing w:line="256" w:lineRule="exact"/>
              <w:rPr>
                <w:b/>
                <w:i/>
                <w:sz w:val="24"/>
              </w:rPr>
            </w:pPr>
            <w:r>
              <w:rPr>
                <w:b/>
                <w:i/>
                <w:color w:val="2D2D2D"/>
                <w:sz w:val="24"/>
              </w:rPr>
              <w:t>Breast</w:t>
            </w:r>
            <w:r>
              <w:rPr>
                <w:b/>
                <w:i/>
                <w:color w:val="2D2D2D"/>
                <w:spacing w:val="-4"/>
                <w:sz w:val="24"/>
              </w:rPr>
              <w:t xml:space="preserve"> </w:t>
            </w:r>
            <w:r>
              <w:rPr>
                <w:b/>
                <w:i/>
                <w:color w:val="2D2D2D"/>
                <w:sz w:val="24"/>
              </w:rPr>
              <w:t>Cancer</w:t>
            </w:r>
            <w:r>
              <w:rPr>
                <w:b/>
                <w:i/>
                <w:color w:val="2D2D2D"/>
                <w:spacing w:val="-1"/>
                <w:sz w:val="24"/>
              </w:rPr>
              <w:t xml:space="preserve"> </w:t>
            </w:r>
            <w:r>
              <w:rPr>
                <w:b/>
                <w:i/>
                <w:color w:val="2D2D2D"/>
                <w:sz w:val="24"/>
              </w:rPr>
              <w:t>Disparities between</w:t>
            </w:r>
            <w:r>
              <w:rPr>
                <w:b/>
                <w:i/>
                <w:color w:val="2D2D2D"/>
                <w:spacing w:val="-1"/>
                <w:sz w:val="24"/>
              </w:rPr>
              <w:t xml:space="preserve"> </w:t>
            </w:r>
            <w:r>
              <w:rPr>
                <w:b/>
                <w:i/>
                <w:color w:val="2D2D2D"/>
                <w:sz w:val="24"/>
              </w:rPr>
              <w:t>Black</w:t>
            </w:r>
            <w:r>
              <w:rPr>
                <w:b/>
                <w:i/>
                <w:color w:val="2D2D2D"/>
                <w:spacing w:val="-2"/>
                <w:sz w:val="24"/>
              </w:rPr>
              <w:t xml:space="preserve"> </w:t>
            </w:r>
            <w:r>
              <w:rPr>
                <w:b/>
                <w:i/>
                <w:color w:val="2D2D2D"/>
                <w:sz w:val="24"/>
              </w:rPr>
              <w:t>and</w:t>
            </w:r>
            <w:r>
              <w:rPr>
                <w:b/>
                <w:i/>
                <w:color w:val="2D2D2D"/>
                <w:spacing w:val="-1"/>
                <w:sz w:val="24"/>
              </w:rPr>
              <w:t xml:space="preserve"> </w:t>
            </w:r>
            <w:r>
              <w:rPr>
                <w:b/>
                <w:i/>
                <w:color w:val="2D2D2D"/>
                <w:sz w:val="24"/>
              </w:rPr>
              <w:t>White</w:t>
            </w:r>
            <w:r>
              <w:rPr>
                <w:b/>
                <w:i/>
                <w:color w:val="2D2D2D"/>
                <w:spacing w:val="-2"/>
                <w:sz w:val="24"/>
              </w:rPr>
              <w:t xml:space="preserve"> Women</w:t>
            </w:r>
          </w:p>
        </w:tc>
      </w:tr>
      <w:tr w:rsidR="00486C3E" w14:paraId="63F8D9B8" w14:textId="77777777" w:rsidTr="00486C3E">
        <w:trPr>
          <w:trHeight w:val="2209"/>
        </w:trPr>
        <w:tc>
          <w:tcPr>
            <w:tcW w:w="9017" w:type="dxa"/>
          </w:tcPr>
          <w:p w14:paraId="15A487C2" w14:textId="77777777" w:rsidR="00486C3E" w:rsidRDefault="00486C3E" w:rsidP="00AE1F29">
            <w:pPr>
              <w:pStyle w:val="TableParagraph"/>
              <w:spacing w:before="1"/>
              <w:ind w:right="160"/>
              <w:rPr>
                <w:sz w:val="24"/>
              </w:rPr>
            </w:pPr>
            <w:r>
              <w:rPr>
                <w:color w:val="2D2D2D"/>
                <w:sz w:val="24"/>
              </w:rPr>
              <w:t>“Black</w:t>
            </w:r>
            <w:r>
              <w:rPr>
                <w:color w:val="2D2D2D"/>
                <w:spacing w:val="-3"/>
                <w:sz w:val="24"/>
              </w:rPr>
              <w:t xml:space="preserve"> </w:t>
            </w:r>
            <w:r>
              <w:rPr>
                <w:color w:val="2D2D2D"/>
                <w:sz w:val="24"/>
              </w:rPr>
              <w:t>women</w:t>
            </w:r>
            <w:r>
              <w:rPr>
                <w:color w:val="2D2D2D"/>
                <w:spacing w:val="-3"/>
                <w:sz w:val="24"/>
              </w:rPr>
              <w:t xml:space="preserve"> </w:t>
            </w:r>
            <w:r>
              <w:rPr>
                <w:color w:val="2D2D2D"/>
                <w:sz w:val="24"/>
              </w:rPr>
              <w:t>are</w:t>
            </w:r>
            <w:r>
              <w:rPr>
                <w:color w:val="2D2D2D"/>
                <w:spacing w:val="-5"/>
                <w:sz w:val="24"/>
              </w:rPr>
              <w:t xml:space="preserve"> </w:t>
            </w:r>
            <w:r>
              <w:rPr>
                <w:color w:val="2D2D2D"/>
                <w:sz w:val="24"/>
              </w:rPr>
              <w:t>less</w:t>
            </w:r>
            <w:r>
              <w:rPr>
                <w:color w:val="2D2D2D"/>
                <w:spacing w:val="-3"/>
                <w:sz w:val="24"/>
              </w:rPr>
              <w:t xml:space="preserve"> </w:t>
            </w:r>
            <w:r>
              <w:rPr>
                <w:color w:val="2D2D2D"/>
                <w:sz w:val="24"/>
              </w:rPr>
              <w:t>likely</w:t>
            </w:r>
            <w:r>
              <w:rPr>
                <w:color w:val="2D2D2D"/>
                <w:spacing w:val="-8"/>
                <w:sz w:val="24"/>
              </w:rPr>
              <w:t xml:space="preserve"> </w:t>
            </w:r>
            <w:r>
              <w:rPr>
                <w:color w:val="2D2D2D"/>
                <w:sz w:val="24"/>
              </w:rPr>
              <w:t>to</w:t>
            </w:r>
            <w:r>
              <w:rPr>
                <w:color w:val="2D2D2D"/>
                <w:spacing w:val="-3"/>
                <w:sz w:val="24"/>
              </w:rPr>
              <w:t xml:space="preserve"> </w:t>
            </w:r>
            <w:r>
              <w:rPr>
                <w:color w:val="2D2D2D"/>
                <w:sz w:val="24"/>
              </w:rPr>
              <w:t>contract</w:t>
            </w:r>
            <w:r>
              <w:rPr>
                <w:color w:val="2D2D2D"/>
                <w:spacing w:val="-3"/>
                <w:sz w:val="24"/>
              </w:rPr>
              <w:t xml:space="preserve"> </w:t>
            </w:r>
            <w:r>
              <w:rPr>
                <w:color w:val="2D2D2D"/>
                <w:sz w:val="24"/>
              </w:rPr>
              <w:t>breast</w:t>
            </w:r>
            <w:r>
              <w:rPr>
                <w:color w:val="2D2D2D"/>
                <w:spacing w:val="-3"/>
                <w:sz w:val="24"/>
              </w:rPr>
              <w:t xml:space="preserve"> </w:t>
            </w:r>
            <w:r>
              <w:rPr>
                <w:color w:val="2D2D2D"/>
                <w:sz w:val="24"/>
              </w:rPr>
              <w:t>cancer</w:t>
            </w:r>
            <w:r>
              <w:rPr>
                <w:color w:val="2D2D2D"/>
                <w:spacing w:val="-3"/>
                <w:sz w:val="24"/>
              </w:rPr>
              <w:t xml:space="preserve"> </w:t>
            </w:r>
            <w:r>
              <w:rPr>
                <w:color w:val="2D2D2D"/>
                <w:sz w:val="24"/>
              </w:rPr>
              <w:t>than</w:t>
            </w:r>
            <w:r>
              <w:rPr>
                <w:color w:val="2D2D2D"/>
                <w:spacing w:val="-3"/>
                <w:sz w:val="24"/>
              </w:rPr>
              <w:t xml:space="preserve"> </w:t>
            </w:r>
            <w:r>
              <w:rPr>
                <w:color w:val="2D2D2D"/>
                <w:sz w:val="24"/>
              </w:rPr>
              <w:t>whites, yet,</w:t>
            </w:r>
            <w:r>
              <w:rPr>
                <w:color w:val="2D2D2D"/>
                <w:spacing w:val="-3"/>
                <w:sz w:val="24"/>
              </w:rPr>
              <w:t xml:space="preserve"> </w:t>
            </w:r>
            <w:r>
              <w:rPr>
                <w:color w:val="2D2D2D"/>
                <w:sz w:val="24"/>
              </w:rPr>
              <w:t>if</w:t>
            </w:r>
            <w:r>
              <w:rPr>
                <w:color w:val="2D2D2D"/>
                <w:spacing w:val="-3"/>
                <w:sz w:val="24"/>
              </w:rPr>
              <w:t xml:space="preserve"> </w:t>
            </w:r>
            <w:r>
              <w:rPr>
                <w:color w:val="2D2D2D"/>
                <w:sz w:val="24"/>
              </w:rPr>
              <w:t>they</w:t>
            </w:r>
            <w:r>
              <w:rPr>
                <w:color w:val="2D2D2D"/>
                <w:spacing w:val="-6"/>
                <w:sz w:val="24"/>
              </w:rPr>
              <w:t xml:space="preserve"> </w:t>
            </w:r>
            <w:r>
              <w:rPr>
                <w:color w:val="2D2D2D"/>
                <w:sz w:val="24"/>
              </w:rPr>
              <w:t>contract it, they</w:t>
            </w:r>
            <w:r>
              <w:rPr>
                <w:color w:val="2D2D2D"/>
                <w:spacing w:val="-1"/>
                <w:sz w:val="24"/>
              </w:rPr>
              <w:t xml:space="preserve"> </w:t>
            </w:r>
            <w:r>
              <w:rPr>
                <w:color w:val="2D2D2D"/>
                <w:sz w:val="24"/>
              </w:rPr>
              <w:t>are much more likely</w:t>
            </w:r>
            <w:r>
              <w:rPr>
                <w:color w:val="2D2D2D"/>
                <w:spacing w:val="-1"/>
                <w:sz w:val="24"/>
              </w:rPr>
              <w:t xml:space="preserve"> </w:t>
            </w:r>
            <w:r>
              <w:rPr>
                <w:color w:val="2D2D2D"/>
                <w:sz w:val="24"/>
              </w:rPr>
              <w:t>to die. Black women with white physicians are often not educated as well about preventive care, are not screened as effectively, or are not as often referred to state-of-the-art treatments as white women with white physicians.”</w:t>
            </w:r>
            <w:r>
              <w:rPr>
                <w:color w:val="2D2D2D"/>
                <w:sz w:val="24"/>
                <w:vertAlign w:val="superscript"/>
              </w:rPr>
              <w:t>34</w:t>
            </w:r>
            <w:r>
              <w:rPr>
                <w:color w:val="2D2D2D"/>
                <w:sz w:val="24"/>
              </w:rPr>
              <w:t>,</w:t>
            </w:r>
            <w:r>
              <w:rPr>
                <w:color w:val="2D2D2D"/>
                <w:sz w:val="24"/>
                <w:vertAlign w:val="superscript"/>
              </w:rPr>
              <w:t>35</w:t>
            </w:r>
            <w:r>
              <w:rPr>
                <w:color w:val="2D2D2D"/>
                <w:sz w:val="24"/>
              </w:rPr>
              <w:t xml:space="preserve"> As a result, morbidity</w:t>
            </w:r>
            <w:r>
              <w:rPr>
                <w:color w:val="2D2D2D"/>
                <w:spacing w:val="-2"/>
                <w:sz w:val="24"/>
              </w:rPr>
              <w:t xml:space="preserve"> </w:t>
            </w:r>
            <w:r>
              <w:rPr>
                <w:color w:val="2D2D2D"/>
                <w:sz w:val="24"/>
              </w:rPr>
              <w:t>rates associated with breast cancer are affected by patient–physician interaction, as well as by unjust distribution of health care resources from generations of systemic racism.”</w:t>
            </w:r>
            <w:r>
              <w:rPr>
                <w:color w:val="2D2D2D"/>
                <w:sz w:val="24"/>
                <w:vertAlign w:val="superscript"/>
              </w:rPr>
              <w:t>36</w:t>
            </w:r>
          </w:p>
        </w:tc>
      </w:tr>
    </w:tbl>
    <w:p w14:paraId="5CC5432E" w14:textId="77777777" w:rsidR="00486C3E" w:rsidRDefault="00486C3E" w:rsidP="00486C3E">
      <w:pPr>
        <w:pStyle w:val="BodyText"/>
        <w:spacing w:before="47"/>
        <w:rPr>
          <w:sz w:val="20"/>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486C3E" w14:paraId="58449817" w14:textId="77777777" w:rsidTr="00486C3E">
        <w:trPr>
          <w:trHeight w:val="275"/>
        </w:trPr>
        <w:tc>
          <w:tcPr>
            <w:tcW w:w="9017" w:type="dxa"/>
          </w:tcPr>
          <w:p w14:paraId="16AF25AA" w14:textId="77777777" w:rsidR="00486C3E" w:rsidRDefault="00486C3E" w:rsidP="00AE1F29">
            <w:pPr>
              <w:pStyle w:val="TableParagraph"/>
              <w:spacing w:line="256" w:lineRule="exact"/>
              <w:rPr>
                <w:b/>
                <w:i/>
                <w:sz w:val="24"/>
              </w:rPr>
            </w:pPr>
            <w:r>
              <w:rPr>
                <w:b/>
                <w:i/>
                <w:sz w:val="24"/>
              </w:rPr>
              <w:t>COVID-19</w:t>
            </w:r>
            <w:r>
              <w:rPr>
                <w:b/>
                <w:i/>
                <w:spacing w:val="-5"/>
                <w:sz w:val="24"/>
              </w:rPr>
              <w:t xml:space="preserve"> </w:t>
            </w:r>
            <w:r>
              <w:rPr>
                <w:b/>
                <w:i/>
                <w:spacing w:val="-2"/>
                <w:sz w:val="24"/>
              </w:rPr>
              <w:t>Disparities</w:t>
            </w:r>
          </w:p>
        </w:tc>
      </w:tr>
      <w:tr w:rsidR="00486C3E" w14:paraId="34BD2AF3" w14:textId="77777777" w:rsidTr="00486C3E">
        <w:trPr>
          <w:trHeight w:val="1655"/>
        </w:trPr>
        <w:tc>
          <w:tcPr>
            <w:tcW w:w="9017" w:type="dxa"/>
          </w:tcPr>
          <w:p w14:paraId="5A8B8012" w14:textId="77777777" w:rsidR="00486C3E" w:rsidRDefault="00486C3E" w:rsidP="00AE1F29">
            <w:pPr>
              <w:pStyle w:val="TableParagraph"/>
              <w:ind w:right="104"/>
              <w:rPr>
                <w:sz w:val="24"/>
              </w:rPr>
            </w:pPr>
            <w:r>
              <w:rPr>
                <w:sz w:val="24"/>
              </w:rPr>
              <w:t>“Almost a year into the COVID-19 pandemic, there has been increased awareness of the</w:t>
            </w:r>
            <w:r>
              <w:rPr>
                <w:spacing w:val="-3"/>
                <w:sz w:val="24"/>
              </w:rPr>
              <w:t xml:space="preserve"> </w:t>
            </w:r>
            <w:r>
              <w:rPr>
                <w:sz w:val="24"/>
              </w:rPr>
              <w:t>disparities</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care</w:t>
            </w:r>
            <w:r>
              <w:rPr>
                <w:spacing w:val="-4"/>
                <w:sz w:val="24"/>
              </w:rPr>
              <w:t xml:space="preserve"> </w:t>
            </w:r>
            <w:r>
              <w:rPr>
                <w:sz w:val="24"/>
              </w:rPr>
              <w:t>delivered</w:t>
            </w:r>
            <w:r>
              <w:rPr>
                <w:spacing w:val="-3"/>
                <w:sz w:val="24"/>
              </w:rPr>
              <w:t xml:space="preserve"> </w:t>
            </w:r>
            <w:r>
              <w:rPr>
                <w:sz w:val="24"/>
              </w:rPr>
              <w:t>to</w:t>
            </w:r>
            <w:r>
              <w:rPr>
                <w:spacing w:val="-3"/>
                <w:sz w:val="24"/>
              </w:rPr>
              <w:t xml:space="preserve"> </w:t>
            </w:r>
            <w:r>
              <w:rPr>
                <w:sz w:val="24"/>
              </w:rPr>
              <w:t>white</w:t>
            </w:r>
            <w:r>
              <w:rPr>
                <w:spacing w:val="-2"/>
                <w:sz w:val="24"/>
              </w:rPr>
              <w:t xml:space="preserve"> </w:t>
            </w:r>
            <w:r>
              <w:rPr>
                <w:sz w:val="24"/>
              </w:rPr>
              <w:t>people</w:t>
            </w:r>
            <w:r>
              <w:rPr>
                <w:spacing w:val="-3"/>
                <w:sz w:val="24"/>
              </w:rPr>
              <w:t xml:space="preserve"> </w:t>
            </w:r>
            <w:r>
              <w:rPr>
                <w:sz w:val="24"/>
              </w:rPr>
              <w:t>versus</w:t>
            </w:r>
            <w:r>
              <w:rPr>
                <w:spacing w:val="-3"/>
                <w:sz w:val="24"/>
              </w:rPr>
              <w:t xml:space="preserve"> </w:t>
            </w:r>
            <w:r>
              <w:rPr>
                <w:sz w:val="24"/>
              </w:rPr>
              <w:t>people</w:t>
            </w:r>
            <w:r>
              <w:rPr>
                <w:spacing w:val="-3"/>
                <w:sz w:val="24"/>
              </w:rPr>
              <w:t xml:space="preserve"> </w:t>
            </w:r>
            <w:r>
              <w:rPr>
                <w:sz w:val="24"/>
              </w:rPr>
              <w:t>of</w:t>
            </w:r>
            <w:r>
              <w:rPr>
                <w:spacing w:val="-5"/>
                <w:sz w:val="24"/>
              </w:rPr>
              <w:t xml:space="preserve"> </w:t>
            </w:r>
            <w:r>
              <w:rPr>
                <w:sz w:val="24"/>
              </w:rPr>
              <w:t>color,</w:t>
            </w:r>
            <w:r>
              <w:rPr>
                <w:spacing w:val="-3"/>
                <w:sz w:val="24"/>
              </w:rPr>
              <w:t xml:space="preserve"> </w:t>
            </w:r>
            <w:r>
              <w:rPr>
                <w:sz w:val="24"/>
              </w:rPr>
              <w:t>and</w:t>
            </w:r>
            <w:r>
              <w:rPr>
                <w:spacing w:val="-3"/>
                <w:sz w:val="24"/>
              </w:rPr>
              <w:t xml:space="preserve"> </w:t>
            </w:r>
            <w:r>
              <w:rPr>
                <w:sz w:val="24"/>
              </w:rPr>
              <w:t>in particular Black and indigenous people. According to the Centers for Disease Control and prevention (CDC), people in the black community are almost three times more likely to die of COVID-19 than those who identify as being white.”</w:t>
            </w:r>
            <w:r>
              <w:rPr>
                <w:sz w:val="24"/>
                <w:vertAlign w:val="superscript"/>
              </w:rPr>
              <w:t>37</w:t>
            </w:r>
          </w:p>
        </w:tc>
      </w:tr>
    </w:tbl>
    <w:p w14:paraId="58258225" w14:textId="77777777" w:rsidR="00486C3E" w:rsidRDefault="00486C3E" w:rsidP="00486C3E">
      <w:pPr>
        <w:pStyle w:val="BodyText"/>
        <w:rPr>
          <w:sz w:val="20"/>
        </w:rPr>
      </w:pPr>
    </w:p>
    <w:p w14:paraId="31FEA56D" w14:textId="77777777" w:rsidR="00486C3E" w:rsidRDefault="00486C3E" w:rsidP="00486C3E">
      <w:pPr>
        <w:pStyle w:val="BodyText"/>
        <w:rPr>
          <w:sz w:val="20"/>
        </w:rPr>
      </w:pPr>
    </w:p>
    <w:p w14:paraId="111D143A" w14:textId="77777777" w:rsidR="00486C3E" w:rsidRDefault="00486C3E" w:rsidP="00486C3E">
      <w:pPr>
        <w:pStyle w:val="BodyText"/>
        <w:rPr>
          <w:sz w:val="20"/>
        </w:rPr>
      </w:pPr>
    </w:p>
    <w:p w14:paraId="239DAF71" w14:textId="77777777" w:rsidR="00486C3E" w:rsidRDefault="00486C3E" w:rsidP="00486C3E">
      <w:pPr>
        <w:pStyle w:val="BodyText"/>
        <w:spacing w:before="70"/>
        <w:rPr>
          <w:sz w:val="20"/>
        </w:rPr>
      </w:pPr>
      <w:r>
        <w:rPr>
          <w:noProof/>
        </w:rPr>
        <mc:AlternateContent>
          <mc:Choice Requires="wps">
            <w:drawing>
              <wp:anchor distT="0" distB="0" distL="0" distR="0" simplePos="0" relativeHeight="251692032" behindDoc="1" locked="0" layoutInCell="1" allowOverlap="1" wp14:anchorId="771CF0BC" wp14:editId="2C4C55E8">
                <wp:simplePos x="0" y="0"/>
                <wp:positionH relativeFrom="page">
                  <wp:posOffset>1143304</wp:posOffset>
                </wp:positionH>
                <wp:positionV relativeFrom="paragraph">
                  <wp:posOffset>205777</wp:posOffset>
                </wp:positionV>
                <wp:extent cx="1829435" cy="7620"/>
                <wp:effectExtent l="0" t="0" r="0" b="0"/>
                <wp:wrapTopAndBottom/>
                <wp:docPr id="1646528004"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72EDC" id="Graphic 11" o:spid="_x0000_s1026" style="position:absolute;margin-left:90pt;margin-top:16.2pt;width:144.05pt;height:.6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" path="m1829054,l,,,7619r1829054,l1829054,xe" fillcolor="black" stroked="f">
                <v:path arrowok="t"/>
                <w10:wrap type="topAndBottom" anchorx="page"/>
              </v:shape>
            </w:pict>
          </mc:Fallback>
        </mc:AlternateContent>
      </w:r>
    </w:p>
    <w:p w14:paraId="736048A1" w14:textId="77777777" w:rsidR="00486C3E" w:rsidRDefault="00486C3E" w:rsidP="00486C3E">
      <w:pPr>
        <w:spacing w:before="103"/>
        <w:ind w:left="100"/>
        <w:rPr>
          <w:sz w:val="20"/>
        </w:rPr>
      </w:pPr>
      <w:r>
        <w:rPr>
          <w:sz w:val="20"/>
          <w:vertAlign w:val="superscript"/>
        </w:rPr>
        <w:t>29</w:t>
      </w:r>
      <w:r>
        <w:rPr>
          <w:spacing w:val="-6"/>
          <w:sz w:val="20"/>
        </w:rPr>
        <w:t xml:space="preserve"> </w:t>
      </w:r>
      <w:r>
        <w:rPr>
          <w:sz w:val="20"/>
        </w:rPr>
        <w:t>Margaret</w:t>
      </w:r>
      <w:r>
        <w:rPr>
          <w:spacing w:val="-6"/>
          <w:sz w:val="20"/>
        </w:rPr>
        <w:t xml:space="preserve"> </w:t>
      </w:r>
      <w:r>
        <w:rPr>
          <w:sz w:val="20"/>
        </w:rPr>
        <w:t>Sanger,</w:t>
      </w:r>
      <w:r>
        <w:rPr>
          <w:spacing w:val="-6"/>
          <w:sz w:val="20"/>
        </w:rPr>
        <w:t xml:space="preserve"> </w:t>
      </w:r>
      <w:r>
        <w:rPr>
          <w:sz w:val="20"/>
        </w:rPr>
        <w:t>“The</w:t>
      </w:r>
      <w:r>
        <w:rPr>
          <w:spacing w:val="-6"/>
          <w:sz w:val="20"/>
        </w:rPr>
        <w:t xml:space="preserve"> </w:t>
      </w:r>
      <w:r>
        <w:rPr>
          <w:sz w:val="20"/>
        </w:rPr>
        <w:t>Pivot</w:t>
      </w:r>
      <w:r>
        <w:rPr>
          <w:spacing w:val="-6"/>
          <w:sz w:val="20"/>
        </w:rPr>
        <w:t xml:space="preserve"> </w:t>
      </w:r>
      <w:r>
        <w:rPr>
          <w:sz w:val="20"/>
        </w:rPr>
        <w:t>of</w:t>
      </w:r>
      <w:r>
        <w:rPr>
          <w:spacing w:val="-8"/>
          <w:sz w:val="20"/>
        </w:rPr>
        <w:t xml:space="preserve"> </w:t>
      </w:r>
      <w:r>
        <w:rPr>
          <w:sz w:val="20"/>
        </w:rPr>
        <w:t>Civilization”</w:t>
      </w:r>
      <w:r>
        <w:rPr>
          <w:spacing w:val="-6"/>
          <w:sz w:val="20"/>
        </w:rPr>
        <w:t xml:space="preserve"> </w:t>
      </w:r>
      <w:r>
        <w:rPr>
          <w:sz w:val="20"/>
        </w:rPr>
        <w:t>(New</w:t>
      </w:r>
      <w:r>
        <w:rPr>
          <w:spacing w:val="-8"/>
          <w:sz w:val="20"/>
        </w:rPr>
        <w:t xml:space="preserve"> </w:t>
      </w:r>
      <w:r>
        <w:rPr>
          <w:sz w:val="20"/>
        </w:rPr>
        <w:t>York:</w:t>
      </w:r>
      <w:r>
        <w:rPr>
          <w:spacing w:val="-7"/>
          <w:sz w:val="20"/>
        </w:rPr>
        <w:t xml:space="preserve"> </w:t>
      </w:r>
      <w:r>
        <w:rPr>
          <w:sz w:val="20"/>
        </w:rPr>
        <w:t>Brentano’s</w:t>
      </w:r>
      <w:r>
        <w:rPr>
          <w:spacing w:val="-7"/>
          <w:sz w:val="20"/>
        </w:rPr>
        <w:t xml:space="preserve"> </w:t>
      </w:r>
      <w:r>
        <w:rPr>
          <w:sz w:val="20"/>
        </w:rPr>
        <w:t>Publisher,</w:t>
      </w:r>
      <w:r>
        <w:rPr>
          <w:spacing w:val="-5"/>
          <w:sz w:val="20"/>
        </w:rPr>
        <w:t xml:space="preserve"> </w:t>
      </w:r>
      <w:r>
        <w:rPr>
          <w:spacing w:val="-2"/>
          <w:sz w:val="20"/>
        </w:rPr>
        <w:t>1922)</w:t>
      </w:r>
    </w:p>
    <w:p w14:paraId="4FCF4CBC" w14:textId="77777777" w:rsidR="00486C3E" w:rsidRDefault="00486C3E" w:rsidP="00486C3E">
      <w:pPr>
        <w:spacing w:before="1" w:line="222" w:lineRule="exact"/>
        <w:ind w:left="100"/>
        <w:rPr>
          <w:sz w:val="20"/>
        </w:rPr>
      </w:pPr>
      <w:r>
        <w:rPr>
          <w:sz w:val="20"/>
          <w:vertAlign w:val="superscript"/>
        </w:rPr>
        <w:t>30</w:t>
      </w:r>
      <w:r>
        <w:rPr>
          <w:spacing w:val="-8"/>
          <w:sz w:val="20"/>
        </w:rPr>
        <w:t xml:space="preserve"> </w:t>
      </w:r>
      <w:r>
        <w:rPr>
          <w:sz w:val="20"/>
        </w:rPr>
        <w:t>Washington,</w:t>
      </w:r>
      <w:r>
        <w:rPr>
          <w:spacing w:val="-7"/>
          <w:sz w:val="20"/>
        </w:rPr>
        <w:t xml:space="preserve"> </w:t>
      </w:r>
      <w:r>
        <w:rPr>
          <w:sz w:val="20"/>
        </w:rPr>
        <w:t>“Medical</w:t>
      </w:r>
      <w:r>
        <w:rPr>
          <w:spacing w:val="-4"/>
          <w:sz w:val="20"/>
        </w:rPr>
        <w:t xml:space="preserve"> </w:t>
      </w:r>
      <w:r>
        <w:rPr>
          <w:spacing w:val="-2"/>
          <w:sz w:val="20"/>
        </w:rPr>
        <w:t>Apartheid”</w:t>
      </w:r>
    </w:p>
    <w:p w14:paraId="5EBFB910" w14:textId="77777777" w:rsidR="00486C3E" w:rsidRDefault="00486C3E" w:rsidP="00486C3E">
      <w:pPr>
        <w:spacing w:line="249" w:lineRule="auto"/>
        <w:ind w:left="100" w:right="247"/>
        <w:rPr>
          <w:sz w:val="20"/>
        </w:rPr>
      </w:pPr>
      <w:r>
        <w:rPr>
          <w:position w:val="9"/>
          <w:sz w:val="16"/>
        </w:rPr>
        <w:t>31</w:t>
      </w:r>
      <w:r>
        <w:rPr>
          <w:spacing w:val="17"/>
          <w:position w:val="9"/>
          <w:sz w:val="16"/>
        </w:rPr>
        <w:t xml:space="preserve"> </w:t>
      </w:r>
      <w:r>
        <w:rPr>
          <w:sz w:val="20"/>
        </w:rPr>
        <w:t>William</w:t>
      </w:r>
      <w:r>
        <w:rPr>
          <w:spacing w:val="-4"/>
          <w:sz w:val="20"/>
        </w:rPr>
        <w:t xml:space="preserve"> </w:t>
      </w:r>
      <w:r>
        <w:rPr>
          <w:sz w:val="20"/>
        </w:rPr>
        <w:t>A.</w:t>
      </w:r>
      <w:r>
        <w:rPr>
          <w:spacing w:val="-3"/>
          <w:sz w:val="20"/>
        </w:rPr>
        <w:t xml:space="preserve"> </w:t>
      </w:r>
      <w:r>
        <w:rPr>
          <w:sz w:val="20"/>
        </w:rPr>
        <w:t>Darity</w:t>
      </w:r>
      <w:r>
        <w:rPr>
          <w:spacing w:val="-4"/>
          <w:sz w:val="20"/>
        </w:rPr>
        <w:t xml:space="preserve"> </w:t>
      </w:r>
      <w:r>
        <w:rPr>
          <w:sz w:val="20"/>
        </w:rPr>
        <w:t>and</w:t>
      </w:r>
      <w:r>
        <w:rPr>
          <w:spacing w:val="-2"/>
          <w:sz w:val="20"/>
        </w:rPr>
        <w:t xml:space="preserve"> </w:t>
      </w:r>
      <w:r>
        <w:rPr>
          <w:sz w:val="20"/>
        </w:rPr>
        <w:t>Castellano</w:t>
      </w:r>
      <w:r>
        <w:rPr>
          <w:spacing w:val="-1"/>
          <w:sz w:val="20"/>
        </w:rPr>
        <w:t xml:space="preserve"> </w:t>
      </w:r>
      <w:r>
        <w:rPr>
          <w:sz w:val="20"/>
        </w:rPr>
        <w:t>B.</w:t>
      </w:r>
      <w:r>
        <w:rPr>
          <w:spacing w:val="-5"/>
          <w:sz w:val="20"/>
        </w:rPr>
        <w:t xml:space="preserve"> </w:t>
      </w:r>
      <w:r>
        <w:rPr>
          <w:sz w:val="20"/>
        </w:rPr>
        <w:t>Turner,</w:t>
      </w:r>
      <w:r>
        <w:rPr>
          <w:spacing w:val="-2"/>
          <w:sz w:val="20"/>
        </w:rPr>
        <w:t xml:space="preserve"> </w:t>
      </w:r>
      <w:r>
        <w:rPr>
          <w:color w:val="313131"/>
          <w:sz w:val="20"/>
        </w:rPr>
        <w:t>“Family</w:t>
      </w:r>
      <w:r>
        <w:rPr>
          <w:color w:val="313131"/>
          <w:spacing w:val="-4"/>
          <w:sz w:val="20"/>
        </w:rPr>
        <w:t xml:space="preserve"> </w:t>
      </w:r>
      <w:r>
        <w:rPr>
          <w:color w:val="313131"/>
          <w:sz w:val="20"/>
        </w:rPr>
        <w:t>Planning,</w:t>
      </w:r>
      <w:r>
        <w:rPr>
          <w:color w:val="313131"/>
          <w:spacing w:val="-1"/>
          <w:sz w:val="20"/>
        </w:rPr>
        <w:t xml:space="preserve"> </w:t>
      </w:r>
      <w:r>
        <w:rPr>
          <w:color w:val="313131"/>
          <w:sz w:val="20"/>
        </w:rPr>
        <w:t>Race</w:t>
      </w:r>
      <w:r>
        <w:rPr>
          <w:color w:val="313131"/>
          <w:spacing w:val="-3"/>
          <w:sz w:val="20"/>
        </w:rPr>
        <w:t xml:space="preserve"> </w:t>
      </w:r>
      <w:r>
        <w:rPr>
          <w:color w:val="313131"/>
          <w:sz w:val="20"/>
        </w:rPr>
        <w:t>Consciousness</w:t>
      </w:r>
      <w:r>
        <w:rPr>
          <w:color w:val="313131"/>
          <w:spacing w:val="-4"/>
          <w:sz w:val="20"/>
        </w:rPr>
        <w:t xml:space="preserve"> </w:t>
      </w:r>
      <w:r>
        <w:rPr>
          <w:color w:val="313131"/>
          <w:sz w:val="20"/>
        </w:rPr>
        <w:t>and</w:t>
      </w:r>
      <w:r>
        <w:rPr>
          <w:color w:val="313131"/>
          <w:spacing w:val="-2"/>
          <w:sz w:val="20"/>
        </w:rPr>
        <w:t xml:space="preserve"> </w:t>
      </w:r>
      <w:r>
        <w:rPr>
          <w:color w:val="313131"/>
          <w:sz w:val="20"/>
        </w:rPr>
        <w:t>the</w:t>
      </w:r>
      <w:r>
        <w:rPr>
          <w:color w:val="313131"/>
          <w:spacing w:val="-3"/>
          <w:sz w:val="20"/>
        </w:rPr>
        <w:t xml:space="preserve"> </w:t>
      </w:r>
      <w:r>
        <w:rPr>
          <w:color w:val="313131"/>
          <w:sz w:val="20"/>
        </w:rPr>
        <w:t>Fear</w:t>
      </w:r>
      <w:r>
        <w:rPr>
          <w:color w:val="313131"/>
          <w:spacing w:val="-2"/>
          <w:sz w:val="20"/>
        </w:rPr>
        <w:t xml:space="preserve"> </w:t>
      </w:r>
      <w:r>
        <w:rPr>
          <w:color w:val="313131"/>
          <w:sz w:val="20"/>
        </w:rPr>
        <w:t xml:space="preserve">of Race Genocide” </w:t>
      </w:r>
      <w:r>
        <w:rPr>
          <w:i/>
          <w:color w:val="313131"/>
          <w:sz w:val="20"/>
        </w:rPr>
        <w:t>American Journal of Public Health</w:t>
      </w:r>
      <w:r>
        <w:rPr>
          <w:color w:val="313131"/>
          <w:sz w:val="20"/>
        </w:rPr>
        <w:t>, 62 (1972), pp. 1454-1459</w:t>
      </w:r>
    </w:p>
    <w:p w14:paraId="7C2B82CF" w14:textId="77777777" w:rsidR="00486C3E" w:rsidRDefault="00486C3E" w:rsidP="00486C3E">
      <w:pPr>
        <w:spacing w:before="15" w:line="240" w:lineRule="exact"/>
        <w:ind w:left="100" w:right="145"/>
        <w:rPr>
          <w:sz w:val="20"/>
        </w:rPr>
      </w:pPr>
      <w:r>
        <w:rPr>
          <w:position w:val="9"/>
          <w:sz w:val="16"/>
        </w:rPr>
        <w:t>32</w:t>
      </w:r>
      <w:r>
        <w:rPr>
          <w:spacing w:val="17"/>
          <w:position w:val="9"/>
          <w:sz w:val="16"/>
        </w:rPr>
        <w:t xml:space="preserve"> </w:t>
      </w:r>
      <w:r>
        <w:rPr>
          <w:color w:val="313131"/>
          <w:sz w:val="20"/>
        </w:rPr>
        <w:t>William</w:t>
      </w:r>
      <w:r>
        <w:rPr>
          <w:color w:val="313131"/>
          <w:spacing w:val="-4"/>
          <w:sz w:val="20"/>
        </w:rPr>
        <w:t xml:space="preserve"> </w:t>
      </w:r>
      <w:r>
        <w:rPr>
          <w:color w:val="313131"/>
          <w:sz w:val="20"/>
        </w:rPr>
        <w:t>A.</w:t>
      </w:r>
      <w:r>
        <w:rPr>
          <w:color w:val="313131"/>
          <w:spacing w:val="-3"/>
          <w:sz w:val="20"/>
        </w:rPr>
        <w:t xml:space="preserve"> </w:t>
      </w:r>
      <w:r>
        <w:rPr>
          <w:color w:val="313131"/>
          <w:sz w:val="20"/>
        </w:rPr>
        <w:t>Darity,</w:t>
      </w:r>
      <w:r>
        <w:rPr>
          <w:color w:val="313131"/>
          <w:spacing w:val="-2"/>
          <w:sz w:val="20"/>
        </w:rPr>
        <w:t xml:space="preserve"> </w:t>
      </w:r>
      <w:r>
        <w:rPr>
          <w:color w:val="313131"/>
          <w:sz w:val="20"/>
        </w:rPr>
        <w:t>Castellano</w:t>
      </w:r>
      <w:r>
        <w:rPr>
          <w:color w:val="313131"/>
          <w:spacing w:val="-1"/>
          <w:sz w:val="20"/>
        </w:rPr>
        <w:t xml:space="preserve"> </w:t>
      </w:r>
      <w:r>
        <w:rPr>
          <w:color w:val="313131"/>
          <w:sz w:val="20"/>
        </w:rPr>
        <w:t>.B.</w:t>
      </w:r>
      <w:r>
        <w:rPr>
          <w:color w:val="313131"/>
          <w:spacing w:val="-5"/>
          <w:sz w:val="20"/>
        </w:rPr>
        <w:t xml:space="preserve"> </w:t>
      </w:r>
      <w:r>
        <w:rPr>
          <w:color w:val="313131"/>
          <w:sz w:val="20"/>
        </w:rPr>
        <w:t>Turner,</w:t>
      </w:r>
      <w:r>
        <w:rPr>
          <w:color w:val="313131"/>
          <w:spacing w:val="-2"/>
          <w:sz w:val="20"/>
        </w:rPr>
        <w:t xml:space="preserve"> </w:t>
      </w:r>
      <w:r>
        <w:rPr>
          <w:color w:val="313131"/>
          <w:sz w:val="20"/>
        </w:rPr>
        <w:t>“Fears</w:t>
      </w:r>
      <w:r>
        <w:rPr>
          <w:color w:val="313131"/>
          <w:spacing w:val="-4"/>
          <w:sz w:val="20"/>
        </w:rPr>
        <w:t xml:space="preserve"> </w:t>
      </w:r>
      <w:r>
        <w:rPr>
          <w:color w:val="313131"/>
          <w:sz w:val="20"/>
        </w:rPr>
        <w:t>of</w:t>
      </w:r>
      <w:r>
        <w:rPr>
          <w:color w:val="313131"/>
          <w:spacing w:val="-5"/>
          <w:sz w:val="20"/>
        </w:rPr>
        <w:t xml:space="preserve"> </w:t>
      </w:r>
      <w:r>
        <w:rPr>
          <w:color w:val="313131"/>
          <w:sz w:val="20"/>
        </w:rPr>
        <w:t>Genocide</w:t>
      </w:r>
      <w:r>
        <w:rPr>
          <w:color w:val="313131"/>
          <w:spacing w:val="-1"/>
          <w:sz w:val="20"/>
        </w:rPr>
        <w:t xml:space="preserve"> </w:t>
      </w:r>
      <w:r>
        <w:rPr>
          <w:color w:val="313131"/>
          <w:sz w:val="20"/>
        </w:rPr>
        <w:t>Among</w:t>
      </w:r>
      <w:r>
        <w:rPr>
          <w:color w:val="313131"/>
          <w:spacing w:val="-4"/>
          <w:sz w:val="20"/>
        </w:rPr>
        <w:t xml:space="preserve"> </w:t>
      </w:r>
      <w:r>
        <w:rPr>
          <w:color w:val="313131"/>
          <w:sz w:val="20"/>
        </w:rPr>
        <w:t>Black</w:t>
      </w:r>
      <w:r>
        <w:rPr>
          <w:color w:val="313131"/>
          <w:spacing w:val="-1"/>
          <w:sz w:val="20"/>
        </w:rPr>
        <w:t xml:space="preserve"> </w:t>
      </w:r>
      <w:r>
        <w:rPr>
          <w:color w:val="313131"/>
          <w:sz w:val="20"/>
        </w:rPr>
        <w:t>Americans</w:t>
      </w:r>
      <w:r>
        <w:rPr>
          <w:color w:val="313131"/>
          <w:spacing w:val="-4"/>
          <w:sz w:val="20"/>
        </w:rPr>
        <w:t xml:space="preserve"> </w:t>
      </w:r>
      <w:r>
        <w:rPr>
          <w:color w:val="313131"/>
          <w:sz w:val="20"/>
        </w:rPr>
        <w:t>as</w:t>
      </w:r>
      <w:r>
        <w:rPr>
          <w:color w:val="313131"/>
          <w:spacing w:val="-4"/>
          <w:sz w:val="20"/>
        </w:rPr>
        <w:t xml:space="preserve"> </w:t>
      </w:r>
      <w:r>
        <w:rPr>
          <w:color w:val="313131"/>
          <w:sz w:val="20"/>
        </w:rPr>
        <w:t>Related</w:t>
      </w:r>
      <w:r>
        <w:rPr>
          <w:color w:val="313131"/>
          <w:spacing w:val="-2"/>
          <w:sz w:val="20"/>
        </w:rPr>
        <w:t xml:space="preserve"> </w:t>
      </w:r>
      <w:r>
        <w:rPr>
          <w:color w:val="313131"/>
          <w:sz w:val="20"/>
        </w:rPr>
        <w:t>to Age, Sex, and Region</w:t>
      </w:r>
      <w:r>
        <w:rPr>
          <w:b/>
          <w:color w:val="313131"/>
          <w:sz w:val="20"/>
        </w:rPr>
        <w:t xml:space="preserve">, </w:t>
      </w:r>
      <w:r>
        <w:rPr>
          <w:i/>
          <w:color w:val="313131"/>
          <w:sz w:val="20"/>
        </w:rPr>
        <w:t>American Journal of Public Health</w:t>
      </w:r>
      <w:r>
        <w:rPr>
          <w:color w:val="313131"/>
          <w:sz w:val="20"/>
        </w:rPr>
        <w:t>, 63 (1973), pp. 1029-1034</w:t>
      </w:r>
    </w:p>
    <w:p w14:paraId="2C4643E6" w14:textId="77777777" w:rsidR="00486C3E" w:rsidRDefault="00486C3E" w:rsidP="00486C3E">
      <w:pPr>
        <w:spacing w:line="218" w:lineRule="exact"/>
        <w:ind w:left="100"/>
        <w:rPr>
          <w:sz w:val="20"/>
        </w:rPr>
      </w:pPr>
      <w:r>
        <w:rPr>
          <w:sz w:val="20"/>
          <w:vertAlign w:val="superscript"/>
        </w:rPr>
        <w:t>33</w:t>
      </w:r>
      <w:r>
        <w:rPr>
          <w:spacing w:val="-5"/>
          <w:sz w:val="20"/>
        </w:rPr>
        <w:t xml:space="preserve"> </w:t>
      </w:r>
      <w:r>
        <w:rPr>
          <w:sz w:val="20"/>
        </w:rPr>
        <w:t>Feagin</w:t>
      </w:r>
      <w:r>
        <w:rPr>
          <w:spacing w:val="-6"/>
          <w:sz w:val="20"/>
        </w:rPr>
        <w:t xml:space="preserve"> </w:t>
      </w:r>
      <w:r>
        <w:rPr>
          <w:sz w:val="20"/>
        </w:rPr>
        <w:t>and</w:t>
      </w:r>
      <w:r>
        <w:rPr>
          <w:spacing w:val="-4"/>
          <w:sz w:val="20"/>
        </w:rPr>
        <w:t xml:space="preserve"> </w:t>
      </w:r>
      <w:r>
        <w:rPr>
          <w:sz w:val="20"/>
        </w:rPr>
        <w:t>Bennefield,</w:t>
      </w:r>
      <w:r>
        <w:rPr>
          <w:spacing w:val="-4"/>
          <w:sz w:val="20"/>
        </w:rPr>
        <w:t xml:space="preserve"> 2014</w:t>
      </w:r>
    </w:p>
    <w:p w14:paraId="1EA79C68" w14:textId="77777777" w:rsidR="00486C3E" w:rsidRDefault="00486C3E" w:rsidP="00486C3E">
      <w:pPr>
        <w:spacing w:line="247" w:lineRule="auto"/>
        <w:ind w:left="100" w:right="558"/>
        <w:rPr>
          <w:sz w:val="20"/>
        </w:rPr>
      </w:pPr>
      <w:r>
        <w:rPr>
          <w:position w:val="9"/>
          <w:sz w:val="16"/>
        </w:rPr>
        <w:t>34</w:t>
      </w:r>
      <w:r>
        <w:rPr>
          <w:spacing w:val="18"/>
          <w:position w:val="9"/>
          <w:sz w:val="16"/>
        </w:rPr>
        <w:t xml:space="preserve"> </w:t>
      </w:r>
      <w:r>
        <w:rPr>
          <w:color w:val="313131"/>
          <w:sz w:val="20"/>
        </w:rPr>
        <w:t>Molly</w:t>
      </w:r>
      <w:r>
        <w:rPr>
          <w:color w:val="313131"/>
          <w:spacing w:val="-6"/>
          <w:sz w:val="20"/>
        </w:rPr>
        <w:t xml:space="preserve"> </w:t>
      </w:r>
      <w:r>
        <w:rPr>
          <w:color w:val="313131"/>
          <w:sz w:val="20"/>
        </w:rPr>
        <w:t>M.</w:t>
      </w:r>
      <w:r>
        <w:rPr>
          <w:color w:val="313131"/>
          <w:spacing w:val="-3"/>
          <w:sz w:val="20"/>
        </w:rPr>
        <w:t xml:space="preserve"> </w:t>
      </w:r>
      <w:r>
        <w:rPr>
          <w:color w:val="313131"/>
          <w:sz w:val="20"/>
        </w:rPr>
        <w:t>Ginty,</w:t>
      </w:r>
      <w:r>
        <w:rPr>
          <w:color w:val="313131"/>
          <w:spacing w:val="-1"/>
          <w:sz w:val="20"/>
        </w:rPr>
        <w:t xml:space="preserve"> </w:t>
      </w:r>
      <w:r>
        <w:rPr>
          <w:color w:val="313131"/>
          <w:sz w:val="20"/>
        </w:rPr>
        <w:t>“Black</w:t>
      </w:r>
      <w:r>
        <w:rPr>
          <w:color w:val="313131"/>
          <w:spacing w:val="-3"/>
          <w:sz w:val="20"/>
        </w:rPr>
        <w:t xml:space="preserve"> </w:t>
      </w:r>
      <w:r>
        <w:rPr>
          <w:color w:val="313131"/>
          <w:sz w:val="20"/>
        </w:rPr>
        <w:t>Women</w:t>
      </w:r>
      <w:r>
        <w:rPr>
          <w:color w:val="313131"/>
          <w:spacing w:val="-4"/>
          <w:sz w:val="20"/>
        </w:rPr>
        <w:t xml:space="preserve"> </w:t>
      </w:r>
      <w:r>
        <w:rPr>
          <w:color w:val="313131"/>
          <w:sz w:val="20"/>
        </w:rPr>
        <w:t>at</w:t>
      </w:r>
      <w:r>
        <w:rPr>
          <w:color w:val="313131"/>
          <w:spacing w:val="-2"/>
          <w:sz w:val="20"/>
        </w:rPr>
        <w:t xml:space="preserve"> </w:t>
      </w:r>
      <w:r>
        <w:rPr>
          <w:color w:val="313131"/>
          <w:sz w:val="20"/>
        </w:rPr>
        <w:t>Higher</w:t>
      </w:r>
      <w:r>
        <w:rPr>
          <w:color w:val="313131"/>
          <w:spacing w:val="-2"/>
          <w:sz w:val="20"/>
        </w:rPr>
        <w:t xml:space="preserve"> </w:t>
      </w:r>
      <w:r>
        <w:rPr>
          <w:color w:val="313131"/>
          <w:sz w:val="20"/>
        </w:rPr>
        <w:t>Risk</w:t>
      </w:r>
      <w:r>
        <w:rPr>
          <w:color w:val="313131"/>
          <w:spacing w:val="-2"/>
          <w:sz w:val="20"/>
        </w:rPr>
        <w:t xml:space="preserve"> </w:t>
      </w:r>
      <w:r>
        <w:rPr>
          <w:color w:val="313131"/>
          <w:sz w:val="20"/>
        </w:rPr>
        <w:t>for</w:t>
      </w:r>
      <w:r>
        <w:rPr>
          <w:color w:val="313131"/>
          <w:spacing w:val="-2"/>
          <w:sz w:val="20"/>
        </w:rPr>
        <w:t xml:space="preserve"> </w:t>
      </w:r>
      <w:r>
        <w:rPr>
          <w:color w:val="313131"/>
          <w:sz w:val="20"/>
        </w:rPr>
        <w:t>Major</w:t>
      </w:r>
      <w:r>
        <w:rPr>
          <w:color w:val="313131"/>
          <w:spacing w:val="-4"/>
          <w:sz w:val="20"/>
        </w:rPr>
        <w:t xml:space="preserve"> </w:t>
      </w:r>
      <w:r>
        <w:rPr>
          <w:color w:val="313131"/>
          <w:sz w:val="20"/>
        </w:rPr>
        <w:t>Diseases,”</w:t>
      </w:r>
      <w:r>
        <w:rPr>
          <w:color w:val="313131"/>
          <w:spacing w:val="-3"/>
          <w:sz w:val="20"/>
        </w:rPr>
        <w:t xml:space="preserve"> </w:t>
      </w:r>
      <w:r>
        <w:rPr>
          <w:color w:val="313131"/>
          <w:sz w:val="20"/>
        </w:rPr>
        <w:t>We</w:t>
      </w:r>
      <w:r>
        <w:rPr>
          <w:color w:val="313131"/>
          <w:spacing w:val="-3"/>
          <w:sz w:val="20"/>
        </w:rPr>
        <w:t xml:space="preserve"> </w:t>
      </w:r>
      <w:r>
        <w:rPr>
          <w:color w:val="313131"/>
          <w:sz w:val="20"/>
        </w:rPr>
        <w:t>News</w:t>
      </w:r>
      <w:r>
        <w:rPr>
          <w:color w:val="313131"/>
          <w:spacing w:val="-3"/>
          <w:sz w:val="20"/>
        </w:rPr>
        <w:t xml:space="preserve"> </w:t>
      </w:r>
      <w:r>
        <w:rPr>
          <w:color w:val="313131"/>
          <w:sz w:val="20"/>
        </w:rPr>
        <w:t>(2005)</w:t>
      </w:r>
      <w:r>
        <w:rPr>
          <w:color w:val="313131"/>
          <w:spacing w:val="-3"/>
          <w:sz w:val="20"/>
        </w:rPr>
        <w:t xml:space="preserve"> </w:t>
      </w:r>
      <w:r>
        <w:rPr>
          <w:color w:val="313131"/>
          <w:sz w:val="20"/>
        </w:rPr>
        <w:t>Available</w:t>
      </w:r>
      <w:r>
        <w:rPr>
          <w:color w:val="313131"/>
          <w:spacing w:val="-3"/>
          <w:sz w:val="20"/>
        </w:rPr>
        <w:t xml:space="preserve"> </w:t>
      </w:r>
      <w:r>
        <w:rPr>
          <w:color w:val="313131"/>
          <w:sz w:val="20"/>
        </w:rPr>
        <w:t xml:space="preserve">at </w:t>
      </w:r>
      <w:hyperlink r:id="rId244">
        <w:r>
          <w:rPr>
            <w:color w:val="0C7CBA"/>
            <w:spacing w:val="-2"/>
            <w:sz w:val="20"/>
            <w:u w:val="single" w:color="0C7CBA"/>
          </w:rPr>
          <w:t>http://womensenews.org/story/health/050225/black-women-at-higher-risk-major-diseases</w:t>
        </w:r>
      </w:hyperlink>
    </w:p>
    <w:p w14:paraId="1F28110F" w14:textId="77777777" w:rsidR="00486C3E" w:rsidRDefault="00486C3E" w:rsidP="00486C3E">
      <w:pPr>
        <w:spacing w:line="260" w:lineRule="exact"/>
        <w:ind w:left="100"/>
        <w:rPr>
          <w:sz w:val="20"/>
        </w:rPr>
      </w:pPr>
      <w:r>
        <w:rPr>
          <w:position w:val="9"/>
          <w:sz w:val="16"/>
        </w:rPr>
        <w:t>35</w:t>
      </w:r>
      <w:r>
        <w:rPr>
          <w:color w:val="313131"/>
          <w:sz w:val="20"/>
        </w:rPr>
        <w:t>Dorothy</w:t>
      </w:r>
      <w:r>
        <w:rPr>
          <w:color w:val="313131"/>
          <w:spacing w:val="-7"/>
          <w:sz w:val="20"/>
        </w:rPr>
        <w:t xml:space="preserve"> </w:t>
      </w:r>
      <w:r>
        <w:rPr>
          <w:color w:val="313131"/>
          <w:sz w:val="20"/>
        </w:rPr>
        <w:t>Roberts,</w:t>
      </w:r>
      <w:r>
        <w:rPr>
          <w:color w:val="313131"/>
          <w:spacing w:val="-1"/>
          <w:sz w:val="20"/>
        </w:rPr>
        <w:t xml:space="preserve"> </w:t>
      </w:r>
      <w:r>
        <w:rPr>
          <w:color w:val="313131"/>
          <w:sz w:val="20"/>
        </w:rPr>
        <w:t>“Fatal</w:t>
      </w:r>
      <w:r>
        <w:rPr>
          <w:color w:val="313131"/>
          <w:spacing w:val="-4"/>
          <w:sz w:val="20"/>
        </w:rPr>
        <w:t xml:space="preserve"> </w:t>
      </w:r>
      <w:r>
        <w:rPr>
          <w:color w:val="313131"/>
          <w:sz w:val="20"/>
        </w:rPr>
        <w:t>invention,”</w:t>
      </w:r>
      <w:r>
        <w:rPr>
          <w:color w:val="313131"/>
          <w:spacing w:val="-4"/>
          <w:sz w:val="20"/>
        </w:rPr>
        <w:t xml:space="preserve"> </w:t>
      </w:r>
      <w:r>
        <w:rPr>
          <w:color w:val="313131"/>
          <w:sz w:val="20"/>
        </w:rPr>
        <w:t>(New</w:t>
      </w:r>
      <w:r>
        <w:rPr>
          <w:color w:val="313131"/>
          <w:spacing w:val="-9"/>
          <w:sz w:val="20"/>
        </w:rPr>
        <w:t xml:space="preserve"> </w:t>
      </w:r>
      <w:r>
        <w:rPr>
          <w:color w:val="313131"/>
          <w:sz w:val="20"/>
        </w:rPr>
        <w:t>York:</w:t>
      </w:r>
      <w:r>
        <w:rPr>
          <w:color w:val="313131"/>
          <w:spacing w:val="-4"/>
          <w:sz w:val="20"/>
        </w:rPr>
        <w:t xml:space="preserve"> </w:t>
      </w:r>
      <w:r>
        <w:rPr>
          <w:color w:val="313131"/>
          <w:sz w:val="20"/>
        </w:rPr>
        <w:t>The</w:t>
      </w:r>
      <w:r>
        <w:rPr>
          <w:color w:val="313131"/>
          <w:spacing w:val="-4"/>
          <w:sz w:val="20"/>
        </w:rPr>
        <w:t xml:space="preserve"> </w:t>
      </w:r>
      <w:r>
        <w:rPr>
          <w:color w:val="313131"/>
          <w:sz w:val="20"/>
        </w:rPr>
        <w:t>New</w:t>
      </w:r>
      <w:r>
        <w:rPr>
          <w:color w:val="313131"/>
          <w:spacing w:val="-9"/>
          <w:sz w:val="20"/>
        </w:rPr>
        <w:t xml:space="preserve"> </w:t>
      </w:r>
      <w:r>
        <w:rPr>
          <w:color w:val="313131"/>
          <w:sz w:val="20"/>
        </w:rPr>
        <w:t>Press,</w:t>
      </w:r>
      <w:r>
        <w:rPr>
          <w:color w:val="313131"/>
          <w:spacing w:val="-2"/>
          <w:sz w:val="20"/>
        </w:rPr>
        <w:t xml:space="preserve"> </w:t>
      </w:r>
      <w:r>
        <w:rPr>
          <w:color w:val="313131"/>
          <w:sz w:val="20"/>
        </w:rPr>
        <w:t>2011)</w:t>
      </w:r>
      <w:r>
        <w:rPr>
          <w:color w:val="313131"/>
          <w:spacing w:val="-3"/>
          <w:sz w:val="20"/>
        </w:rPr>
        <w:t xml:space="preserve"> </w:t>
      </w:r>
      <w:r>
        <w:rPr>
          <w:color w:val="2D2D2D"/>
          <w:sz w:val="20"/>
        </w:rPr>
        <w:t>loc.</w:t>
      </w:r>
      <w:r>
        <w:rPr>
          <w:color w:val="2D2D2D"/>
          <w:spacing w:val="-3"/>
          <w:sz w:val="20"/>
        </w:rPr>
        <w:t xml:space="preserve"> </w:t>
      </w:r>
      <w:r>
        <w:rPr>
          <w:color w:val="2D2D2D"/>
          <w:spacing w:val="-2"/>
          <w:sz w:val="20"/>
        </w:rPr>
        <w:t>2540–48</w:t>
      </w:r>
    </w:p>
    <w:p w14:paraId="5F2326AB" w14:textId="77777777" w:rsidR="00486C3E" w:rsidRDefault="00486C3E" w:rsidP="00486C3E">
      <w:pPr>
        <w:spacing w:before="2"/>
        <w:ind w:left="100"/>
        <w:rPr>
          <w:sz w:val="20"/>
        </w:rPr>
      </w:pPr>
      <w:r>
        <w:rPr>
          <w:sz w:val="20"/>
          <w:vertAlign w:val="superscript"/>
        </w:rPr>
        <w:t>36</w:t>
      </w:r>
      <w:r>
        <w:rPr>
          <w:spacing w:val="-5"/>
          <w:sz w:val="20"/>
        </w:rPr>
        <w:t xml:space="preserve"> </w:t>
      </w:r>
      <w:r>
        <w:rPr>
          <w:sz w:val="20"/>
        </w:rPr>
        <w:t>Feagin</w:t>
      </w:r>
      <w:r>
        <w:rPr>
          <w:spacing w:val="-6"/>
          <w:sz w:val="20"/>
        </w:rPr>
        <w:t xml:space="preserve"> </w:t>
      </w:r>
      <w:r>
        <w:rPr>
          <w:sz w:val="20"/>
        </w:rPr>
        <w:t>and</w:t>
      </w:r>
      <w:r>
        <w:rPr>
          <w:spacing w:val="-4"/>
          <w:sz w:val="20"/>
        </w:rPr>
        <w:t xml:space="preserve"> </w:t>
      </w:r>
      <w:r>
        <w:rPr>
          <w:sz w:val="20"/>
        </w:rPr>
        <w:t>Bennefield,</w:t>
      </w:r>
      <w:r>
        <w:rPr>
          <w:spacing w:val="-4"/>
          <w:sz w:val="20"/>
        </w:rPr>
        <w:t xml:space="preserve"> 2014</w:t>
      </w:r>
    </w:p>
    <w:p w14:paraId="628F4D21" w14:textId="77777777" w:rsidR="00486C3E" w:rsidRDefault="00486C3E" w:rsidP="00486C3E">
      <w:pPr>
        <w:ind w:left="100"/>
        <w:rPr>
          <w:sz w:val="20"/>
        </w:rPr>
      </w:pPr>
      <w:r>
        <w:rPr>
          <w:sz w:val="20"/>
          <w:vertAlign w:val="superscript"/>
        </w:rPr>
        <w:t>37</w:t>
      </w:r>
      <w:r>
        <w:rPr>
          <w:spacing w:val="-2"/>
          <w:sz w:val="20"/>
        </w:rPr>
        <w:t xml:space="preserve"> Mortillaro</w:t>
      </w:r>
    </w:p>
    <w:p w14:paraId="2E8ED11E" w14:textId="77777777" w:rsidR="00486C3E" w:rsidRDefault="00486C3E" w:rsidP="00486C3E">
      <w:pPr>
        <w:rPr>
          <w:sz w:val="20"/>
        </w:rPr>
        <w:sectPr w:rsidR="00486C3E" w:rsidSect="00486C3E">
          <w:pgSz w:w="12240" w:h="15840"/>
          <w:pgMar w:top="1440" w:right="1440" w:bottom="1440" w:left="1440" w:header="720" w:footer="720" w:gutter="0"/>
          <w:cols w:space="720"/>
        </w:sectPr>
      </w:pPr>
    </w:p>
    <w:p w14:paraId="105C14FF" w14:textId="77777777" w:rsidR="00486C3E" w:rsidRDefault="00486C3E" w:rsidP="00486C3E">
      <w:pPr>
        <w:pStyle w:val="Heading1"/>
        <w:spacing w:before="0" w:after="0" w:line="240" w:lineRule="auto"/>
        <w:jc w:val="center"/>
      </w:pPr>
      <w:r>
        <w:lastRenderedPageBreak/>
        <w:t>Health</w:t>
      </w:r>
      <w:r>
        <w:rPr>
          <w:spacing w:val="-1"/>
        </w:rPr>
        <w:t xml:space="preserve"> </w:t>
      </w:r>
      <w:r>
        <w:rPr>
          <w:spacing w:val="-2"/>
        </w:rPr>
        <w:t>Inequities</w:t>
      </w:r>
    </w:p>
    <w:p w14:paraId="379E444B" w14:textId="77777777" w:rsidR="00486C3E" w:rsidRDefault="00486C3E" w:rsidP="00486C3E">
      <w:pPr>
        <w:pStyle w:val="BodyText"/>
        <w:spacing w:before="0"/>
        <w:ind w:left="0" w:firstLine="0"/>
      </w:pPr>
      <w:r>
        <w:t>These</w:t>
      </w:r>
      <w:r>
        <w:rPr>
          <w:spacing w:val="-5"/>
        </w:rPr>
        <w:t xml:space="preserve"> </w:t>
      </w:r>
      <w:r>
        <w:t>examples</w:t>
      </w:r>
      <w:r>
        <w:rPr>
          <w:spacing w:val="-4"/>
        </w:rPr>
        <w:t xml:space="preserve"> </w:t>
      </w:r>
      <w:r>
        <w:t>of</w:t>
      </w:r>
      <w:r>
        <w:rPr>
          <w:spacing w:val="-4"/>
        </w:rPr>
        <w:t xml:space="preserve"> </w:t>
      </w:r>
      <w:r>
        <w:t>historical</w:t>
      </w:r>
      <w:r>
        <w:rPr>
          <w:spacing w:val="-4"/>
        </w:rPr>
        <w:t xml:space="preserve"> </w:t>
      </w:r>
      <w:r>
        <w:t>medical</w:t>
      </w:r>
      <w:r>
        <w:rPr>
          <w:spacing w:val="-4"/>
        </w:rPr>
        <w:t xml:space="preserve"> </w:t>
      </w:r>
      <w:r>
        <w:t>racism</w:t>
      </w:r>
      <w:r>
        <w:rPr>
          <w:spacing w:val="-4"/>
        </w:rPr>
        <w:t xml:space="preserve"> </w:t>
      </w:r>
      <w:r>
        <w:t>have</w:t>
      </w:r>
      <w:r>
        <w:rPr>
          <w:spacing w:val="-3"/>
        </w:rPr>
        <w:t xml:space="preserve"> </w:t>
      </w:r>
      <w:r>
        <w:t>led</w:t>
      </w:r>
      <w:r>
        <w:rPr>
          <w:spacing w:val="-4"/>
        </w:rPr>
        <w:t xml:space="preserve"> </w:t>
      </w:r>
      <w:r>
        <w:t>to</w:t>
      </w:r>
      <w:r>
        <w:rPr>
          <w:spacing w:val="-4"/>
        </w:rPr>
        <w:t xml:space="preserve"> </w:t>
      </w:r>
      <w:r>
        <w:t>current</w:t>
      </w:r>
      <w:r>
        <w:rPr>
          <w:spacing w:val="-4"/>
        </w:rPr>
        <w:t xml:space="preserve"> </w:t>
      </w:r>
      <w:r>
        <w:t>health</w:t>
      </w:r>
      <w:r>
        <w:rPr>
          <w:spacing w:val="-4"/>
        </w:rPr>
        <w:t xml:space="preserve"> </w:t>
      </w:r>
      <w:r>
        <w:t>inequities</w:t>
      </w:r>
      <w:r>
        <w:rPr>
          <w:spacing w:val="-4"/>
        </w:rPr>
        <w:t xml:space="preserve"> </w:t>
      </w:r>
      <w:r>
        <w:t>for people</w:t>
      </w:r>
      <w:r>
        <w:rPr>
          <w:spacing w:val="-3"/>
        </w:rPr>
        <w:t xml:space="preserve"> </w:t>
      </w:r>
      <w:r>
        <w:t>of</w:t>
      </w:r>
      <w:r>
        <w:rPr>
          <w:spacing w:val="-4"/>
        </w:rPr>
        <w:t xml:space="preserve"> </w:t>
      </w:r>
      <w:r>
        <w:t>color</w:t>
      </w:r>
      <w:r>
        <w:rPr>
          <w:spacing w:val="-2"/>
        </w:rPr>
        <w:t xml:space="preserve"> </w:t>
      </w:r>
      <w:r>
        <w:t>and</w:t>
      </w:r>
      <w:r>
        <w:rPr>
          <w:spacing w:val="-3"/>
        </w:rPr>
        <w:t xml:space="preserve"> </w:t>
      </w:r>
      <w:r>
        <w:t>other</w:t>
      </w:r>
      <w:r>
        <w:rPr>
          <w:spacing w:val="-3"/>
        </w:rPr>
        <w:t xml:space="preserve"> </w:t>
      </w:r>
      <w:r>
        <w:t>marginalized</w:t>
      </w:r>
      <w:r>
        <w:rPr>
          <w:spacing w:val="-3"/>
        </w:rPr>
        <w:t xml:space="preserve"> </w:t>
      </w:r>
      <w:r>
        <w:t>people.</w:t>
      </w:r>
      <w:r>
        <w:rPr>
          <w:spacing w:val="-1"/>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recognize</w:t>
      </w:r>
      <w:r>
        <w:rPr>
          <w:spacing w:val="-4"/>
        </w:rPr>
        <w:t xml:space="preserve"> </w:t>
      </w:r>
      <w:r>
        <w:t>that</w:t>
      </w:r>
      <w:r>
        <w:rPr>
          <w:spacing w:val="-3"/>
        </w:rPr>
        <w:t xml:space="preserve"> </w:t>
      </w:r>
      <w:r>
        <w:t>what happened with Henrietta Lacks was a symptom of a much larger issue in America. Fortunately, these health inequities are finally beginning to be addressed.</w:t>
      </w:r>
    </w:p>
    <w:p w14:paraId="15EFD0B2" w14:textId="77777777" w:rsidR="00486C3E" w:rsidRDefault="00486C3E" w:rsidP="00486C3E">
      <w:pPr>
        <w:pStyle w:val="Heading1"/>
        <w:spacing w:before="0" w:after="0" w:line="240" w:lineRule="auto"/>
        <w:jc w:val="center"/>
      </w:pPr>
      <w:r>
        <w:t>Teaching</w:t>
      </w:r>
      <w:r>
        <w:rPr>
          <w:spacing w:val="-3"/>
        </w:rPr>
        <w:t xml:space="preserve"> </w:t>
      </w:r>
      <w:r>
        <w:rPr>
          <w:spacing w:val="-2"/>
        </w:rPr>
        <w:t>Strategies</w:t>
      </w:r>
    </w:p>
    <w:p w14:paraId="2C25F2EA" w14:textId="77777777" w:rsidR="00486C3E" w:rsidRDefault="00486C3E" w:rsidP="00486C3E">
      <w:pPr>
        <w:pStyle w:val="BodyText"/>
        <w:spacing w:before="0"/>
        <w:ind w:left="0" w:firstLine="0"/>
        <w:rPr>
          <w:b/>
        </w:rPr>
      </w:pPr>
    </w:p>
    <w:p w14:paraId="46E4C1F7" w14:textId="77777777" w:rsidR="00486C3E" w:rsidRDefault="00486C3E" w:rsidP="00486C3E">
      <w:pPr>
        <w:pStyle w:val="BodyText"/>
        <w:spacing w:before="0"/>
        <w:ind w:left="0" w:firstLine="0"/>
      </w:pPr>
      <w:r>
        <w:t>In</w:t>
      </w:r>
      <w:r>
        <w:rPr>
          <w:spacing w:val="-3"/>
        </w:rPr>
        <w:t xml:space="preserve"> </w:t>
      </w:r>
      <w:r>
        <w:t>this</w:t>
      </w:r>
      <w:r>
        <w:rPr>
          <w:spacing w:val="-3"/>
        </w:rPr>
        <w:t xml:space="preserve"> </w:t>
      </w:r>
      <w:r>
        <w:t>curriculum</w:t>
      </w:r>
      <w:r>
        <w:rPr>
          <w:spacing w:val="-3"/>
        </w:rPr>
        <w:t xml:space="preserve"> </w:t>
      </w:r>
      <w:r>
        <w:t>unit,</w:t>
      </w:r>
      <w:r>
        <w:rPr>
          <w:spacing w:val="-3"/>
        </w:rPr>
        <w:t xml:space="preserve"> </w:t>
      </w:r>
      <w:r>
        <w:t>students</w:t>
      </w:r>
      <w:r>
        <w:rPr>
          <w:spacing w:val="-3"/>
        </w:rPr>
        <w:t xml:space="preserve"> </w:t>
      </w:r>
      <w:r>
        <w:t>will</w:t>
      </w:r>
      <w:r>
        <w:rPr>
          <w:spacing w:val="-3"/>
        </w:rPr>
        <w:t xml:space="preserve"> </w:t>
      </w:r>
      <w:r>
        <w:t>gain</w:t>
      </w:r>
      <w:r>
        <w:rPr>
          <w:spacing w:val="-2"/>
        </w:rPr>
        <w:t xml:space="preserve"> </w:t>
      </w:r>
      <w:r>
        <w:t>a</w:t>
      </w:r>
      <w:r>
        <w:rPr>
          <w:spacing w:val="-4"/>
        </w:rPr>
        <w:t xml:space="preserve"> </w:t>
      </w:r>
      <w:r>
        <w:t>deeper</w:t>
      </w:r>
      <w:r>
        <w:rPr>
          <w:spacing w:val="-2"/>
        </w:rPr>
        <w:t xml:space="preserve"> </w:t>
      </w:r>
      <w:r>
        <w:t>understanding</w:t>
      </w:r>
      <w:r>
        <w:rPr>
          <w:spacing w:val="-6"/>
        </w:rPr>
        <w:t xml:space="preserve"> </w:t>
      </w:r>
      <w:r>
        <w:t>of</w:t>
      </w:r>
      <w:r>
        <w:rPr>
          <w:spacing w:val="-3"/>
        </w:rPr>
        <w:t xml:space="preserve"> </w:t>
      </w:r>
      <w:r>
        <w:t>cancer,</w:t>
      </w:r>
      <w:r>
        <w:rPr>
          <w:spacing w:val="-2"/>
        </w:rPr>
        <w:t xml:space="preserve"> </w:t>
      </w:r>
      <w:r>
        <w:t>HeLa</w:t>
      </w:r>
      <w:r>
        <w:rPr>
          <w:spacing w:val="-4"/>
        </w:rPr>
        <w:t xml:space="preserve"> </w:t>
      </w:r>
      <w:r>
        <w:t>cells, Henrietta Lacks, and systemic medical racism while practicing research skills and creating digital projects to creatively communicate their findings.</w:t>
      </w:r>
    </w:p>
    <w:p w14:paraId="50F1FB18"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complete</w:t>
      </w:r>
      <w:r w:rsidRPr="00486C3E">
        <w:t xml:space="preserve"> </w:t>
      </w:r>
      <w:r>
        <w:t>a</w:t>
      </w:r>
      <w:r w:rsidRPr="00486C3E">
        <w:t xml:space="preserve"> </w:t>
      </w:r>
      <w:r>
        <w:t>K-W-L</w:t>
      </w:r>
      <w:r w:rsidRPr="00486C3E">
        <w:t xml:space="preserve"> </w:t>
      </w:r>
      <w:r>
        <w:t>chart</w:t>
      </w:r>
      <w:r w:rsidRPr="00486C3E">
        <w:t xml:space="preserve"> </w:t>
      </w:r>
      <w:r>
        <w:t>IOT</w:t>
      </w:r>
      <w:r w:rsidRPr="00486C3E">
        <w:t xml:space="preserve"> </w:t>
      </w:r>
      <w:r>
        <w:t>articulate</w:t>
      </w:r>
      <w:r w:rsidRPr="00486C3E">
        <w:t xml:space="preserve"> </w:t>
      </w:r>
      <w:r>
        <w:t>their</w:t>
      </w:r>
      <w:r w:rsidRPr="00486C3E">
        <w:t xml:space="preserve"> </w:t>
      </w:r>
      <w:r>
        <w:t>current</w:t>
      </w:r>
      <w:r w:rsidRPr="00486C3E">
        <w:t xml:space="preserve"> </w:t>
      </w:r>
      <w:r>
        <w:t>understanding</w:t>
      </w:r>
      <w:r w:rsidRPr="00486C3E">
        <w:t xml:space="preserve"> </w:t>
      </w:r>
      <w:r>
        <w:t xml:space="preserve">of </w:t>
      </w:r>
      <w:r w:rsidRPr="00486C3E">
        <w:t>cancer.</w:t>
      </w:r>
    </w:p>
    <w:p w14:paraId="6E3AA3CE"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define</w:t>
      </w:r>
      <w:r w:rsidRPr="00486C3E">
        <w:t xml:space="preserve"> </w:t>
      </w:r>
      <w:r>
        <w:t>cancer</w:t>
      </w:r>
      <w:r w:rsidRPr="00486C3E">
        <w:t xml:space="preserve"> </w:t>
      </w:r>
      <w:r>
        <w:t>biology</w:t>
      </w:r>
      <w:r w:rsidRPr="00486C3E">
        <w:t xml:space="preserve"> </w:t>
      </w:r>
      <w:r>
        <w:t>terminology</w:t>
      </w:r>
      <w:r w:rsidRPr="00486C3E">
        <w:t xml:space="preserve"> </w:t>
      </w:r>
      <w:r>
        <w:t>IOT</w:t>
      </w:r>
      <w:r w:rsidRPr="00486C3E">
        <w:t xml:space="preserve"> </w:t>
      </w:r>
      <w:r>
        <w:t>lay</w:t>
      </w:r>
      <w:r w:rsidRPr="00486C3E">
        <w:t xml:space="preserve"> </w:t>
      </w:r>
      <w:r>
        <w:t>the</w:t>
      </w:r>
      <w:r w:rsidRPr="00486C3E">
        <w:t xml:space="preserve"> </w:t>
      </w:r>
      <w:r>
        <w:t>groundwork</w:t>
      </w:r>
      <w:r w:rsidRPr="00486C3E">
        <w:t xml:space="preserve"> </w:t>
      </w:r>
      <w:r>
        <w:t>for understanding cancer.</w:t>
      </w:r>
    </w:p>
    <w:p w14:paraId="5AAAF8BD"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create</w:t>
      </w:r>
      <w:r w:rsidRPr="00486C3E">
        <w:t xml:space="preserve"> </w:t>
      </w:r>
      <w:r>
        <w:t>a</w:t>
      </w:r>
      <w:r w:rsidRPr="00486C3E">
        <w:t xml:space="preserve"> </w:t>
      </w:r>
      <w:r>
        <w:t>Google</w:t>
      </w:r>
      <w:r w:rsidRPr="00486C3E">
        <w:t xml:space="preserve"> </w:t>
      </w:r>
      <w:r>
        <w:t>slides</w:t>
      </w:r>
      <w:r w:rsidRPr="00486C3E">
        <w:t xml:space="preserve"> </w:t>
      </w:r>
      <w:r>
        <w:t>presentation</w:t>
      </w:r>
      <w:r w:rsidRPr="00486C3E">
        <w:t xml:space="preserve"> </w:t>
      </w:r>
      <w:r>
        <w:t>IOT</w:t>
      </w:r>
      <w:r w:rsidRPr="00486C3E">
        <w:t xml:space="preserve"> </w:t>
      </w:r>
      <w:r>
        <w:t>explain</w:t>
      </w:r>
      <w:r w:rsidRPr="00486C3E">
        <w:t xml:space="preserve"> </w:t>
      </w:r>
      <w:r>
        <w:t>basic</w:t>
      </w:r>
      <w:r w:rsidRPr="00486C3E">
        <w:t xml:space="preserve"> </w:t>
      </w:r>
      <w:r>
        <w:t>cancer</w:t>
      </w:r>
      <w:r w:rsidRPr="00486C3E">
        <w:t xml:space="preserve"> </w:t>
      </w:r>
      <w:r>
        <w:t>biology</w:t>
      </w:r>
      <w:r w:rsidRPr="00486C3E">
        <w:t xml:space="preserve"> </w:t>
      </w:r>
      <w:r>
        <w:t>and how cancer operates in the human body.</w:t>
      </w:r>
    </w:p>
    <w:p w14:paraId="6C1561DE"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create</w:t>
      </w:r>
      <w:r w:rsidRPr="00486C3E">
        <w:t xml:space="preserve"> </w:t>
      </w:r>
      <w:r>
        <w:t>a</w:t>
      </w:r>
      <w:r w:rsidRPr="00486C3E">
        <w:t xml:space="preserve"> </w:t>
      </w:r>
      <w:r>
        <w:t>scientific</w:t>
      </w:r>
      <w:r w:rsidRPr="00486C3E">
        <w:t xml:space="preserve"> </w:t>
      </w:r>
      <w:r>
        <w:t>diagram</w:t>
      </w:r>
      <w:r w:rsidRPr="00486C3E">
        <w:t xml:space="preserve"> </w:t>
      </w:r>
      <w:r>
        <w:t>IOT</w:t>
      </w:r>
      <w:r w:rsidRPr="00486C3E">
        <w:t xml:space="preserve"> </w:t>
      </w:r>
      <w:r>
        <w:t>explain</w:t>
      </w:r>
      <w:r w:rsidRPr="00486C3E">
        <w:t xml:space="preserve"> </w:t>
      </w:r>
      <w:r>
        <w:t>how</w:t>
      </w:r>
      <w:r w:rsidRPr="00486C3E">
        <w:t xml:space="preserve"> </w:t>
      </w:r>
      <w:r>
        <w:t>cancer</w:t>
      </w:r>
      <w:r w:rsidRPr="00486C3E">
        <w:t xml:space="preserve"> </w:t>
      </w:r>
      <w:r>
        <w:t>cells</w:t>
      </w:r>
      <w:r w:rsidRPr="00486C3E">
        <w:t xml:space="preserve"> </w:t>
      </w:r>
      <w:r>
        <w:t>differ</w:t>
      </w:r>
      <w:r w:rsidRPr="00486C3E">
        <w:t xml:space="preserve"> </w:t>
      </w:r>
      <w:r>
        <w:t>from ordinary cells using Google Drawings.</w:t>
      </w:r>
    </w:p>
    <w:p w14:paraId="0B58817B"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cite</w:t>
      </w:r>
      <w:r w:rsidRPr="00486C3E">
        <w:t xml:space="preserve"> </w:t>
      </w:r>
      <w:r>
        <w:t>textual</w:t>
      </w:r>
      <w:r w:rsidRPr="00486C3E">
        <w:t xml:space="preserve"> </w:t>
      </w:r>
      <w:r>
        <w:t>evidence</w:t>
      </w:r>
      <w:r w:rsidRPr="00486C3E">
        <w:t xml:space="preserve"> </w:t>
      </w:r>
      <w:r>
        <w:t>IOT</w:t>
      </w:r>
      <w:r w:rsidRPr="00486C3E">
        <w:t xml:space="preserve"> </w:t>
      </w:r>
      <w:r>
        <w:t>support</w:t>
      </w:r>
      <w:r w:rsidRPr="00486C3E">
        <w:t xml:space="preserve"> </w:t>
      </w:r>
      <w:r>
        <w:t>an</w:t>
      </w:r>
      <w:r w:rsidRPr="00486C3E">
        <w:t xml:space="preserve"> </w:t>
      </w:r>
      <w:r>
        <w:t>analysis</w:t>
      </w:r>
      <w:r w:rsidRPr="00486C3E">
        <w:t xml:space="preserve"> </w:t>
      </w:r>
      <w:r>
        <w:t>of</w:t>
      </w:r>
      <w:r w:rsidRPr="00486C3E">
        <w:t xml:space="preserve"> </w:t>
      </w:r>
      <w:r>
        <w:t>what</w:t>
      </w:r>
      <w:r w:rsidRPr="00486C3E">
        <w:t xml:space="preserve"> </w:t>
      </w:r>
      <w:r>
        <w:t>the</w:t>
      </w:r>
      <w:r w:rsidRPr="00486C3E">
        <w:t xml:space="preserve"> </w:t>
      </w:r>
      <w:r>
        <w:t>texts</w:t>
      </w:r>
      <w:r w:rsidRPr="00486C3E">
        <w:t xml:space="preserve"> </w:t>
      </w:r>
      <w:r>
        <w:t xml:space="preserve">says </w:t>
      </w:r>
      <w:r w:rsidRPr="00486C3E">
        <w:t>explicitly.</w:t>
      </w:r>
    </w:p>
    <w:p w14:paraId="5D6BFAAA"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explain</w:t>
      </w:r>
      <w:r w:rsidRPr="00486C3E">
        <w:t xml:space="preserve"> </w:t>
      </w:r>
      <w:r>
        <w:t>who</w:t>
      </w:r>
      <w:r w:rsidRPr="00486C3E">
        <w:t xml:space="preserve"> </w:t>
      </w:r>
      <w:r>
        <w:t>Henrietta</w:t>
      </w:r>
      <w:r w:rsidRPr="00486C3E">
        <w:t xml:space="preserve"> </w:t>
      </w:r>
      <w:r>
        <w:t>Lacks</w:t>
      </w:r>
      <w:r w:rsidRPr="00486C3E">
        <w:t xml:space="preserve"> </w:t>
      </w:r>
      <w:r>
        <w:t>is</w:t>
      </w:r>
      <w:r w:rsidRPr="00486C3E">
        <w:t xml:space="preserve"> </w:t>
      </w:r>
      <w:r>
        <w:t>and</w:t>
      </w:r>
      <w:r w:rsidRPr="00486C3E">
        <w:t xml:space="preserve"> </w:t>
      </w:r>
      <w:r>
        <w:t>what</w:t>
      </w:r>
      <w:r w:rsidRPr="00486C3E">
        <w:t xml:space="preserve"> </w:t>
      </w:r>
      <w:r>
        <w:t>HeLa</w:t>
      </w:r>
      <w:r w:rsidRPr="00486C3E">
        <w:t xml:space="preserve"> </w:t>
      </w:r>
      <w:r>
        <w:t>cells</w:t>
      </w:r>
      <w:r w:rsidRPr="00486C3E">
        <w:t xml:space="preserve"> </w:t>
      </w:r>
      <w:r>
        <w:t>are</w:t>
      </w:r>
      <w:r w:rsidRPr="00486C3E">
        <w:t xml:space="preserve"> </w:t>
      </w:r>
      <w:r>
        <w:t>IOT</w:t>
      </w:r>
      <w:r w:rsidRPr="00486C3E">
        <w:t xml:space="preserve"> </w:t>
      </w:r>
      <w:r>
        <w:t>recognize contributions made to society because of her cells.</w:t>
      </w:r>
    </w:p>
    <w:p w14:paraId="127C2154"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research</w:t>
      </w:r>
      <w:r w:rsidRPr="00486C3E">
        <w:t xml:space="preserve"> </w:t>
      </w:r>
      <w:r>
        <w:t>a</w:t>
      </w:r>
      <w:r w:rsidRPr="00486C3E">
        <w:t xml:space="preserve"> </w:t>
      </w:r>
      <w:r>
        <w:t>topic</w:t>
      </w:r>
      <w:r w:rsidRPr="00486C3E">
        <w:t xml:space="preserve"> </w:t>
      </w:r>
      <w:r>
        <w:t>from</w:t>
      </w:r>
      <w:r w:rsidRPr="00486C3E">
        <w:t xml:space="preserve"> </w:t>
      </w:r>
      <w:r>
        <w:t>a</w:t>
      </w:r>
      <w:r w:rsidRPr="00486C3E">
        <w:t xml:space="preserve"> </w:t>
      </w:r>
      <w:r>
        <w:t>choice</w:t>
      </w:r>
      <w:r w:rsidRPr="00486C3E">
        <w:t xml:space="preserve"> </w:t>
      </w:r>
      <w:r>
        <w:t>board</w:t>
      </w:r>
      <w:r w:rsidRPr="00486C3E">
        <w:t xml:space="preserve"> </w:t>
      </w:r>
      <w:r>
        <w:t>IOT</w:t>
      </w:r>
      <w:r w:rsidRPr="00486C3E">
        <w:t xml:space="preserve"> </w:t>
      </w:r>
      <w:r>
        <w:t>learn</w:t>
      </w:r>
      <w:r w:rsidRPr="00486C3E">
        <w:t xml:space="preserve"> </w:t>
      </w:r>
      <w:r>
        <w:t>about</w:t>
      </w:r>
      <w:r w:rsidRPr="00486C3E">
        <w:t xml:space="preserve"> </w:t>
      </w:r>
      <w:r>
        <w:t xml:space="preserve">medical developments made </w:t>
      </w:r>
      <w:proofErr w:type="gramStart"/>
      <w:r>
        <w:t>as a result of</w:t>
      </w:r>
      <w:proofErr w:type="gramEnd"/>
      <w:r>
        <w:t xml:space="preserve"> research conducted with HeLa cells.</w:t>
      </w:r>
    </w:p>
    <w:p w14:paraId="3F1757A0"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review</w:t>
      </w:r>
      <w:r w:rsidRPr="00486C3E">
        <w:t xml:space="preserve"> </w:t>
      </w:r>
      <w:r>
        <w:t>information</w:t>
      </w:r>
      <w:r w:rsidRPr="00486C3E">
        <w:t xml:space="preserve"> </w:t>
      </w:r>
      <w:r>
        <w:t>from</w:t>
      </w:r>
      <w:r w:rsidRPr="00486C3E">
        <w:t xml:space="preserve"> </w:t>
      </w:r>
      <w:r>
        <w:t>a</w:t>
      </w:r>
      <w:r w:rsidRPr="00486C3E">
        <w:t xml:space="preserve"> </w:t>
      </w:r>
      <w:r>
        <w:t>variety</w:t>
      </w:r>
      <w:r w:rsidRPr="00486C3E">
        <w:t xml:space="preserve"> </w:t>
      </w:r>
      <w:r>
        <w:t>of</w:t>
      </w:r>
      <w:r w:rsidRPr="00486C3E">
        <w:t xml:space="preserve"> </w:t>
      </w:r>
      <w:r>
        <w:t>resources</w:t>
      </w:r>
      <w:r w:rsidRPr="00486C3E">
        <w:t xml:space="preserve"> </w:t>
      </w:r>
      <w:r>
        <w:t>IOT</w:t>
      </w:r>
      <w:r w:rsidRPr="00486C3E">
        <w:t xml:space="preserve"> </w:t>
      </w:r>
      <w:r>
        <w:t>create</w:t>
      </w:r>
      <w:r w:rsidRPr="00486C3E">
        <w:t xml:space="preserve"> </w:t>
      </w:r>
      <w:r>
        <w:t>written</w:t>
      </w:r>
      <w:r w:rsidRPr="00486C3E">
        <w:t xml:space="preserve"> </w:t>
      </w:r>
      <w:r>
        <w:t>work related to those resources that answers a specific research question.</w:t>
      </w:r>
    </w:p>
    <w:p w14:paraId="7D89733B"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utilize</w:t>
      </w:r>
      <w:r w:rsidRPr="00486C3E">
        <w:t xml:space="preserve"> </w:t>
      </w:r>
      <w:r>
        <w:t>paraphrasing</w:t>
      </w:r>
      <w:r w:rsidRPr="00486C3E">
        <w:t xml:space="preserve"> </w:t>
      </w:r>
      <w:r>
        <w:t>skills IOT</w:t>
      </w:r>
      <w:r w:rsidRPr="00486C3E">
        <w:t xml:space="preserve"> </w:t>
      </w:r>
      <w:r>
        <w:t>relay</w:t>
      </w:r>
      <w:r w:rsidRPr="00486C3E">
        <w:t xml:space="preserve"> </w:t>
      </w:r>
      <w:r>
        <w:t>researched</w:t>
      </w:r>
      <w:r w:rsidRPr="00486C3E">
        <w:t xml:space="preserve"> information.</w:t>
      </w:r>
    </w:p>
    <w:p w14:paraId="1D16A408"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sidRPr="00486C3E">
        <w:t xml:space="preserve"> </w:t>
      </w:r>
      <w:r>
        <w:t>create</w:t>
      </w:r>
      <w:r w:rsidRPr="00486C3E">
        <w:t xml:space="preserve"> </w:t>
      </w:r>
      <w:r>
        <w:t>a</w:t>
      </w:r>
      <w:r w:rsidRPr="00486C3E">
        <w:t xml:space="preserve"> </w:t>
      </w:r>
      <w:r>
        <w:t>Google</w:t>
      </w:r>
      <w:r w:rsidRPr="00486C3E">
        <w:t xml:space="preserve"> </w:t>
      </w:r>
      <w:r>
        <w:t>Doc</w:t>
      </w:r>
      <w:r w:rsidRPr="00486C3E">
        <w:t xml:space="preserve"> </w:t>
      </w:r>
      <w:r>
        <w:t>that</w:t>
      </w:r>
      <w:r w:rsidRPr="00486C3E">
        <w:t xml:space="preserve"> </w:t>
      </w:r>
      <w:r>
        <w:t>compiles</w:t>
      </w:r>
      <w:r w:rsidRPr="00486C3E">
        <w:t xml:space="preserve"> </w:t>
      </w:r>
      <w:r>
        <w:t>research</w:t>
      </w:r>
      <w:r w:rsidRPr="00486C3E">
        <w:t xml:space="preserve"> </w:t>
      </w:r>
      <w:r>
        <w:t>into</w:t>
      </w:r>
      <w:r w:rsidRPr="00486C3E">
        <w:t xml:space="preserve"> </w:t>
      </w:r>
      <w:r>
        <w:t>an</w:t>
      </w:r>
      <w:r w:rsidRPr="00486C3E">
        <w:t xml:space="preserve"> </w:t>
      </w:r>
      <w:r>
        <w:t>online</w:t>
      </w:r>
      <w:r w:rsidRPr="00486C3E">
        <w:t xml:space="preserve"> </w:t>
      </w:r>
      <w:r>
        <w:t>platform</w:t>
      </w:r>
      <w:r w:rsidRPr="00486C3E">
        <w:t xml:space="preserve"> </w:t>
      </w:r>
      <w:r>
        <w:t>IOT communicate their findings.</w:t>
      </w:r>
    </w:p>
    <w:p w14:paraId="089F9BA7" w14:textId="77777777" w:rsidR="00486C3E" w:rsidRDefault="00486C3E" w:rsidP="00486C3E">
      <w:pPr>
        <w:spacing w:line="276" w:lineRule="auto"/>
        <w:sectPr w:rsidR="00486C3E" w:rsidSect="00486C3E">
          <w:pgSz w:w="12240" w:h="15840"/>
          <w:pgMar w:top="1440" w:right="1440" w:bottom="1440" w:left="1440" w:header="720" w:footer="720" w:gutter="0"/>
          <w:cols w:space="720"/>
        </w:sectPr>
      </w:pPr>
    </w:p>
    <w:p w14:paraId="6E2319DA" w14:textId="77777777" w:rsidR="00486C3E" w:rsidRDefault="00486C3E" w:rsidP="00486C3E">
      <w:pPr>
        <w:pStyle w:val="BodyText"/>
        <w:spacing w:before="63"/>
      </w:pPr>
    </w:p>
    <w:p w14:paraId="53A3A546" w14:textId="77777777" w:rsidR="00486C3E" w:rsidRDefault="00486C3E" w:rsidP="00486C3E">
      <w:pPr>
        <w:pStyle w:val="ListParagraph"/>
        <w:widowControl w:val="0"/>
        <w:numPr>
          <w:ilvl w:val="0"/>
          <w:numId w:val="84"/>
        </w:numPr>
        <w:tabs>
          <w:tab w:val="left" w:pos="820"/>
        </w:tabs>
        <w:autoSpaceDE w:val="0"/>
        <w:autoSpaceDN w:val="0"/>
        <w:spacing w:line="276" w:lineRule="auto"/>
        <w:ind w:right="858"/>
        <w:contextualSpacing w:val="0"/>
      </w:pPr>
      <w:r>
        <w:t>SWBAT</w:t>
      </w:r>
      <w:r>
        <w:rPr>
          <w:spacing w:val="-5"/>
        </w:rPr>
        <w:t xml:space="preserve"> </w:t>
      </w:r>
      <w:r>
        <w:t>cite</w:t>
      </w:r>
      <w:r>
        <w:rPr>
          <w:spacing w:val="-4"/>
        </w:rPr>
        <w:t xml:space="preserve"> </w:t>
      </w:r>
      <w:r>
        <w:t>the</w:t>
      </w:r>
      <w:r>
        <w:rPr>
          <w:spacing w:val="-4"/>
        </w:rPr>
        <w:t xml:space="preserve"> </w:t>
      </w:r>
      <w:r>
        <w:t>sources</w:t>
      </w:r>
      <w:r>
        <w:rPr>
          <w:spacing w:val="-4"/>
        </w:rPr>
        <w:t xml:space="preserve"> </w:t>
      </w:r>
      <w:r>
        <w:t>used</w:t>
      </w:r>
      <w:r>
        <w:rPr>
          <w:spacing w:val="-4"/>
        </w:rPr>
        <w:t xml:space="preserve"> </w:t>
      </w:r>
      <w:r>
        <w:t>in</w:t>
      </w:r>
      <w:r>
        <w:rPr>
          <w:spacing w:val="-4"/>
        </w:rPr>
        <w:t xml:space="preserve"> </w:t>
      </w:r>
      <w:r>
        <w:t>their</w:t>
      </w:r>
      <w:r>
        <w:rPr>
          <w:spacing w:val="-5"/>
        </w:rPr>
        <w:t xml:space="preserve"> </w:t>
      </w:r>
      <w:r>
        <w:t>research</w:t>
      </w:r>
      <w:r>
        <w:rPr>
          <w:spacing w:val="-1"/>
        </w:rPr>
        <w:t xml:space="preserve"> </w:t>
      </w:r>
      <w:r>
        <w:t>IOT</w:t>
      </w:r>
      <w:r>
        <w:rPr>
          <w:spacing w:val="-4"/>
        </w:rPr>
        <w:t xml:space="preserve"> </w:t>
      </w:r>
      <w:r>
        <w:t>give</w:t>
      </w:r>
      <w:r>
        <w:rPr>
          <w:spacing w:val="-3"/>
        </w:rPr>
        <w:t xml:space="preserve"> </w:t>
      </w:r>
      <w:r>
        <w:t>credit</w:t>
      </w:r>
      <w:r>
        <w:rPr>
          <w:spacing w:val="-4"/>
        </w:rPr>
        <w:t xml:space="preserve"> </w:t>
      </w:r>
      <w:r>
        <w:t>the</w:t>
      </w:r>
      <w:r>
        <w:rPr>
          <w:spacing w:val="-4"/>
        </w:rPr>
        <w:t xml:space="preserve"> </w:t>
      </w:r>
      <w:r>
        <w:t xml:space="preserve">original </w:t>
      </w:r>
      <w:r>
        <w:rPr>
          <w:spacing w:val="-2"/>
        </w:rPr>
        <w:t>authors.</w:t>
      </w:r>
    </w:p>
    <w:p w14:paraId="4808499E" w14:textId="77777777" w:rsidR="00486C3E" w:rsidRDefault="00486C3E" w:rsidP="00486C3E">
      <w:pPr>
        <w:pStyle w:val="ListParagraph"/>
        <w:widowControl w:val="0"/>
        <w:numPr>
          <w:ilvl w:val="0"/>
          <w:numId w:val="84"/>
        </w:numPr>
        <w:tabs>
          <w:tab w:val="left" w:pos="820"/>
        </w:tabs>
        <w:autoSpaceDE w:val="0"/>
        <w:autoSpaceDN w:val="0"/>
        <w:spacing w:line="278" w:lineRule="auto"/>
        <w:ind w:right="437"/>
        <w:contextualSpacing w:val="0"/>
      </w:pPr>
      <w:r>
        <w:t>SWBAT</w:t>
      </w:r>
      <w:r>
        <w:rPr>
          <w:spacing w:val="-5"/>
        </w:rPr>
        <w:t xml:space="preserve"> </w:t>
      </w:r>
      <w:r>
        <w:t>explain</w:t>
      </w:r>
      <w:r>
        <w:rPr>
          <w:spacing w:val="-4"/>
        </w:rPr>
        <w:t xml:space="preserve"> </w:t>
      </w:r>
      <w:r>
        <w:t>the</w:t>
      </w:r>
      <w:r>
        <w:rPr>
          <w:spacing w:val="-4"/>
        </w:rPr>
        <w:t xml:space="preserve"> </w:t>
      </w:r>
      <w:r>
        <w:t>concept</w:t>
      </w:r>
      <w:r>
        <w:rPr>
          <w:spacing w:val="-4"/>
        </w:rPr>
        <w:t xml:space="preserve"> </w:t>
      </w:r>
      <w:r>
        <w:t>of</w:t>
      </w:r>
      <w:r>
        <w:rPr>
          <w:spacing w:val="-4"/>
        </w:rPr>
        <w:t xml:space="preserve"> </w:t>
      </w:r>
      <w:r>
        <w:t>medical</w:t>
      </w:r>
      <w:r>
        <w:rPr>
          <w:spacing w:val="-4"/>
        </w:rPr>
        <w:t xml:space="preserve"> </w:t>
      </w:r>
      <w:r>
        <w:t>racism</w:t>
      </w:r>
      <w:r>
        <w:rPr>
          <w:spacing w:val="-4"/>
        </w:rPr>
        <w:t xml:space="preserve"> </w:t>
      </w:r>
      <w:r>
        <w:t>and</w:t>
      </w:r>
      <w:r>
        <w:rPr>
          <w:spacing w:val="-4"/>
        </w:rPr>
        <w:t xml:space="preserve"> </w:t>
      </w:r>
      <w:r>
        <w:t>give</w:t>
      </w:r>
      <w:r>
        <w:rPr>
          <w:spacing w:val="-3"/>
        </w:rPr>
        <w:t xml:space="preserve"> </w:t>
      </w:r>
      <w:r>
        <w:t>examples</w:t>
      </w:r>
      <w:r>
        <w:rPr>
          <w:spacing w:val="-4"/>
        </w:rPr>
        <w:t xml:space="preserve"> </w:t>
      </w:r>
      <w:r>
        <w:t>of</w:t>
      </w:r>
      <w:r>
        <w:rPr>
          <w:spacing w:val="-4"/>
        </w:rPr>
        <w:t xml:space="preserve"> </w:t>
      </w:r>
      <w:r>
        <w:t>historical evidence IOT form opinions about the subsequent consequences.</w:t>
      </w:r>
    </w:p>
    <w:p w14:paraId="00FD0E6A" w14:textId="77777777" w:rsidR="00486C3E" w:rsidRDefault="00486C3E" w:rsidP="00486C3E">
      <w:pPr>
        <w:pStyle w:val="ListParagraph"/>
        <w:widowControl w:val="0"/>
        <w:numPr>
          <w:ilvl w:val="0"/>
          <w:numId w:val="84"/>
        </w:numPr>
        <w:tabs>
          <w:tab w:val="left" w:pos="820"/>
        </w:tabs>
        <w:autoSpaceDE w:val="0"/>
        <w:autoSpaceDN w:val="0"/>
        <w:spacing w:line="276" w:lineRule="auto"/>
        <w:ind w:right="554"/>
        <w:contextualSpacing w:val="0"/>
      </w:pPr>
      <w:r>
        <w:t>SWBAT</w:t>
      </w:r>
      <w:r>
        <w:rPr>
          <w:spacing w:val="-6"/>
        </w:rPr>
        <w:t xml:space="preserve"> </w:t>
      </w:r>
      <w:r>
        <w:t>articulate</w:t>
      </w:r>
      <w:r>
        <w:rPr>
          <w:spacing w:val="-6"/>
        </w:rPr>
        <w:t xml:space="preserve"> </w:t>
      </w:r>
      <w:r>
        <w:t>current</w:t>
      </w:r>
      <w:r>
        <w:rPr>
          <w:spacing w:val="-5"/>
        </w:rPr>
        <w:t xml:space="preserve"> </w:t>
      </w:r>
      <w:r>
        <w:t>examples</w:t>
      </w:r>
      <w:r>
        <w:rPr>
          <w:spacing w:val="-5"/>
        </w:rPr>
        <w:t xml:space="preserve"> </w:t>
      </w:r>
      <w:r>
        <w:t>of</w:t>
      </w:r>
      <w:r>
        <w:rPr>
          <w:spacing w:val="-5"/>
        </w:rPr>
        <w:t xml:space="preserve"> </w:t>
      </w:r>
      <w:r>
        <w:t>health</w:t>
      </w:r>
      <w:r>
        <w:rPr>
          <w:spacing w:val="-2"/>
        </w:rPr>
        <w:t xml:space="preserve"> </w:t>
      </w:r>
      <w:r>
        <w:t>inequities</w:t>
      </w:r>
      <w:r>
        <w:rPr>
          <w:spacing w:val="-3"/>
        </w:rPr>
        <w:t xml:space="preserve"> </w:t>
      </w:r>
      <w:r>
        <w:t>IOT</w:t>
      </w:r>
      <w:r>
        <w:rPr>
          <w:spacing w:val="-4"/>
        </w:rPr>
        <w:t xml:space="preserve"> </w:t>
      </w:r>
      <w:r>
        <w:t>explore</w:t>
      </w:r>
      <w:r>
        <w:rPr>
          <w:spacing w:val="-7"/>
        </w:rPr>
        <w:t xml:space="preserve"> </w:t>
      </w:r>
      <w:r>
        <w:t>possible ways to resolve the issues.</w:t>
      </w:r>
    </w:p>
    <w:p w14:paraId="071EAE16" w14:textId="77777777" w:rsidR="00486C3E" w:rsidRDefault="00486C3E" w:rsidP="00486C3E">
      <w:pPr>
        <w:pStyle w:val="ListParagraph"/>
        <w:widowControl w:val="0"/>
        <w:numPr>
          <w:ilvl w:val="0"/>
          <w:numId w:val="84"/>
        </w:numPr>
        <w:tabs>
          <w:tab w:val="left" w:pos="820"/>
        </w:tabs>
        <w:autoSpaceDE w:val="0"/>
        <w:autoSpaceDN w:val="0"/>
        <w:spacing w:line="278" w:lineRule="auto"/>
        <w:ind w:right="747"/>
        <w:contextualSpacing w:val="0"/>
      </w:pPr>
      <w:r>
        <w:t>SWBAT participate in philosophical chairs IOT articulate and defend their thoughts</w:t>
      </w:r>
      <w:r>
        <w:rPr>
          <w:spacing w:val="-4"/>
        </w:rPr>
        <w:t xml:space="preserve"> </w:t>
      </w:r>
      <w:r>
        <w:t>about</w:t>
      </w:r>
      <w:r>
        <w:rPr>
          <w:spacing w:val="-4"/>
        </w:rPr>
        <w:t xml:space="preserve"> </w:t>
      </w:r>
      <w:r>
        <w:t>the</w:t>
      </w:r>
      <w:r>
        <w:rPr>
          <w:spacing w:val="-5"/>
        </w:rPr>
        <w:t xml:space="preserve"> </w:t>
      </w:r>
      <w:r>
        <w:t>use</w:t>
      </w:r>
      <w:r>
        <w:rPr>
          <w:spacing w:val="-5"/>
        </w:rPr>
        <w:t xml:space="preserve"> </w:t>
      </w:r>
      <w:r>
        <w:t>of</w:t>
      </w:r>
      <w:r>
        <w:rPr>
          <w:spacing w:val="-3"/>
        </w:rPr>
        <w:t xml:space="preserve"> </w:t>
      </w:r>
      <w:r>
        <w:t>humans</w:t>
      </w:r>
      <w:r>
        <w:rPr>
          <w:spacing w:val="-4"/>
        </w:rPr>
        <w:t xml:space="preserve"> </w:t>
      </w:r>
      <w:r>
        <w:t>in</w:t>
      </w:r>
      <w:r>
        <w:rPr>
          <w:spacing w:val="-4"/>
        </w:rPr>
        <w:t xml:space="preserve"> </w:t>
      </w:r>
      <w:r>
        <w:t>medical</w:t>
      </w:r>
      <w:r>
        <w:rPr>
          <w:spacing w:val="-4"/>
        </w:rPr>
        <w:t xml:space="preserve"> </w:t>
      </w:r>
      <w:r>
        <w:t>research</w:t>
      </w:r>
      <w:r>
        <w:rPr>
          <w:spacing w:val="-4"/>
        </w:rPr>
        <w:t xml:space="preserve"> </w:t>
      </w:r>
      <w:r>
        <w:t>without</w:t>
      </w:r>
      <w:r>
        <w:rPr>
          <w:spacing w:val="-4"/>
        </w:rPr>
        <w:t xml:space="preserve"> </w:t>
      </w:r>
      <w:r>
        <w:t>their</w:t>
      </w:r>
      <w:r>
        <w:rPr>
          <w:spacing w:val="-5"/>
        </w:rPr>
        <w:t xml:space="preserve"> </w:t>
      </w:r>
      <w:r>
        <w:t>consent.</w:t>
      </w:r>
    </w:p>
    <w:p w14:paraId="3F093099" w14:textId="77777777" w:rsidR="00486C3E" w:rsidRDefault="00486C3E" w:rsidP="00486C3E">
      <w:pPr>
        <w:pStyle w:val="ListParagraph"/>
        <w:widowControl w:val="0"/>
        <w:numPr>
          <w:ilvl w:val="0"/>
          <w:numId w:val="84"/>
        </w:numPr>
        <w:tabs>
          <w:tab w:val="left" w:pos="820"/>
        </w:tabs>
        <w:autoSpaceDE w:val="0"/>
        <w:autoSpaceDN w:val="0"/>
        <w:spacing w:line="276" w:lineRule="auto"/>
        <w:ind w:right="368"/>
        <w:contextualSpacing w:val="0"/>
      </w:pPr>
      <w:r>
        <w:t>SWBAT</w:t>
      </w:r>
      <w:r>
        <w:rPr>
          <w:spacing w:val="-4"/>
        </w:rPr>
        <w:t xml:space="preserve"> </w:t>
      </w:r>
      <w:r>
        <w:t>engage</w:t>
      </w:r>
      <w:r>
        <w:rPr>
          <w:spacing w:val="-4"/>
        </w:rPr>
        <w:t xml:space="preserve"> </w:t>
      </w:r>
      <w:r>
        <w:t>in</w:t>
      </w:r>
      <w:r>
        <w:rPr>
          <w:spacing w:val="-3"/>
        </w:rPr>
        <w:t xml:space="preserve"> </w:t>
      </w:r>
      <w:r>
        <w:t>active</w:t>
      </w:r>
      <w:r>
        <w:rPr>
          <w:spacing w:val="-4"/>
        </w:rPr>
        <w:t xml:space="preserve"> </w:t>
      </w:r>
      <w:r>
        <w:t>listening</w:t>
      </w:r>
      <w:r>
        <w:rPr>
          <w:spacing w:val="-6"/>
        </w:rPr>
        <w:t xml:space="preserve"> </w:t>
      </w:r>
      <w:r>
        <w:t>and</w:t>
      </w:r>
      <w:r>
        <w:rPr>
          <w:spacing w:val="-3"/>
        </w:rPr>
        <w:t xml:space="preserve"> </w:t>
      </w:r>
      <w:r>
        <w:t>present themselves</w:t>
      </w:r>
      <w:r>
        <w:rPr>
          <w:spacing w:val="-3"/>
        </w:rPr>
        <w:t xml:space="preserve"> </w:t>
      </w:r>
      <w:r>
        <w:t>verbally</w:t>
      </w:r>
      <w:r>
        <w:rPr>
          <w:spacing w:val="-8"/>
        </w:rPr>
        <w:t xml:space="preserve"> </w:t>
      </w:r>
      <w:r>
        <w:t>in</w:t>
      </w:r>
      <w:r>
        <w:rPr>
          <w:spacing w:val="-3"/>
        </w:rPr>
        <w:t xml:space="preserve"> </w:t>
      </w:r>
      <w:r>
        <w:t>large</w:t>
      </w:r>
      <w:r>
        <w:rPr>
          <w:spacing w:val="-4"/>
        </w:rPr>
        <w:t xml:space="preserve"> </w:t>
      </w:r>
      <w:r>
        <w:t>and small group situations with both peers and adults IOT meet grade appropriate outcomes/expectations as identified in the standards.</w:t>
      </w:r>
    </w:p>
    <w:p w14:paraId="5E9A422C" w14:textId="77777777" w:rsidR="00486C3E" w:rsidRDefault="00486C3E" w:rsidP="00486C3E">
      <w:pPr>
        <w:pStyle w:val="ListParagraph"/>
        <w:widowControl w:val="0"/>
        <w:numPr>
          <w:ilvl w:val="0"/>
          <w:numId w:val="84"/>
        </w:numPr>
        <w:tabs>
          <w:tab w:val="left" w:pos="820"/>
        </w:tabs>
        <w:autoSpaceDE w:val="0"/>
        <w:autoSpaceDN w:val="0"/>
        <w:spacing w:line="276" w:lineRule="auto"/>
        <w:ind w:right="231"/>
        <w:contextualSpacing w:val="0"/>
      </w:pPr>
      <w:r>
        <w:t>SWBAT</w:t>
      </w:r>
      <w:r>
        <w:rPr>
          <w:spacing w:val="-5"/>
        </w:rPr>
        <w:t xml:space="preserve"> </w:t>
      </w:r>
      <w:r>
        <w:t>create</w:t>
      </w:r>
      <w:r>
        <w:rPr>
          <w:spacing w:val="-5"/>
        </w:rPr>
        <w:t xml:space="preserve"> </w:t>
      </w:r>
      <w:r>
        <w:t>a</w:t>
      </w:r>
      <w:r>
        <w:rPr>
          <w:spacing w:val="-5"/>
        </w:rPr>
        <w:t xml:space="preserve"> </w:t>
      </w:r>
      <w:r>
        <w:t>Google</w:t>
      </w:r>
      <w:r>
        <w:rPr>
          <w:spacing w:val="-3"/>
        </w:rPr>
        <w:t xml:space="preserve"> </w:t>
      </w:r>
      <w:r>
        <w:t>website</w:t>
      </w:r>
      <w:r>
        <w:rPr>
          <w:spacing w:val="-3"/>
        </w:rPr>
        <w:t xml:space="preserve"> </w:t>
      </w:r>
      <w:r>
        <w:t>IOT</w:t>
      </w:r>
      <w:r>
        <w:rPr>
          <w:spacing w:val="-5"/>
        </w:rPr>
        <w:t xml:space="preserve"> </w:t>
      </w:r>
      <w:r>
        <w:t>showcase</w:t>
      </w:r>
      <w:r>
        <w:rPr>
          <w:spacing w:val="-3"/>
        </w:rPr>
        <w:t xml:space="preserve"> </w:t>
      </w:r>
      <w:proofErr w:type="gramStart"/>
      <w:r>
        <w:t>all</w:t>
      </w:r>
      <w:r>
        <w:rPr>
          <w:spacing w:val="-4"/>
        </w:rPr>
        <w:t xml:space="preserve"> </w:t>
      </w:r>
      <w:r>
        <w:t>of</w:t>
      </w:r>
      <w:proofErr w:type="gramEnd"/>
      <w:r>
        <w:rPr>
          <w:spacing w:val="-4"/>
        </w:rPr>
        <w:t xml:space="preserve"> </w:t>
      </w:r>
      <w:r>
        <w:t>the</w:t>
      </w:r>
      <w:r>
        <w:rPr>
          <w:spacing w:val="-6"/>
        </w:rPr>
        <w:t xml:space="preserve"> </w:t>
      </w:r>
      <w:r>
        <w:t>projects</w:t>
      </w:r>
      <w:r>
        <w:rPr>
          <w:spacing w:val="-4"/>
        </w:rPr>
        <w:t xml:space="preserve"> </w:t>
      </w:r>
      <w:r>
        <w:t>created</w:t>
      </w:r>
      <w:r>
        <w:rPr>
          <w:spacing w:val="-3"/>
        </w:rPr>
        <w:t xml:space="preserve"> </w:t>
      </w:r>
      <w:r>
        <w:t>during this unit.</w:t>
      </w:r>
    </w:p>
    <w:p w14:paraId="5EE97962" w14:textId="77777777" w:rsidR="00486C3E" w:rsidRDefault="00486C3E" w:rsidP="00486C3E">
      <w:pPr>
        <w:pStyle w:val="BodyText"/>
        <w:spacing w:before="30"/>
      </w:pPr>
    </w:p>
    <w:p w14:paraId="3DE297EB" w14:textId="77777777" w:rsidR="00486C3E" w:rsidRDefault="00486C3E" w:rsidP="00486C3E">
      <w:pPr>
        <w:ind w:left="5" w:right="21"/>
        <w:jc w:val="center"/>
        <w:rPr>
          <w:b/>
        </w:rPr>
      </w:pPr>
      <w:r>
        <w:rPr>
          <w:b/>
        </w:rPr>
        <w:t>Classroom</w:t>
      </w:r>
      <w:r>
        <w:rPr>
          <w:b/>
          <w:spacing w:val="-3"/>
        </w:rPr>
        <w:t xml:space="preserve"> </w:t>
      </w:r>
      <w:r>
        <w:rPr>
          <w:b/>
          <w:spacing w:val="-2"/>
        </w:rPr>
        <w:t>Activities</w:t>
      </w:r>
    </w:p>
    <w:p w14:paraId="38EADAC1" w14:textId="77777777" w:rsidR="00486C3E" w:rsidRDefault="00486C3E" w:rsidP="00486C3E">
      <w:pPr>
        <w:pStyle w:val="BodyText"/>
        <w:rPr>
          <w:b/>
        </w:rPr>
      </w:pPr>
    </w:p>
    <w:p w14:paraId="24D6E36D" w14:textId="77777777" w:rsidR="00486C3E" w:rsidRDefault="00486C3E" w:rsidP="00486C3E">
      <w:pPr>
        <w:ind w:left="100" w:right="145"/>
        <w:rPr>
          <w:b/>
        </w:rPr>
      </w:pPr>
      <w:r>
        <w:rPr>
          <w:b/>
          <w:color w:val="000000"/>
          <w:highlight w:val="cyan"/>
        </w:rPr>
        <w:t>Lesson</w:t>
      </w:r>
      <w:r>
        <w:rPr>
          <w:b/>
          <w:color w:val="000000"/>
          <w:spacing w:val="-3"/>
          <w:highlight w:val="cyan"/>
        </w:rPr>
        <w:t xml:space="preserve"> </w:t>
      </w:r>
      <w:r>
        <w:rPr>
          <w:b/>
          <w:color w:val="000000"/>
          <w:highlight w:val="cyan"/>
        </w:rPr>
        <w:t>1:</w:t>
      </w:r>
      <w:r>
        <w:rPr>
          <w:b/>
          <w:color w:val="000000"/>
          <w:spacing w:val="-4"/>
          <w:highlight w:val="cyan"/>
        </w:rPr>
        <w:t xml:space="preserve"> </w:t>
      </w:r>
      <w:r>
        <w:rPr>
          <w:b/>
          <w:color w:val="000000"/>
          <w:highlight w:val="cyan"/>
        </w:rPr>
        <w:t>Introduction</w:t>
      </w:r>
      <w:r>
        <w:rPr>
          <w:b/>
          <w:color w:val="000000"/>
          <w:spacing w:val="-6"/>
          <w:highlight w:val="cyan"/>
        </w:rPr>
        <w:t xml:space="preserve"> </w:t>
      </w:r>
      <w:r>
        <w:rPr>
          <w:b/>
          <w:color w:val="000000"/>
          <w:highlight w:val="cyan"/>
        </w:rPr>
        <w:t>to</w:t>
      </w:r>
      <w:r>
        <w:rPr>
          <w:b/>
          <w:color w:val="000000"/>
          <w:spacing w:val="-4"/>
          <w:highlight w:val="cyan"/>
        </w:rPr>
        <w:t xml:space="preserve"> </w:t>
      </w:r>
      <w:r>
        <w:rPr>
          <w:b/>
          <w:color w:val="000000"/>
          <w:highlight w:val="cyan"/>
        </w:rPr>
        <w:t>Cancer:</w:t>
      </w:r>
      <w:r>
        <w:rPr>
          <w:b/>
          <w:color w:val="000000"/>
          <w:spacing w:val="-4"/>
          <w:highlight w:val="cyan"/>
        </w:rPr>
        <w:t xml:space="preserve"> </w:t>
      </w:r>
      <w:r>
        <w:rPr>
          <w:b/>
          <w:color w:val="000000"/>
          <w:highlight w:val="cyan"/>
        </w:rPr>
        <w:t>What</w:t>
      </w:r>
      <w:r>
        <w:rPr>
          <w:b/>
          <w:color w:val="000000"/>
          <w:spacing w:val="-4"/>
          <w:highlight w:val="cyan"/>
        </w:rPr>
        <w:t xml:space="preserve"> </w:t>
      </w:r>
      <w:r>
        <w:rPr>
          <w:b/>
          <w:color w:val="000000"/>
          <w:highlight w:val="cyan"/>
        </w:rPr>
        <w:t>is</w:t>
      </w:r>
      <w:r>
        <w:rPr>
          <w:b/>
          <w:color w:val="000000"/>
          <w:spacing w:val="-4"/>
          <w:highlight w:val="cyan"/>
        </w:rPr>
        <w:t xml:space="preserve"> </w:t>
      </w:r>
      <w:r>
        <w:rPr>
          <w:b/>
          <w:color w:val="000000"/>
          <w:highlight w:val="cyan"/>
        </w:rPr>
        <w:t>Cancer?</w:t>
      </w:r>
      <w:r>
        <w:rPr>
          <w:b/>
          <w:color w:val="000000"/>
          <w:spacing w:val="-4"/>
          <w:highlight w:val="cyan"/>
        </w:rPr>
        <w:t xml:space="preserve"> </w:t>
      </w:r>
      <w:r>
        <w:rPr>
          <w:b/>
          <w:color w:val="000000"/>
          <w:highlight w:val="cyan"/>
        </w:rPr>
        <w:t>How</w:t>
      </w:r>
      <w:r>
        <w:rPr>
          <w:b/>
          <w:color w:val="000000"/>
          <w:spacing w:val="-2"/>
          <w:highlight w:val="cyan"/>
        </w:rPr>
        <w:t xml:space="preserve"> </w:t>
      </w:r>
      <w:r>
        <w:rPr>
          <w:b/>
          <w:color w:val="000000"/>
          <w:highlight w:val="cyan"/>
        </w:rPr>
        <w:t>Do</w:t>
      </w:r>
      <w:r>
        <w:rPr>
          <w:b/>
          <w:color w:val="000000"/>
          <w:spacing w:val="-4"/>
          <w:highlight w:val="cyan"/>
        </w:rPr>
        <w:t xml:space="preserve"> </w:t>
      </w:r>
      <w:r>
        <w:rPr>
          <w:b/>
          <w:color w:val="000000"/>
          <w:highlight w:val="cyan"/>
        </w:rPr>
        <w:t>Cancer</w:t>
      </w:r>
      <w:r>
        <w:rPr>
          <w:b/>
          <w:color w:val="000000"/>
          <w:spacing w:val="-3"/>
          <w:highlight w:val="cyan"/>
        </w:rPr>
        <w:t xml:space="preserve"> </w:t>
      </w:r>
      <w:r>
        <w:rPr>
          <w:b/>
          <w:color w:val="000000"/>
          <w:highlight w:val="cyan"/>
        </w:rPr>
        <w:t>Cells</w:t>
      </w:r>
      <w:r>
        <w:rPr>
          <w:b/>
          <w:color w:val="000000"/>
          <w:spacing w:val="-4"/>
          <w:highlight w:val="cyan"/>
        </w:rPr>
        <w:t xml:space="preserve"> </w:t>
      </w:r>
      <w:r>
        <w:rPr>
          <w:b/>
          <w:color w:val="000000"/>
          <w:highlight w:val="cyan"/>
        </w:rPr>
        <w:t>Differ</w:t>
      </w:r>
      <w:r>
        <w:rPr>
          <w:b/>
          <w:color w:val="000000"/>
        </w:rPr>
        <w:t xml:space="preserve"> </w:t>
      </w:r>
      <w:r>
        <w:rPr>
          <w:b/>
          <w:color w:val="000000"/>
          <w:highlight w:val="cyan"/>
        </w:rPr>
        <w:t>from Normal Cells? (5 days)</w:t>
      </w:r>
    </w:p>
    <w:p w14:paraId="62DF80BF" w14:textId="77777777" w:rsidR="00486C3E" w:rsidRDefault="00486C3E" w:rsidP="00486C3E">
      <w:pPr>
        <w:pStyle w:val="BodyText"/>
        <w:rPr>
          <w:b/>
        </w:rPr>
      </w:pPr>
    </w:p>
    <w:p w14:paraId="335B0969" w14:textId="77777777" w:rsidR="00486C3E" w:rsidRDefault="00486C3E" w:rsidP="00486C3E">
      <w:pPr>
        <w:spacing w:before="1"/>
        <w:ind w:left="100"/>
        <w:rPr>
          <w:b/>
        </w:rPr>
      </w:pPr>
      <w:r>
        <w:rPr>
          <w:b/>
          <w:spacing w:val="-2"/>
        </w:rPr>
        <w:t>Objectives:</w:t>
      </w:r>
    </w:p>
    <w:p w14:paraId="4684DBCF" w14:textId="77777777" w:rsidR="00486C3E" w:rsidRDefault="00486C3E" w:rsidP="00486C3E">
      <w:pPr>
        <w:pStyle w:val="ListParagraph"/>
        <w:widowControl w:val="0"/>
        <w:numPr>
          <w:ilvl w:val="0"/>
          <w:numId w:val="83"/>
        </w:numPr>
        <w:tabs>
          <w:tab w:val="left" w:pos="820"/>
        </w:tabs>
        <w:autoSpaceDE w:val="0"/>
        <w:autoSpaceDN w:val="0"/>
        <w:spacing w:line="278" w:lineRule="auto"/>
        <w:ind w:right="459"/>
        <w:contextualSpacing w:val="0"/>
      </w:pPr>
      <w:r>
        <w:t>SWBAT</w:t>
      </w:r>
      <w:r>
        <w:rPr>
          <w:spacing w:val="-5"/>
        </w:rPr>
        <w:t xml:space="preserve"> </w:t>
      </w:r>
      <w:r>
        <w:t>complete</w:t>
      </w:r>
      <w:r>
        <w:rPr>
          <w:spacing w:val="-4"/>
        </w:rPr>
        <w:t xml:space="preserve"> </w:t>
      </w:r>
      <w:r>
        <w:t>a</w:t>
      </w:r>
      <w:r>
        <w:rPr>
          <w:spacing w:val="-6"/>
        </w:rPr>
        <w:t xml:space="preserve"> </w:t>
      </w:r>
      <w:r>
        <w:t>K-W-L</w:t>
      </w:r>
      <w:r>
        <w:rPr>
          <w:spacing w:val="-9"/>
        </w:rPr>
        <w:t xml:space="preserve"> </w:t>
      </w:r>
      <w:r>
        <w:t>chart</w:t>
      </w:r>
      <w:r>
        <w:rPr>
          <w:spacing w:val="-3"/>
        </w:rPr>
        <w:t xml:space="preserve"> </w:t>
      </w:r>
      <w:r>
        <w:t>IOT</w:t>
      </w:r>
      <w:r>
        <w:rPr>
          <w:spacing w:val="-3"/>
        </w:rPr>
        <w:t xml:space="preserve"> </w:t>
      </w:r>
      <w:r>
        <w:t>articulate</w:t>
      </w:r>
      <w:r>
        <w:rPr>
          <w:spacing w:val="-3"/>
        </w:rPr>
        <w:t xml:space="preserve"> </w:t>
      </w:r>
      <w:r>
        <w:t>their</w:t>
      </w:r>
      <w:r>
        <w:rPr>
          <w:spacing w:val="-5"/>
        </w:rPr>
        <w:t xml:space="preserve"> </w:t>
      </w:r>
      <w:r>
        <w:t>current</w:t>
      </w:r>
      <w:r>
        <w:rPr>
          <w:spacing w:val="-4"/>
        </w:rPr>
        <w:t xml:space="preserve"> </w:t>
      </w:r>
      <w:r>
        <w:t>understanding</w:t>
      </w:r>
      <w:r>
        <w:rPr>
          <w:spacing w:val="-7"/>
        </w:rPr>
        <w:t xml:space="preserve"> </w:t>
      </w:r>
      <w:r>
        <w:t xml:space="preserve">of </w:t>
      </w:r>
      <w:r>
        <w:rPr>
          <w:spacing w:val="-2"/>
        </w:rPr>
        <w:t>cancer.</w:t>
      </w:r>
    </w:p>
    <w:p w14:paraId="71F165CB" w14:textId="77777777" w:rsidR="00486C3E" w:rsidRDefault="00486C3E" w:rsidP="00486C3E">
      <w:pPr>
        <w:pStyle w:val="ListParagraph"/>
        <w:widowControl w:val="0"/>
        <w:numPr>
          <w:ilvl w:val="0"/>
          <w:numId w:val="83"/>
        </w:numPr>
        <w:tabs>
          <w:tab w:val="left" w:pos="820"/>
        </w:tabs>
        <w:autoSpaceDE w:val="0"/>
        <w:autoSpaceDN w:val="0"/>
        <w:spacing w:line="276" w:lineRule="auto"/>
        <w:ind w:right="1087"/>
        <w:contextualSpacing w:val="0"/>
      </w:pPr>
      <w:r>
        <w:t>SWBAT</w:t>
      </w:r>
      <w:r>
        <w:rPr>
          <w:spacing w:val="-4"/>
        </w:rPr>
        <w:t xml:space="preserve"> </w:t>
      </w:r>
      <w:r>
        <w:t>define</w:t>
      </w:r>
      <w:r>
        <w:rPr>
          <w:spacing w:val="-5"/>
        </w:rPr>
        <w:t xml:space="preserve"> </w:t>
      </w:r>
      <w:r>
        <w:t>cancer</w:t>
      </w:r>
      <w:r>
        <w:rPr>
          <w:spacing w:val="-3"/>
        </w:rPr>
        <w:t xml:space="preserve"> </w:t>
      </w:r>
      <w:r>
        <w:t>biology</w:t>
      </w:r>
      <w:r>
        <w:rPr>
          <w:spacing w:val="-8"/>
        </w:rPr>
        <w:t xml:space="preserve"> </w:t>
      </w:r>
      <w:r>
        <w:t>terminology</w:t>
      </w:r>
      <w:r>
        <w:rPr>
          <w:spacing w:val="-6"/>
        </w:rPr>
        <w:t xml:space="preserve"> </w:t>
      </w:r>
      <w:r>
        <w:t>IOT</w:t>
      </w:r>
      <w:r>
        <w:rPr>
          <w:spacing w:val="-4"/>
        </w:rPr>
        <w:t xml:space="preserve"> </w:t>
      </w:r>
      <w:r>
        <w:t>lay</w:t>
      </w:r>
      <w:r>
        <w:rPr>
          <w:spacing w:val="-8"/>
        </w:rPr>
        <w:t xml:space="preserve"> </w:t>
      </w:r>
      <w:r>
        <w:t>the</w:t>
      </w:r>
      <w:r>
        <w:rPr>
          <w:spacing w:val="-2"/>
        </w:rPr>
        <w:t xml:space="preserve"> </w:t>
      </w:r>
      <w:r>
        <w:t>groundwork</w:t>
      </w:r>
      <w:r>
        <w:rPr>
          <w:spacing w:val="-1"/>
        </w:rPr>
        <w:t xml:space="preserve"> </w:t>
      </w:r>
      <w:r>
        <w:t>for understanding cancer.</w:t>
      </w:r>
    </w:p>
    <w:p w14:paraId="54DB1588" w14:textId="77777777" w:rsidR="00486C3E" w:rsidRDefault="00486C3E" w:rsidP="00486C3E">
      <w:pPr>
        <w:pStyle w:val="ListParagraph"/>
        <w:widowControl w:val="0"/>
        <w:numPr>
          <w:ilvl w:val="0"/>
          <w:numId w:val="83"/>
        </w:numPr>
        <w:tabs>
          <w:tab w:val="left" w:pos="820"/>
        </w:tabs>
        <w:autoSpaceDE w:val="0"/>
        <w:autoSpaceDN w:val="0"/>
        <w:spacing w:line="276" w:lineRule="auto"/>
        <w:ind w:right="703"/>
        <w:contextualSpacing w:val="0"/>
      </w:pPr>
      <w:r>
        <w:t>SWBAT create a Google slides presentation that includes text, images, and animations</w:t>
      </w:r>
      <w:r>
        <w:rPr>
          <w:spacing w:val="-1"/>
        </w:rPr>
        <w:t xml:space="preserve"> </w:t>
      </w:r>
      <w:r>
        <w:t>IOT</w:t>
      </w:r>
      <w:r>
        <w:rPr>
          <w:spacing w:val="-3"/>
        </w:rPr>
        <w:t xml:space="preserve"> </w:t>
      </w:r>
      <w:r>
        <w:t>explain</w:t>
      </w:r>
      <w:r>
        <w:rPr>
          <w:spacing w:val="-4"/>
        </w:rPr>
        <w:t xml:space="preserve"> </w:t>
      </w:r>
      <w:r>
        <w:t>basic</w:t>
      </w:r>
      <w:r>
        <w:rPr>
          <w:spacing w:val="-4"/>
        </w:rPr>
        <w:t xml:space="preserve"> </w:t>
      </w:r>
      <w:r>
        <w:t>cancer</w:t>
      </w:r>
      <w:r>
        <w:rPr>
          <w:spacing w:val="-4"/>
        </w:rPr>
        <w:t xml:space="preserve"> </w:t>
      </w:r>
      <w:r>
        <w:t>biology</w:t>
      </w:r>
      <w:r>
        <w:rPr>
          <w:spacing w:val="-9"/>
        </w:rPr>
        <w:t xml:space="preserve"> </w:t>
      </w:r>
      <w:r>
        <w:t>and</w:t>
      </w:r>
      <w:r>
        <w:rPr>
          <w:spacing w:val="-2"/>
        </w:rPr>
        <w:t xml:space="preserve"> </w:t>
      </w:r>
      <w:r>
        <w:t>how</w:t>
      </w:r>
      <w:r>
        <w:rPr>
          <w:spacing w:val="-4"/>
        </w:rPr>
        <w:t xml:space="preserve"> </w:t>
      </w:r>
      <w:r>
        <w:t>cancer</w:t>
      </w:r>
      <w:r>
        <w:rPr>
          <w:spacing w:val="-4"/>
        </w:rPr>
        <w:t xml:space="preserve"> </w:t>
      </w:r>
      <w:r>
        <w:t>operates</w:t>
      </w:r>
      <w:r>
        <w:rPr>
          <w:spacing w:val="-4"/>
        </w:rPr>
        <w:t xml:space="preserve"> </w:t>
      </w:r>
      <w:r>
        <w:t>in</w:t>
      </w:r>
      <w:r>
        <w:rPr>
          <w:spacing w:val="-4"/>
        </w:rPr>
        <w:t xml:space="preserve"> </w:t>
      </w:r>
      <w:r>
        <w:t>the human body.</w:t>
      </w:r>
    </w:p>
    <w:p w14:paraId="73D5D4C0" w14:textId="77777777" w:rsidR="00486C3E" w:rsidRDefault="00486C3E" w:rsidP="00486C3E">
      <w:pPr>
        <w:pStyle w:val="ListParagraph"/>
        <w:widowControl w:val="0"/>
        <w:numPr>
          <w:ilvl w:val="0"/>
          <w:numId w:val="83"/>
        </w:numPr>
        <w:tabs>
          <w:tab w:val="left" w:pos="820"/>
        </w:tabs>
        <w:autoSpaceDE w:val="0"/>
        <w:autoSpaceDN w:val="0"/>
        <w:spacing w:line="276" w:lineRule="auto"/>
        <w:ind w:right="608"/>
        <w:contextualSpacing w:val="0"/>
      </w:pPr>
      <w:r>
        <w:t>SWBAT</w:t>
      </w:r>
      <w:r>
        <w:rPr>
          <w:spacing w:val="-5"/>
        </w:rPr>
        <w:t xml:space="preserve"> </w:t>
      </w:r>
      <w:r>
        <w:t>create</w:t>
      </w:r>
      <w:r>
        <w:rPr>
          <w:spacing w:val="-5"/>
        </w:rPr>
        <w:t xml:space="preserve"> </w:t>
      </w:r>
      <w:r>
        <w:t>a</w:t>
      </w:r>
      <w:r>
        <w:rPr>
          <w:spacing w:val="-5"/>
        </w:rPr>
        <w:t xml:space="preserve"> </w:t>
      </w:r>
      <w:r>
        <w:t>scientific</w:t>
      </w:r>
      <w:r>
        <w:rPr>
          <w:spacing w:val="-6"/>
        </w:rPr>
        <w:t xml:space="preserve"> </w:t>
      </w:r>
      <w:r>
        <w:t>diagram</w:t>
      </w:r>
      <w:r>
        <w:rPr>
          <w:spacing w:val="-2"/>
        </w:rPr>
        <w:t xml:space="preserve"> </w:t>
      </w:r>
      <w:r>
        <w:t>IOT</w:t>
      </w:r>
      <w:r>
        <w:rPr>
          <w:spacing w:val="-3"/>
        </w:rPr>
        <w:t xml:space="preserve"> </w:t>
      </w:r>
      <w:r>
        <w:t>explain</w:t>
      </w:r>
      <w:r>
        <w:rPr>
          <w:spacing w:val="-4"/>
        </w:rPr>
        <w:t xml:space="preserve"> </w:t>
      </w:r>
      <w:r>
        <w:t>how</w:t>
      </w:r>
      <w:r>
        <w:rPr>
          <w:spacing w:val="-4"/>
        </w:rPr>
        <w:t xml:space="preserve"> </w:t>
      </w:r>
      <w:r>
        <w:t>cancer</w:t>
      </w:r>
      <w:r>
        <w:rPr>
          <w:spacing w:val="-4"/>
        </w:rPr>
        <w:t xml:space="preserve"> </w:t>
      </w:r>
      <w:r>
        <w:t>cells</w:t>
      </w:r>
      <w:r>
        <w:rPr>
          <w:spacing w:val="-4"/>
        </w:rPr>
        <w:t xml:space="preserve"> </w:t>
      </w:r>
      <w:r>
        <w:t>differ</w:t>
      </w:r>
      <w:r>
        <w:rPr>
          <w:spacing w:val="-3"/>
        </w:rPr>
        <w:t xml:space="preserve"> </w:t>
      </w:r>
      <w:r>
        <w:t>from ordinary cells.</w:t>
      </w:r>
    </w:p>
    <w:p w14:paraId="6D4FBB7D" w14:textId="77777777" w:rsidR="00486C3E" w:rsidRDefault="00486C3E" w:rsidP="00486C3E">
      <w:pPr>
        <w:pStyle w:val="Heading1"/>
        <w:spacing w:before="271"/>
      </w:pPr>
      <w:r>
        <w:rPr>
          <w:spacing w:val="-2"/>
        </w:rPr>
        <w:t>Standards:</w:t>
      </w:r>
    </w:p>
    <w:p w14:paraId="26D8A06D" w14:textId="77777777" w:rsidR="00486C3E" w:rsidRDefault="00486C3E" w:rsidP="00486C3E">
      <w:pPr>
        <w:pStyle w:val="BodyText"/>
        <w:ind w:left="820" w:right="128"/>
      </w:pPr>
      <w:r>
        <w:rPr>
          <w:b/>
        </w:rPr>
        <w:t xml:space="preserve">15.4.8.K: </w:t>
      </w:r>
      <w:r>
        <w:t>Create a multimedia project using student-created digital media. CC.1.4.8.U</w:t>
      </w:r>
      <w:r>
        <w:rPr>
          <w:spacing w:val="-4"/>
        </w:rPr>
        <w:t xml:space="preserve"> </w:t>
      </w:r>
      <w:r>
        <w:t>Use</w:t>
      </w:r>
      <w:r>
        <w:rPr>
          <w:spacing w:val="-5"/>
        </w:rPr>
        <w:t xml:space="preserve"> </w:t>
      </w:r>
      <w:r>
        <w:t>technology,</w:t>
      </w:r>
      <w:r>
        <w:rPr>
          <w:spacing w:val="-3"/>
        </w:rPr>
        <w:t xml:space="preserve"> </w:t>
      </w:r>
      <w:r>
        <w:t>including</w:t>
      </w:r>
      <w:r>
        <w:rPr>
          <w:spacing w:val="-6"/>
        </w:rPr>
        <w:t xml:space="preserve"> </w:t>
      </w:r>
      <w:r>
        <w:t>the</w:t>
      </w:r>
      <w:r>
        <w:rPr>
          <w:spacing w:val="-2"/>
        </w:rPr>
        <w:t xml:space="preserve"> </w:t>
      </w:r>
      <w:r>
        <w:t>Internet,</w:t>
      </w:r>
      <w:r>
        <w:rPr>
          <w:spacing w:val="-3"/>
        </w:rPr>
        <w:t xml:space="preserve"> </w:t>
      </w:r>
      <w:r>
        <w:t>to</w:t>
      </w:r>
      <w:r>
        <w:rPr>
          <w:spacing w:val="-3"/>
        </w:rPr>
        <w:t xml:space="preserve"> </w:t>
      </w:r>
      <w:r>
        <w:t>produce</w:t>
      </w:r>
      <w:r>
        <w:rPr>
          <w:spacing w:val="-4"/>
        </w:rPr>
        <w:t xml:space="preserve"> </w:t>
      </w:r>
      <w:r>
        <w:t>and</w:t>
      </w:r>
      <w:r>
        <w:rPr>
          <w:spacing w:val="-3"/>
        </w:rPr>
        <w:t xml:space="preserve"> </w:t>
      </w:r>
      <w:r>
        <w:t>publish</w:t>
      </w:r>
      <w:r>
        <w:rPr>
          <w:spacing w:val="-1"/>
        </w:rPr>
        <w:t xml:space="preserve"> </w:t>
      </w:r>
      <w:r>
        <w:t>writing and present the relationships between information and ideas efficiently</w:t>
      </w:r>
      <w:r>
        <w:rPr>
          <w:spacing w:val="40"/>
        </w:rPr>
        <w:t xml:space="preserve"> </w:t>
      </w:r>
      <w:r>
        <w:t>CC.1.4.8.V</w:t>
      </w:r>
      <w:r>
        <w:rPr>
          <w:spacing w:val="-3"/>
        </w:rPr>
        <w:t xml:space="preserve"> </w:t>
      </w:r>
      <w:r>
        <w:t>Conduct</w:t>
      </w:r>
      <w:r>
        <w:rPr>
          <w:spacing w:val="-3"/>
        </w:rPr>
        <w:t xml:space="preserve"> </w:t>
      </w:r>
      <w:r>
        <w:t>short</w:t>
      </w:r>
      <w:r>
        <w:rPr>
          <w:spacing w:val="-3"/>
        </w:rPr>
        <w:t xml:space="preserve"> </w:t>
      </w:r>
      <w:r>
        <w:t>research</w:t>
      </w:r>
      <w:r>
        <w:rPr>
          <w:spacing w:val="-3"/>
        </w:rPr>
        <w:t xml:space="preserve"> </w:t>
      </w:r>
      <w:r>
        <w:t>projects</w:t>
      </w:r>
      <w:r>
        <w:rPr>
          <w:spacing w:val="-3"/>
        </w:rPr>
        <w:t xml:space="preserve"> </w:t>
      </w:r>
      <w:r>
        <w:t>to</w:t>
      </w:r>
      <w:r>
        <w:rPr>
          <w:spacing w:val="-3"/>
        </w:rPr>
        <w:t xml:space="preserve"> </w:t>
      </w:r>
      <w:r>
        <w:t>answer</w:t>
      </w:r>
      <w:r>
        <w:rPr>
          <w:spacing w:val="-3"/>
        </w:rPr>
        <w:t xml:space="preserve"> </w:t>
      </w:r>
      <w:r>
        <w:t>a</w:t>
      </w:r>
      <w:r>
        <w:rPr>
          <w:spacing w:val="-5"/>
        </w:rPr>
        <w:t xml:space="preserve"> </w:t>
      </w:r>
      <w:r>
        <w:t>question</w:t>
      </w:r>
      <w:r>
        <w:rPr>
          <w:spacing w:val="-3"/>
        </w:rPr>
        <w:t xml:space="preserve"> </w:t>
      </w:r>
      <w:r>
        <w:t>(including</w:t>
      </w:r>
      <w:r>
        <w:rPr>
          <w:spacing w:val="-3"/>
        </w:rPr>
        <w:t xml:space="preserve"> </w:t>
      </w:r>
      <w:r>
        <w:t>a</w:t>
      </w:r>
      <w:r>
        <w:rPr>
          <w:spacing w:val="-4"/>
        </w:rPr>
        <w:t xml:space="preserve"> </w:t>
      </w:r>
      <w:r>
        <w:t>self- generated</w:t>
      </w:r>
      <w:r>
        <w:rPr>
          <w:spacing w:val="-1"/>
        </w:rPr>
        <w:t xml:space="preserve"> </w:t>
      </w:r>
      <w:r>
        <w:t>question),</w:t>
      </w:r>
      <w:r>
        <w:rPr>
          <w:spacing w:val="-1"/>
        </w:rPr>
        <w:t xml:space="preserve"> </w:t>
      </w:r>
      <w:r>
        <w:t>drawing</w:t>
      </w:r>
      <w:r>
        <w:rPr>
          <w:spacing w:val="-4"/>
        </w:rPr>
        <w:t xml:space="preserve"> </w:t>
      </w:r>
      <w:r>
        <w:t>on</w:t>
      </w:r>
      <w:r>
        <w:rPr>
          <w:spacing w:val="-1"/>
        </w:rPr>
        <w:t xml:space="preserve"> </w:t>
      </w:r>
      <w:r>
        <w:t>several</w:t>
      </w:r>
      <w:r>
        <w:rPr>
          <w:spacing w:val="-1"/>
        </w:rPr>
        <w:t xml:space="preserve"> </w:t>
      </w:r>
      <w:r>
        <w:t>sources and</w:t>
      </w:r>
      <w:r>
        <w:rPr>
          <w:spacing w:val="-1"/>
        </w:rPr>
        <w:t xml:space="preserve"> </w:t>
      </w:r>
      <w:r>
        <w:t>generating</w:t>
      </w:r>
      <w:r>
        <w:rPr>
          <w:spacing w:val="-2"/>
        </w:rPr>
        <w:t xml:space="preserve"> </w:t>
      </w:r>
      <w:r>
        <w:t>additional</w:t>
      </w:r>
      <w:r>
        <w:rPr>
          <w:spacing w:val="-1"/>
        </w:rPr>
        <w:t xml:space="preserve"> </w:t>
      </w:r>
      <w:r>
        <w:t>related, focused questions that allow for multiple avenues of exploration.</w:t>
      </w:r>
    </w:p>
    <w:p w14:paraId="5F8F2C5E" w14:textId="77777777" w:rsidR="00486C3E" w:rsidRDefault="00486C3E" w:rsidP="00486C3E">
      <w:pPr>
        <w:sectPr w:rsidR="00486C3E" w:rsidSect="00486C3E">
          <w:pgSz w:w="12240" w:h="15840"/>
          <w:pgMar w:top="1440" w:right="1440" w:bottom="1440" w:left="1440" w:header="720" w:footer="720" w:gutter="0"/>
          <w:cols w:space="720"/>
        </w:sectPr>
      </w:pPr>
    </w:p>
    <w:p w14:paraId="12A609E3" w14:textId="77777777" w:rsidR="00486C3E" w:rsidRDefault="00486C3E" w:rsidP="00486C3E">
      <w:pPr>
        <w:pStyle w:val="BodyText"/>
        <w:spacing w:before="63"/>
      </w:pPr>
    </w:p>
    <w:p w14:paraId="06D606FC" w14:textId="77777777" w:rsidR="00486C3E" w:rsidRDefault="00486C3E" w:rsidP="00486C3E">
      <w:pPr>
        <w:pStyle w:val="BodyText"/>
        <w:ind w:left="100"/>
      </w:pPr>
      <w:r>
        <w:rPr>
          <w:b/>
        </w:rPr>
        <w:t>ISTE Standard 3: Knowledge Constructor</w:t>
      </w:r>
      <w:r>
        <w:t>: Students critically curate a variety of resources</w:t>
      </w:r>
      <w:r>
        <w:rPr>
          <w:spacing w:val="-4"/>
        </w:rPr>
        <w:t xml:space="preserve"> </w:t>
      </w:r>
      <w:r>
        <w:t>using</w:t>
      </w:r>
      <w:r>
        <w:rPr>
          <w:spacing w:val="-7"/>
        </w:rPr>
        <w:t xml:space="preserve"> </w:t>
      </w:r>
      <w:r>
        <w:t>digital</w:t>
      </w:r>
      <w:r>
        <w:rPr>
          <w:spacing w:val="-4"/>
        </w:rPr>
        <w:t xml:space="preserve"> </w:t>
      </w:r>
      <w:r>
        <w:t>tools</w:t>
      </w:r>
      <w:r>
        <w:rPr>
          <w:spacing w:val="-4"/>
        </w:rPr>
        <w:t xml:space="preserve"> </w:t>
      </w:r>
      <w:r>
        <w:t>to</w:t>
      </w:r>
      <w:r>
        <w:rPr>
          <w:spacing w:val="-4"/>
        </w:rPr>
        <w:t xml:space="preserve"> </w:t>
      </w:r>
      <w:r>
        <w:t>construct</w:t>
      </w:r>
      <w:r>
        <w:rPr>
          <w:spacing w:val="-4"/>
        </w:rPr>
        <w:t xml:space="preserve"> </w:t>
      </w:r>
      <w:r>
        <w:t>knowledge,</w:t>
      </w:r>
      <w:r>
        <w:rPr>
          <w:spacing w:val="-4"/>
        </w:rPr>
        <w:t xml:space="preserve"> </w:t>
      </w:r>
      <w:r>
        <w:t>produce</w:t>
      </w:r>
      <w:r>
        <w:rPr>
          <w:spacing w:val="-3"/>
        </w:rPr>
        <w:t xml:space="preserve"> </w:t>
      </w:r>
      <w:r>
        <w:t>creative</w:t>
      </w:r>
      <w:r>
        <w:rPr>
          <w:spacing w:val="-5"/>
        </w:rPr>
        <w:t xml:space="preserve"> </w:t>
      </w:r>
      <w:r>
        <w:t>artifacts</w:t>
      </w:r>
      <w:r>
        <w:rPr>
          <w:spacing w:val="-4"/>
        </w:rPr>
        <w:t xml:space="preserve"> </w:t>
      </w:r>
      <w:r>
        <w:t>and</w:t>
      </w:r>
      <w:r>
        <w:rPr>
          <w:spacing w:val="-4"/>
        </w:rPr>
        <w:t xml:space="preserve"> </w:t>
      </w:r>
      <w:r>
        <w:t>make meaningful learning experiences for themselves and others.</w:t>
      </w:r>
    </w:p>
    <w:p w14:paraId="5BD6A9E4" w14:textId="77777777" w:rsidR="00486C3E" w:rsidRDefault="00486C3E" w:rsidP="00486C3E">
      <w:pPr>
        <w:pStyle w:val="BodyText"/>
      </w:pPr>
    </w:p>
    <w:p w14:paraId="55408072" w14:textId="77777777" w:rsidR="00486C3E" w:rsidRDefault="00486C3E" w:rsidP="00486C3E">
      <w:pPr>
        <w:pStyle w:val="Heading1"/>
      </w:pPr>
      <w:r>
        <w:t>Materials</w:t>
      </w:r>
      <w:r>
        <w:rPr>
          <w:spacing w:val="-4"/>
        </w:rPr>
        <w:t xml:space="preserve"> </w:t>
      </w:r>
      <w:r>
        <w:rPr>
          <w:spacing w:val="-2"/>
        </w:rPr>
        <w:t>Needed:</w:t>
      </w:r>
    </w:p>
    <w:p w14:paraId="268C6F7B" w14:textId="77777777" w:rsidR="00486C3E" w:rsidRDefault="00486C3E" w:rsidP="00486C3E">
      <w:pPr>
        <w:pStyle w:val="BodyText"/>
        <w:rPr>
          <w:b/>
        </w:rPr>
      </w:pPr>
    </w:p>
    <w:p w14:paraId="749D81E5" w14:textId="77777777" w:rsidR="00486C3E" w:rsidRDefault="00486C3E" w:rsidP="00486C3E">
      <w:pPr>
        <w:pStyle w:val="BodyText"/>
        <w:ind w:left="100"/>
      </w:pPr>
      <w:r>
        <w:t xml:space="preserve">Teacher Slides Presentation </w:t>
      </w:r>
      <w:hyperlink r:id="rId245" w:anchor="slide%3Did.ge131e11421_0_205">
        <w:r>
          <w:rPr>
            <w:color w:val="0462C1"/>
            <w:spacing w:val="-2"/>
            <w:u w:val="single" w:color="0462C1"/>
          </w:rPr>
          <w:t>https://docs.google.com/presentation/d/1C9BySAlQorbSGoFjpI6Byzi0pxaIfoYw2TqGH</w:t>
        </w:r>
      </w:hyperlink>
      <w:r>
        <w:rPr>
          <w:color w:val="0462C1"/>
          <w:spacing w:val="-2"/>
        </w:rPr>
        <w:t xml:space="preserve"> </w:t>
      </w:r>
      <w:hyperlink r:id="rId246" w:anchor="slide%3Did.ge131e11421_0_205">
        <w:proofErr w:type="spellStart"/>
        <w:r>
          <w:rPr>
            <w:color w:val="0462C1"/>
            <w:spacing w:val="-2"/>
            <w:u w:val="single" w:color="0462C1"/>
          </w:rPr>
          <w:t>hLsDjM</w:t>
        </w:r>
        <w:proofErr w:type="spellEnd"/>
        <w:r>
          <w:rPr>
            <w:color w:val="0462C1"/>
            <w:spacing w:val="-2"/>
            <w:u w:val="single" w:color="0462C1"/>
          </w:rPr>
          <w:t>/</w:t>
        </w:r>
        <w:proofErr w:type="spellStart"/>
        <w:r>
          <w:rPr>
            <w:color w:val="0462C1"/>
            <w:spacing w:val="-2"/>
            <w:u w:val="single" w:color="0462C1"/>
          </w:rPr>
          <w:t>edit#slide</w:t>
        </w:r>
        <w:proofErr w:type="spellEnd"/>
        <w:r>
          <w:rPr>
            <w:color w:val="0462C1"/>
            <w:spacing w:val="-2"/>
            <w:u w:val="single" w:color="0462C1"/>
          </w:rPr>
          <w:t>=id.ge131e11421_0_205</w:t>
        </w:r>
      </w:hyperlink>
    </w:p>
    <w:p w14:paraId="598D2194" w14:textId="77777777" w:rsidR="00486C3E" w:rsidRDefault="00486C3E" w:rsidP="00486C3E">
      <w:pPr>
        <w:pStyle w:val="BodyText"/>
        <w:spacing w:before="1"/>
      </w:pPr>
    </w:p>
    <w:p w14:paraId="164E207B" w14:textId="77777777" w:rsidR="00486C3E" w:rsidRDefault="00486C3E" w:rsidP="00486C3E">
      <w:pPr>
        <w:pStyle w:val="BodyText"/>
        <w:ind w:left="100"/>
      </w:pPr>
      <w:r>
        <w:t xml:space="preserve">Graphic Organizer (K-W-L chart) </w:t>
      </w:r>
      <w:hyperlink r:id="rId247">
        <w:r>
          <w:rPr>
            <w:color w:val="0462C1"/>
            <w:spacing w:val="-2"/>
            <w:u w:val="single" w:color="0462C1"/>
          </w:rPr>
          <w:t>https://www.readwritethink.org/sites/default/files/resources/lesson_images/lesson924/kwl</w:t>
        </w:r>
      </w:hyperlink>
    </w:p>
    <w:p w14:paraId="4E40CFDF" w14:textId="77777777" w:rsidR="00486C3E" w:rsidRDefault="00000000" w:rsidP="00486C3E">
      <w:pPr>
        <w:pStyle w:val="BodyText"/>
        <w:ind w:left="100"/>
      </w:pPr>
      <w:hyperlink r:id="rId248">
        <w:r w:rsidR="00486C3E">
          <w:rPr>
            <w:color w:val="0462C1"/>
            <w:spacing w:val="-4"/>
            <w:u w:val="single" w:color="0462C1"/>
          </w:rPr>
          <w:t>.pdf</w:t>
        </w:r>
      </w:hyperlink>
    </w:p>
    <w:p w14:paraId="277378E7" w14:textId="77777777" w:rsidR="00486C3E" w:rsidRDefault="00486C3E" w:rsidP="00486C3E">
      <w:pPr>
        <w:pStyle w:val="BodyText"/>
      </w:pPr>
    </w:p>
    <w:p w14:paraId="13F1F60F" w14:textId="77777777" w:rsidR="00486C3E" w:rsidRDefault="00486C3E" w:rsidP="00486C3E">
      <w:pPr>
        <w:pStyle w:val="BodyText"/>
        <w:ind w:left="100"/>
      </w:pPr>
      <w:r>
        <w:t>Vocabulary</w:t>
      </w:r>
      <w:r>
        <w:rPr>
          <w:spacing w:val="-3"/>
        </w:rPr>
        <w:t xml:space="preserve"> </w:t>
      </w:r>
      <w:r>
        <w:rPr>
          <w:spacing w:val="-2"/>
        </w:rPr>
        <w:t>Handout</w:t>
      </w:r>
    </w:p>
    <w:p w14:paraId="44796382" w14:textId="77777777" w:rsidR="00486C3E" w:rsidRDefault="00000000" w:rsidP="00486C3E">
      <w:pPr>
        <w:pStyle w:val="BodyText"/>
        <w:ind w:left="100" w:right="307"/>
      </w:pPr>
      <w:hyperlink r:id="rId249">
        <w:r w:rsidR="00486C3E">
          <w:rPr>
            <w:color w:val="0462C1"/>
            <w:spacing w:val="-2"/>
            <w:u w:val="single" w:color="0462C1"/>
          </w:rPr>
          <w:t>https://docs.google.com/document/d/1JSUeRV-xVc2IG9JzEpUVH46joFitgNpOr2Ubv-</w:t>
        </w:r>
      </w:hyperlink>
      <w:r w:rsidR="00486C3E">
        <w:rPr>
          <w:color w:val="0462C1"/>
          <w:spacing w:val="-2"/>
        </w:rPr>
        <w:t xml:space="preserve"> </w:t>
      </w:r>
      <w:hyperlink r:id="rId250">
        <w:r w:rsidR="00486C3E">
          <w:rPr>
            <w:color w:val="0462C1"/>
            <w:spacing w:val="-2"/>
            <w:u w:val="single" w:color="0462C1"/>
          </w:rPr>
          <w:t>PAa-0/edit</w:t>
        </w:r>
      </w:hyperlink>
    </w:p>
    <w:p w14:paraId="7FEB45B1" w14:textId="77777777" w:rsidR="00486C3E" w:rsidRDefault="00486C3E" w:rsidP="00486C3E">
      <w:pPr>
        <w:pStyle w:val="BodyText"/>
      </w:pPr>
    </w:p>
    <w:p w14:paraId="7FDDA4D6" w14:textId="77777777" w:rsidR="00486C3E" w:rsidRDefault="00486C3E" w:rsidP="00486C3E">
      <w:pPr>
        <w:pStyle w:val="BodyText"/>
        <w:ind w:left="100"/>
      </w:pPr>
      <w:r>
        <w:t xml:space="preserve">What is Cancer? What Causes Cancer (4 min.) </w:t>
      </w:r>
      <w:r>
        <w:rPr>
          <w:color w:val="0462C1"/>
          <w:spacing w:val="-2"/>
          <w:u w:val="single" w:color="0462C1"/>
        </w:rPr>
        <w:t>https:/</w:t>
      </w:r>
      <w:hyperlink r:id="rId251">
        <w:r>
          <w:rPr>
            <w:color w:val="0462C1"/>
            <w:spacing w:val="-2"/>
            <w:u w:val="single" w:color="0462C1"/>
          </w:rPr>
          <w:t>/www.youtube.com/watch?v=WPgJafGz4fg</w:t>
        </w:r>
      </w:hyperlink>
    </w:p>
    <w:p w14:paraId="7509AA96" w14:textId="77777777" w:rsidR="00486C3E" w:rsidRDefault="00486C3E" w:rsidP="00486C3E">
      <w:pPr>
        <w:pStyle w:val="BodyText"/>
      </w:pPr>
    </w:p>
    <w:p w14:paraId="0EE23EA5" w14:textId="77777777" w:rsidR="00486C3E" w:rsidRDefault="00486C3E" w:rsidP="00486C3E">
      <w:pPr>
        <w:pStyle w:val="BodyText"/>
        <w:ind w:left="100"/>
      </w:pPr>
      <w:r>
        <w:t>What</w:t>
      </w:r>
      <w:r>
        <w:rPr>
          <w:spacing w:val="-3"/>
        </w:rPr>
        <w:t xml:space="preserve"> </w:t>
      </w:r>
      <w:r>
        <w:t>is</w:t>
      </w:r>
      <w:r>
        <w:rPr>
          <w:spacing w:val="-1"/>
        </w:rPr>
        <w:t xml:space="preserve"> </w:t>
      </w:r>
      <w:r>
        <w:t>Cancer? (7 min.)</w:t>
      </w:r>
      <w:r>
        <w:rPr>
          <w:color w:val="0462C1"/>
          <w:spacing w:val="-1"/>
          <w:u w:val="single" w:color="0462C1"/>
        </w:rPr>
        <w:t xml:space="preserve"> </w:t>
      </w:r>
      <w:r>
        <w:rPr>
          <w:color w:val="0462C1"/>
          <w:spacing w:val="-2"/>
          <w:u w:val="single" w:color="0462C1"/>
        </w:rPr>
        <w:t>https:/</w:t>
      </w:r>
      <w:hyperlink r:id="rId252">
        <w:r>
          <w:rPr>
            <w:color w:val="0462C1"/>
            <w:spacing w:val="-2"/>
            <w:u w:val="single" w:color="0462C1"/>
          </w:rPr>
          <w:t>/www.youtube.com/watch?v=UopUxkeC4Ls</w:t>
        </w:r>
      </w:hyperlink>
    </w:p>
    <w:p w14:paraId="188A070D" w14:textId="77777777" w:rsidR="00486C3E" w:rsidRDefault="00486C3E" w:rsidP="00486C3E">
      <w:pPr>
        <w:pStyle w:val="BodyText"/>
        <w:spacing w:before="1"/>
      </w:pPr>
    </w:p>
    <w:p w14:paraId="023D3FAA" w14:textId="77777777" w:rsidR="00486C3E" w:rsidRDefault="00486C3E" w:rsidP="00486C3E">
      <w:pPr>
        <w:pStyle w:val="BodyText"/>
        <w:ind w:left="100" w:right="145"/>
      </w:pPr>
      <w:r>
        <w:t xml:space="preserve">3D Animation: What is Cancer? (1 min) </w:t>
      </w:r>
      <w:r>
        <w:rPr>
          <w:color w:val="0462C1"/>
          <w:spacing w:val="-2"/>
        </w:rPr>
        <w:t>https:/</w:t>
      </w:r>
      <w:hyperlink r:id="rId253">
        <w:r>
          <w:rPr>
            <w:color w:val="0462C1"/>
            <w:spacing w:val="-2"/>
          </w:rPr>
          <w:t>/www.youtube.com/watch?v=LEpTTolebqo</w:t>
        </w:r>
      </w:hyperlink>
    </w:p>
    <w:p w14:paraId="02C00A3E" w14:textId="77777777" w:rsidR="00486C3E" w:rsidRDefault="00486C3E" w:rsidP="00486C3E">
      <w:pPr>
        <w:pStyle w:val="BodyText"/>
      </w:pPr>
    </w:p>
    <w:p w14:paraId="1C55A9D2" w14:textId="77777777" w:rsidR="00486C3E" w:rsidRDefault="00486C3E" w:rsidP="00486C3E">
      <w:pPr>
        <w:pStyle w:val="BodyText"/>
        <w:ind w:left="100"/>
      </w:pPr>
      <w:r>
        <w:t>How</w:t>
      </w:r>
      <w:r>
        <w:rPr>
          <w:spacing w:val="-4"/>
        </w:rPr>
        <w:t xml:space="preserve"> </w:t>
      </w:r>
      <w:r>
        <w:t>Cancer Starts</w:t>
      </w:r>
      <w:r>
        <w:rPr>
          <w:spacing w:val="-1"/>
        </w:rPr>
        <w:t xml:space="preserve"> </w:t>
      </w:r>
      <w:r>
        <w:t>(2</w:t>
      </w:r>
      <w:r>
        <w:rPr>
          <w:spacing w:val="-1"/>
        </w:rPr>
        <w:t xml:space="preserve"> </w:t>
      </w:r>
      <w:r>
        <w:t xml:space="preserve">min) </w:t>
      </w:r>
      <w:hyperlink r:id="rId254">
        <w:r>
          <w:rPr>
            <w:color w:val="0462C1"/>
            <w:spacing w:val="-2"/>
            <w:u w:val="single" w:color="0462C1"/>
          </w:rPr>
          <w:t>https://www.youtube.com/watch?v=3wHYOEeAsD8</w:t>
        </w:r>
      </w:hyperlink>
    </w:p>
    <w:p w14:paraId="1D6097BB" w14:textId="77777777" w:rsidR="00486C3E" w:rsidRDefault="00486C3E" w:rsidP="00486C3E">
      <w:pPr>
        <w:pStyle w:val="BodyText"/>
      </w:pPr>
    </w:p>
    <w:p w14:paraId="1DA9A6D8" w14:textId="77777777" w:rsidR="00486C3E" w:rsidRDefault="00486C3E" w:rsidP="00486C3E">
      <w:pPr>
        <w:pStyle w:val="BodyText"/>
        <w:ind w:left="100" w:right="247"/>
      </w:pPr>
      <w:r>
        <w:t xml:space="preserve">Cancer Cells are Like Vampires (1.5 min) </w:t>
      </w:r>
      <w:hyperlink r:id="rId255">
        <w:r>
          <w:rPr>
            <w:color w:val="0462C1"/>
            <w:spacing w:val="-2"/>
            <w:u w:val="single" w:color="0462C1"/>
          </w:rPr>
          <w:t>https://www.youtube.com/watch?v=5o4sj4TsBiI</w:t>
        </w:r>
      </w:hyperlink>
    </w:p>
    <w:p w14:paraId="10727201" w14:textId="77777777" w:rsidR="00486C3E" w:rsidRDefault="00486C3E" w:rsidP="00486C3E">
      <w:pPr>
        <w:pStyle w:val="BodyText"/>
      </w:pPr>
    </w:p>
    <w:p w14:paraId="118C596C" w14:textId="77777777" w:rsidR="00486C3E" w:rsidRDefault="00486C3E" w:rsidP="00486C3E">
      <w:pPr>
        <w:pStyle w:val="BodyText"/>
        <w:ind w:left="100" w:right="904"/>
      </w:pPr>
      <w:r>
        <w:t xml:space="preserve">Applied Digital Skills: All About a Topic (Google Slides) </w:t>
      </w:r>
      <w:hyperlink r:id="rId256">
        <w:r>
          <w:rPr>
            <w:color w:val="0462C1"/>
            <w:spacing w:val="-2"/>
            <w:u w:val="single" w:color="0462C1"/>
          </w:rPr>
          <w:t>https://applieddigitalskills.withgoogle.com/c/middle-and-high-school/en/create-a-</w:t>
        </w:r>
      </w:hyperlink>
      <w:r>
        <w:rPr>
          <w:color w:val="0462C1"/>
          <w:spacing w:val="-2"/>
        </w:rPr>
        <w:t xml:space="preserve"> </w:t>
      </w:r>
      <w:hyperlink r:id="rId257">
        <w:r>
          <w:rPr>
            <w:color w:val="0462C1"/>
            <w:spacing w:val="-2"/>
            <w:u w:val="single" w:color="0462C1"/>
          </w:rPr>
          <w:t>presentation-all-about-a-topic/overview.html</w:t>
        </w:r>
      </w:hyperlink>
    </w:p>
    <w:p w14:paraId="504F3B88" w14:textId="77777777" w:rsidR="00486C3E" w:rsidRDefault="00486C3E" w:rsidP="00486C3E">
      <w:pPr>
        <w:pStyle w:val="BodyText"/>
      </w:pPr>
    </w:p>
    <w:p w14:paraId="0AABAC32" w14:textId="77777777" w:rsidR="00486C3E" w:rsidRDefault="00486C3E" w:rsidP="00486C3E">
      <w:pPr>
        <w:pStyle w:val="BodyText"/>
        <w:spacing w:before="1"/>
        <w:ind w:left="100" w:right="996"/>
      </w:pPr>
      <w:r>
        <w:t xml:space="preserve">Applied Digital Skills: Draw a Scientific Diagram (Google Drawings) </w:t>
      </w:r>
      <w:hyperlink r:id="rId258">
        <w:r>
          <w:rPr>
            <w:color w:val="0462C1"/>
            <w:spacing w:val="-2"/>
            <w:u w:val="single" w:color="0462C1"/>
          </w:rPr>
          <w:t>https://applieddigitalskills.withgoogle.com/c/middle-and-high-school/en/draw-a-</w:t>
        </w:r>
      </w:hyperlink>
      <w:r>
        <w:rPr>
          <w:color w:val="0462C1"/>
          <w:spacing w:val="-2"/>
        </w:rPr>
        <w:t xml:space="preserve"> </w:t>
      </w:r>
      <w:hyperlink r:id="rId259">
        <w:r>
          <w:rPr>
            <w:color w:val="0462C1"/>
            <w:spacing w:val="-2"/>
            <w:u w:val="single" w:color="0462C1"/>
          </w:rPr>
          <w:t>scientific-diagram/overview.html</w:t>
        </w:r>
      </w:hyperlink>
    </w:p>
    <w:p w14:paraId="76F9C131" w14:textId="77777777" w:rsidR="00486C3E" w:rsidRDefault="00486C3E" w:rsidP="00486C3E">
      <w:pPr>
        <w:pStyle w:val="BodyText"/>
      </w:pPr>
    </w:p>
    <w:p w14:paraId="66757C7E" w14:textId="77777777" w:rsidR="00486C3E" w:rsidRDefault="00486C3E" w:rsidP="00486C3E">
      <w:pPr>
        <w:pStyle w:val="BodyText"/>
        <w:ind w:left="100"/>
      </w:pPr>
      <w:r>
        <w:t>Student</w:t>
      </w:r>
      <w:r>
        <w:rPr>
          <w:spacing w:val="-1"/>
        </w:rPr>
        <w:t xml:space="preserve"> </w:t>
      </w:r>
      <w:r>
        <w:rPr>
          <w:spacing w:val="-2"/>
        </w:rPr>
        <w:t>Chromebooks/Desktops</w:t>
      </w:r>
    </w:p>
    <w:p w14:paraId="4435EC2D" w14:textId="77777777" w:rsidR="00486C3E" w:rsidRDefault="00486C3E" w:rsidP="00486C3E">
      <w:pPr>
        <w:pStyle w:val="BodyText"/>
      </w:pPr>
    </w:p>
    <w:p w14:paraId="63B26498" w14:textId="77777777" w:rsidR="00486C3E" w:rsidRDefault="00486C3E" w:rsidP="00486C3E">
      <w:pPr>
        <w:pStyle w:val="Heading1"/>
      </w:pPr>
      <w:r>
        <w:rPr>
          <w:color w:val="000000"/>
          <w:highlight w:val="cyan"/>
        </w:rPr>
        <w:lastRenderedPageBreak/>
        <w:t xml:space="preserve">Day </w:t>
      </w:r>
      <w:r>
        <w:rPr>
          <w:color w:val="000000"/>
          <w:spacing w:val="-10"/>
          <w:highlight w:val="cyan"/>
        </w:rPr>
        <w:t>1</w:t>
      </w:r>
    </w:p>
    <w:p w14:paraId="5B0CAC9D" w14:textId="77777777" w:rsidR="00486C3E" w:rsidRDefault="00486C3E" w:rsidP="00486C3E">
      <w:pPr>
        <w:pStyle w:val="BodyText"/>
        <w:spacing w:before="63"/>
        <w:rPr>
          <w:b/>
        </w:rPr>
      </w:pPr>
    </w:p>
    <w:p w14:paraId="1046FCF2" w14:textId="77777777" w:rsidR="00486C3E" w:rsidRDefault="00486C3E" w:rsidP="00486C3E">
      <w:pPr>
        <w:ind w:left="100"/>
        <w:rPr>
          <w:b/>
        </w:rPr>
      </w:pPr>
      <w:r>
        <w:rPr>
          <w:b/>
        </w:rPr>
        <w:t>Materials</w:t>
      </w:r>
      <w:r>
        <w:rPr>
          <w:b/>
          <w:spacing w:val="-4"/>
        </w:rPr>
        <w:t xml:space="preserve"> </w:t>
      </w:r>
      <w:r>
        <w:rPr>
          <w:b/>
          <w:spacing w:val="-2"/>
        </w:rPr>
        <w:t>Needed:</w:t>
      </w:r>
    </w:p>
    <w:p w14:paraId="0E6297B3" w14:textId="77777777" w:rsidR="00486C3E" w:rsidRDefault="00486C3E" w:rsidP="00486C3E">
      <w:pPr>
        <w:pStyle w:val="BodyText"/>
        <w:ind w:left="100"/>
      </w:pPr>
      <w:r>
        <w:t xml:space="preserve">K-W-L Chart </w:t>
      </w:r>
      <w:hyperlink r:id="rId260">
        <w:r>
          <w:rPr>
            <w:color w:val="0462C1"/>
            <w:spacing w:val="-2"/>
            <w:u w:val="single" w:color="0462C1"/>
          </w:rPr>
          <w:t>https://www.readwritethink.org/sites/default/files/resources/lesson_images/lesson924/kwl</w:t>
        </w:r>
      </w:hyperlink>
    </w:p>
    <w:p w14:paraId="776261F3" w14:textId="77777777" w:rsidR="00486C3E" w:rsidRDefault="00000000" w:rsidP="00486C3E">
      <w:pPr>
        <w:pStyle w:val="BodyText"/>
        <w:ind w:left="100"/>
      </w:pPr>
      <w:hyperlink r:id="rId261">
        <w:r w:rsidR="00486C3E">
          <w:rPr>
            <w:color w:val="0462C1"/>
            <w:spacing w:val="-4"/>
            <w:u w:val="single" w:color="0462C1"/>
          </w:rPr>
          <w:t>.pdf</w:t>
        </w:r>
      </w:hyperlink>
    </w:p>
    <w:p w14:paraId="1454A2C3" w14:textId="77777777" w:rsidR="00486C3E" w:rsidRDefault="00486C3E" w:rsidP="00486C3E">
      <w:pPr>
        <w:pStyle w:val="BodyText"/>
      </w:pPr>
    </w:p>
    <w:p w14:paraId="0DF4D382" w14:textId="77777777" w:rsidR="00486C3E" w:rsidRDefault="00486C3E" w:rsidP="00486C3E">
      <w:pPr>
        <w:pStyle w:val="BodyText"/>
        <w:ind w:left="100"/>
      </w:pPr>
      <w:r>
        <w:t xml:space="preserve">Teacher Slides Presentation </w:t>
      </w:r>
      <w:hyperlink r:id="rId262" w:anchor="slide%3Did.ge131e11421_0_205">
        <w:r>
          <w:rPr>
            <w:color w:val="0462C1"/>
            <w:spacing w:val="-2"/>
            <w:u w:val="single" w:color="0462C1"/>
          </w:rPr>
          <w:t>https://docs.google.com/presentation/d/1C9BySAlQorbSGoFjpI6Byzi0pxaIfoYw2TqGH</w:t>
        </w:r>
      </w:hyperlink>
      <w:r>
        <w:rPr>
          <w:color w:val="0462C1"/>
          <w:spacing w:val="-2"/>
        </w:rPr>
        <w:t xml:space="preserve"> </w:t>
      </w:r>
      <w:hyperlink r:id="rId263" w:anchor="slide%3Did.ge131e11421_0_205">
        <w:proofErr w:type="spellStart"/>
        <w:r>
          <w:rPr>
            <w:color w:val="0462C1"/>
            <w:spacing w:val="-2"/>
            <w:u w:val="single" w:color="0462C1"/>
          </w:rPr>
          <w:t>hLsDjM</w:t>
        </w:r>
        <w:proofErr w:type="spellEnd"/>
        <w:r>
          <w:rPr>
            <w:color w:val="0462C1"/>
            <w:spacing w:val="-2"/>
            <w:u w:val="single" w:color="0462C1"/>
          </w:rPr>
          <w:t>/</w:t>
        </w:r>
        <w:proofErr w:type="spellStart"/>
        <w:r>
          <w:rPr>
            <w:color w:val="0462C1"/>
            <w:spacing w:val="-2"/>
            <w:u w:val="single" w:color="0462C1"/>
          </w:rPr>
          <w:t>edit#slide</w:t>
        </w:r>
        <w:proofErr w:type="spellEnd"/>
        <w:r>
          <w:rPr>
            <w:color w:val="0462C1"/>
            <w:spacing w:val="-2"/>
            <w:u w:val="single" w:color="0462C1"/>
          </w:rPr>
          <w:t>=id.ge131e11421_0_205</w:t>
        </w:r>
      </w:hyperlink>
    </w:p>
    <w:p w14:paraId="0462CC57" w14:textId="77777777" w:rsidR="00486C3E" w:rsidRDefault="00486C3E" w:rsidP="00486C3E">
      <w:pPr>
        <w:pStyle w:val="BodyText"/>
      </w:pPr>
    </w:p>
    <w:p w14:paraId="5D45DC3A" w14:textId="77777777" w:rsidR="00486C3E" w:rsidRDefault="00486C3E" w:rsidP="00486C3E">
      <w:pPr>
        <w:pStyle w:val="BodyText"/>
        <w:spacing w:before="1"/>
      </w:pPr>
    </w:p>
    <w:p w14:paraId="5C1E86DE" w14:textId="77777777" w:rsidR="00486C3E" w:rsidRDefault="00486C3E" w:rsidP="00486C3E">
      <w:pPr>
        <w:pStyle w:val="BodyText"/>
        <w:ind w:left="100"/>
      </w:pPr>
      <w:r>
        <w:t>Vocabulary</w:t>
      </w:r>
      <w:r>
        <w:rPr>
          <w:spacing w:val="-3"/>
        </w:rPr>
        <w:t xml:space="preserve"> </w:t>
      </w:r>
      <w:r>
        <w:rPr>
          <w:spacing w:val="-2"/>
        </w:rPr>
        <w:t>Handout</w:t>
      </w:r>
    </w:p>
    <w:p w14:paraId="1A28DEC6" w14:textId="77777777" w:rsidR="00486C3E" w:rsidRDefault="00000000" w:rsidP="00486C3E">
      <w:pPr>
        <w:pStyle w:val="BodyText"/>
        <w:ind w:left="100" w:right="307"/>
      </w:pPr>
      <w:hyperlink r:id="rId264">
        <w:r w:rsidR="00486C3E">
          <w:rPr>
            <w:color w:val="0462C1"/>
            <w:spacing w:val="-2"/>
            <w:u w:val="single" w:color="0462C1"/>
          </w:rPr>
          <w:t>https://docs.google.com/document/d/1JSUeRV-xVc2IG9JzEpUVH46joFitgNpOr2Ubv-</w:t>
        </w:r>
      </w:hyperlink>
      <w:r w:rsidR="00486C3E">
        <w:rPr>
          <w:color w:val="0462C1"/>
          <w:spacing w:val="-2"/>
        </w:rPr>
        <w:t xml:space="preserve"> </w:t>
      </w:r>
      <w:hyperlink r:id="rId265">
        <w:r w:rsidR="00486C3E">
          <w:rPr>
            <w:color w:val="0462C1"/>
            <w:spacing w:val="-2"/>
            <w:u w:val="single" w:color="0462C1"/>
          </w:rPr>
          <w:t>PAa-0/edit</w:t>
        </w:r>
      </w:hyperlink>
    </w:p>
    <w:p w14:paraId="2CF70987" w14:textId="77777777" w:rsidR="00486C3E" w:rsidRDefault="00486C3E" w:rsidP="00486C3E">
      <w:pPr>
        <w:pStyle w:val="BodyText"/>
      </w:pPr>
    </w:p>
    <w:p w14:paraId="1C355158" w14:textId="77777777" w:rsidR="00486C3E" w:rsidRDefault="00486C3E" w:rsidP="00486C3E">
      <w:pPr>
        <w:pStyle w:val="BodyText"/>
        <w:ind w:left="100"/>
      </w:pPr>
      <w:r>
        <w:rPr>
          <w:b/>
        </w:rPr>
        <w:t>Video</w:t>
      </w:r>
      <w:r>
        <w:t>:</w:t>
      </w:r>
      <w:r>
        <w:rPr>
          <w:spacing w:val="-3"/>
        </w:rPr>
        <w:t xml:space="preserve"> </w:t>
      </w:r>
      <w:r>
        <w:t>Introduction</w:t>
      </w:r>
      <w:r>
        <w:rPr>
          <w:spacing w:val="-5"/>
        </w:rPr>
        <w:t xml:space="preserve"> </w:t>
      </w:r>
      <w:r>
        <w:t>to</w:t>
      </w:r>
      <w:r>
        <w:rPr>
          <w:spacing w:val="-5"/>
        </w:rPr>
        <w:t xml:space="preserve"> </w:t>
      </w:r>
      <w:r>
        <w:t>Cancer:</w:t>
      </w:r>
      <w:r>
        <w:rPr>
          <w:spacing w:val="-4"/>
        </w:rPr>
        <w:t xml:space="preserve"> </w:t>
      </w:r>
      <w:r>
        <w:t>3D</w:t>
      </w:r>
      <w:r>
        <w:rPr>
          <w:spacing w:val="-4"/>
        </w:rPr>
        <w:t xml:space="preserve"> </w:t>
      </w:r>
      <w:r>
        <w:t>Animation:</w:t>
      </w:r>
      <w:r>
        <w:rPr>
          <w:spacing w:val="-5"/>
        </w:rPr>
        <w:t xml:space="preserve"> </w:t>
      </w:r>
      <w:r>
        <w:t>What</w:t>
      </w:r>
      <w:r>
        <w:rPr>
          <w:spacing w:val="-5"/>
        </w:rPr>
        <w:t xml:space="preserve"> </w:t>
      </w:r>
      <w:r>
        <w:t>is</w:t>
      </w:r>
      <w:r>
        <w:rPr>
          <w:spacing w:val="-5"/>
        </w:rPr>
        <w:t xml:space="preserve"> </w:t>
      </w:r>
      <w:r>
        <w:t>Cancer?</w:t>
      </w:r>
      <w:r>
        <w:rPr>
          <w:spacing w:val="-3"/>
        </w:rPr>
        <w:t xml:space="preserve"> </w:t>
      </w:r>
      <w:r>
        <w:t>(1</w:t>
      </w:r>
      <w:r>
        <w:rPr>
          <w:spacing w:val="-5"/>
        </w:rPr>
        <w:t xml:space="preserve"> </w:t>
      </w:r>
      <w:r>
        <w:t xml:space="preserve">min) </w:t>
      </w:r>
      <w:hyperlink r:id="rId266">
        <w:r>
          <w:rPr>
            <w:color w:val="0462C1"/>
            <w:spacing w:val="-2"/>
            <w:u w:val="single" w:color="0462C1"/>
          </w:rPr>
          <w:t>https://www.youtube.com/watch?v=LEpTTolebqo</w:t>
        </w:r>
      </w:hyperlink>
    </w:p>
    <w:p w14:paraId="447E5384" w14:textId="77777777" w:rsidR="00486C3E" w:rsidRDefault="00486C3E" w:rsidP="00486C3E">
      <w:pPr>
        <w:pStyle w:val="BodyText"/>
      </w:pPr>
    </w:p>
    <w:p w14:paraId="3D56D1C9" w14:textId="77777777" w:rsidR="00486C3E" w:rsidRDefault="00486C3E" w:rsidP="00486C3E">
      <w:pPr>
        <w:pStyle w:val="BodyText"/>
        <w:ind w:left="100"/>
      </w:pPr>
      <w:r>
        <w:rPr>
          <w:b/>
        </w:rPr>
        <w:t>Video</w:t>
      </w:r>
      <w:r>
        <w:t>:</w:t>
      </w:r>
      <w:r>
        <w:rPr>
          <w:spacing w:val="-3"/>
        </w:rPr>
        <w:t xml:space="preserve"> </w:t>
      </w:r>
      <w:r>
        <w:t>How Cancer</w:t>
      </w:r>
      <w:r>
        <w:rPr>
          <w:spacing w:val="-1"/>
        </w:rPr>
        <w:t xml:space="preserve"> </w:t>
      </w:r>
      <w:r>
        <w:t>Starts (2</w:t>
      </w:r>
      <w:r>
        <w:rPr>
          <w:spacing w:val="-2"/>
        </w:rPr>
        <w:t xml:space="preserve"> </w:t>
      </w:r>
      <w:r>
        <w:t xml:space="preserve">min) </w:t>
      </w:r>
      <w:hyperlink r:id="rId267">
        <w:r>
          <w:rPr>
            <w:color w:val="0462C1"/>
            <w:spacing w:val="-2"/>
            <w:u w:val="single" w:color="0462C1"/>
          </w:rPr>
          <w:t>https://www.youtube.com/watch?v=3wHYOEeAsD8</w:t>
        </w:r>
      </w:hyperlink>
    </w:p>
    <w:p w14:paraId="46BAD5E6" w14:textId="77777777" w:rsidR="00486C3E" w:rsidRDefault="00486C3E" w:rsidP="00486C3E">
      <w:pPr>
        <w:pStyle w:val="BodyText"/>
      </w:pPr>
    </w:p>
    <w:p w14:paraId="08ACB625" w14:textId="77777777" w:rsidR="00486C3E" w:rsidRDefault="00486C3E" w:rsidP="00486C3E">
      <w:pPr>
        <w:pStyle w:val="BodyText"/>
        <w:ind w:left="100"/>
      </w:pPr>
      <w:r>
        <w:rPr>
          <w:b/>
        </w:rPr>
        <w:t>Video</w:t>
      </w:r>
      <w:r>
        <w:t>:</w:t>
      </w:r>
      <w:r>
        <w:rPr>
          <w:spacing w:val="-6"/>
        </w:rPr>
        <w:t xml:space="preserve"> </w:t>
      </w:r>
      <w:r>
        <w:t>What</w:t>
      </w:r>
      <w:r>
        <w:rPr>
          <w:spacing w:val="-6"/>
        </w:rPr>
        <w:t xml:space="preserve"> </w:t>
      </w:r>
      <w:r>
        <w:t>is</w:t>
      </w:r>
      <w:r>
        <w:rPr>
          <w:spacing w:val="-6"/>
        </w:rPr>
        <w:t xml:space="preserve"> </w:t>
      </w:r>
      <w:r>
        <w:t>Cancer?</w:t>
      </w:r>
      <w:r>
        <w:rPr>
          <w:spacing w:val="-6"/>
        </w:rPr>
        <w:t xml:space="preserve"> </w:t>
      </w:r>
      <w:r>
        <w:t>What</w:t>
      </w:r>
      <w:r>
        <w:rPr>
          <w:spacing w:val="-6"/>
        </w:rPr>
        <w:t xml:space="preserve"> </w:t>
      </w:r>
      <w:r>
        <w:t>Causes</w:t>
      </w:r>
      <w:r>
        <w:rPr>
          <w:spacing w:val="-6"/>
        </w:rPr>
        <w:t xml:space="preserve"> </w:t>
      </w:r>
      <w:r>
        <w:t>Cancer</w:t>
      </w:r>
      <w:r>
        <w:rPr>
          <w:spacing w:val="-6"/>
        </w:rPr>
        <w:t xml:space="preserve"> </w:t>
      </w:r>
      <w:r>
        <w:t>(4</w:t>
      </w:r>
      <w:r>
        <w:rPr>
          <w:spacing w:val="-4"/>
        </w:rPr>
        <w:t xml:space="preserve"> </w:t>
      </w:r>
      <w:r>
        <w:t xml:space="preserve">min.) </w:t>
      </w:r>
      <w:hyperlink r:id="rId268">
        <w:r>
          <w:rPr>
            <w:color w:val="0462C1"/>
            <w:spacing w:val="-2"/>
            <w:u w:val="single" w:color="0462C1"/>
          </w:rPr>
          <w:t>https://www.youtube.com/watch?v=WPgJafGz4fg</w:t>
        </w:r>
      </w:hyperlink>
    </w:p>
    <w:p w14:paraId="64D457E5" w14:textId="77777777" w:rsidR="00486C3E" w:rsidRDefault="00486C3E" w:rsidP="00486C3E">
      <w:pPr>
        <w:pStyle w:val="BodyText"/>
        <w:spacing w:before="1"/>
      </w:pPr>
    </w:p>
    <w:p w14:paraId="413CDDB5" w14:textId="77777777" w:rsidR="00486C3E" w:rsidRDefault="00486C3E" w:rsidP="00486C3E">
      <w:pPr>
        <w:pStyle w:val="BodyText"/>
        <w:ind w:left="100" w:right="145"/>
      </w:pPr>
      <w:r>
        <w:rPr>
          <w:b/>
        </w:rPr>
        <w:t>Opening</w:t>
      </w:r>
      <w:r>
        <w:rPr>
          <w:b/>
          <w:spacing w:val="-4"/>
        </w:rPr>
        <w:t xml:space="preserve"> </w:t>
      </w:r>
      <w:r>
        <w:rPr>
          <w:b/>
        </w:rPr>
        <w:t>Questions</w:t>
      </w:r>
      <w:r>
        <w:t>:</w:t>
      </w:r>
      <w:r>
        <w:rPr>
          <w:spacing w:val="-3"/>
        </w:rPr>
        <w:t xml:space="preserve"> </w:t>
      </w:r>
      <w:r>
        <w:t>Do</w:t>
      </w:r>
      <w:r>
        <w:rPr>
          <w:spacing w:val="-6"/>
        </w:rPr>
        <w:t xml:space="preserve"> </w:t>
      </w:r>
      <w:r>
        <w:t>you</w:t>
      </w:r>
      <w:r>
        <w:rPr>
          <w:spacing w:val="-4"/>
        </w:rPr>
        <w:t xml:space="preserve"> </w:t>
      </w:r>
      <w:r>
        <w:t>know</w:t>
      </w:r>
      <w:r>
        <w:rPr>
          <w:spacing w:val="-4"/>
        </w:rPr>
        <w:t xml:space="preserve"> </w:t>
      </w:r>
      <w:r>
        <w:t>that</w:t>
      </w:r>
      <w:r>
        <w:rPr>
          <w:spacing w:val="-1"/>
        </w:rPr>
        <w:t xml:space="preserve"> </w:t>
      </w:r>
      <w:r>
        <w:t>currently</w:t>
      </w:r>
      <w:r>
        <w:rPr>
          <w:spacing w:val="-6"/>
        </w:rPr>
        <w:t xml:space="preserve"> </w:t>
      </w:r>
      <w:r>
        <w:t>has</w:t>
      </w:r>
      <w:r>
        <w:rPr>
          <w:spacing w:val="-4"/>
        </w:rPr>
        <w:t xml:space="preserve"> </w:t>
      </w:r>
      <w:r>
        <w:t>cancer?</w:t>
      </w:r>
      <w:r>
        <w:rPr>
          <w:spacing w:val="-1"/>
        </w:rPr>
        <w:t xml:space="preserve"> </w:t>
      </w:r>
      <w:r>
        <w:t>Do</w:t>
      </w:r>
      <w:r>
        <w:rPr>
          <w:spacing w:val="-3"/>
        </w:rPr>
        <w:t xml:space="preserve"> </w:t>
      </w:r>
      <w:r>
        <w:t>you</w:t>
      </w:r>
      <w:r>
        <w:rPr>
          <w:spacing w:val="-4"/>
        </w:rPr>
        <w:t xml:space="preserve"> </w:t>
      </w:r>
      <w:r>
        <w:t>know</w:t>
      </w:r>
      <w:r>
        <w:rPr>
          <w:spacing w:val="-4"/>
        </w:rPr>
        <w:t xml:space="preserve"> </w:t>
      </w:r>
      <w:r>
        <w:t>anyone</w:t>
      </w:r>
      <w:r>
        <w:rPr>
          <w:spacing w:val="-5"/>
        </w:rPr>
        <w:t xml:space="preserve"> </w:t>
      </w:r>
      <w:r>
        <w:t>who has had cancer? Do you know anyone who has died from cancer?</w:t>
      </w:r>
    </w:p>
    <w:p w14:paraId="571249B6" w14:textId="77777777" w:rsidR="00486C3E" w:rsidRDefault="00486C3E" w:rsidP="00486C3E">
      <w:pPr>
        <w:pStyle w:val="BodyText"/>
      </w:pPr>
    </w:p>
    <w:p w14:paraId="73A2A69A" w14:textId="77777777" w:rsidR="00486C3E" w:rsidRDefault="00486C3E" w:rsidP="00486C3E">
      <w:pPr>
        <w:pStyle w:val="BodyText"/>
        <w:ind w:left="100"/>
      </w:pPr>
      <w:r>
        <w:rPr>
          <w:b/>
        </w:rPr>
        <w:t>Opening</w:t>
      </w:r>
      <w:r>
        <w:rPr>
          <w:b/>
          <w:spacing w:val="-3"/>
        </w:rPr>
        <w:t xml:space="preserve"> </w:t>
      </w:r>
      <w:r>
        <w:rPr>
          <w:b/>
        </w:rPr>
        <w:t>Activity—</w:t>
      </w:r>
      <w:r>
        <w:t>Have</w:t>
      </w:r>
      <w:r>
        <w:rPr>
          <w:spacing w:val="-4"/>
        </w:rPr>
        <w:t xml:space="preserve"> </w:t>
      </w:r>
      <w:r>
        <w:t>students</w:t>
      </w:r>
      <w:r>
        <w:rPr>
          <w:spacing w:val="-3"/>
        </w:rPr>
        <w:t xml:space="preserve"> </w:t>
      </w:r>
      <w:r>
        <w:t>complete</w:t>
      </w:r>
      <w:r>
        <w:rPr>
          <w:spacing w:val="-4"/>
        </w:rPr>
        <w:t xml:space="preserve"> </w:t>
      </w:r>
      <w:r>
        <w:t>a</w:t>
      </w:r>
      <w:r>
        <w:rPr>
          <w:spacing w:val="-4"/>
        </w:rPr>
        <w:t xml:space="preserve"> </w:t>
      </w:r>
      <w:r>
        <w:t>K-W-L</w:t>
      </w:r>
      <w:r>
        <w:rPr>
          <w:spacing w:val="-9"/>
        </w:rPr>
        <w:t xml:space="preserve"> </w:t>
      </w:r>
      <w:r>
        <w:t>Chart</w:t>
      </w:r>
      <w:r>
        <w:rPr>
          <w:spacing w:val="-3"/>
        </w:rPr>
        <w:t xml:space="preserve"> </w:t>
      </w:r>
      <w:r>
        <w:t>responding</w:t>
      </w:r>
      <w:r>
        <w:rPr>
          <w:spacing w:val="-6"/>
        </w:rPr>
        <w:t xml:space="preserve"> </w:t>
      </w:r>
      <w:r>
        <w:t>to</w:t>
      </w:r>
      <w:r>
        <w:rPr>
          <w:spacing w:val="-1"/>
        </w:rPr>
        <w:t xml:space="preserve"> </w:t>
      </w:r>
      <w:r>
        <w:t>the</w:t>
      </w:r>
      <w:r>
        <w:rPr>
          <w:spacing w:val="-3"/>
        </w:rPr>
        <w:t xml:space="preserve"> </w:t>
      </w:r>
      <w:r>
        <w:t>following questions, “What do you know about cancer?</w:t>
      </w:r>
      <w:r>
        <w:rPr>
          <w:spacing w:val="40"/>
        </w:rPr>
        <w:t xml:space="preserve"> </w:t>
      </w:r>
      <w:r>
        <w:t>What do you want to know about cancer? What would you like to learn about cancer?”</w:t>
      </w:r>
    </w:p>
    <w:p w14:paraId="41DE59D5" w14:textId="77777777" w:rsidR="00486C3E" w:rsidRDefault="00486C3E" w:rsidP="00486C3E">
      <w:pPr>
        <w:pStyle w:val="BodyText"/>
      </w:pPr>
    </w:p>
    <w:p w14:paraId="0A290BD6" w14:textId="77777777" w:rsidR="00486C3E" w:rsidRDefault="00486C3E" w:rsidP="00486C3E">
      <w:pPr>
        <w:pStyle w:val="BodyText"/>
      </w:pPr>
    </w:p>
    <w:p w14:paraId="63B7C0D8" w14:textId="77777777" w:rsidR="00486C3E" w:rsidRDefault="00486C3E" w:rsidP="00486C3E">
      <w:pPr>
        <w:pStyle w:val="Heading1"/>
      </w:pPr>
      <w:r>
        <w:t>Slides</w:t>
      </w:r>
      <w:r>
        <w:rPr>
          <w:spacing w:val="-1"/>
        </w:rPr>
        <w:t xml:space="preserve"> </w:t>
      </w:r>
      <w:r>
        <w:rPr>
          <w:spacing w:val="-2"/>
        </w:rPr>
        <w:t>Presentation:</w:t>
      </w:r>
    </w:p>
    <w:p w14:paraId="1B6E0FD6" w14:textId="77777777" w:rsidR="00486C3E" w:rsidRDefault="00486C3E" w:rsidP="00486C3E">
      <w:pPr>
        <w:pStyle w:val="ListParagraph"/>
        <w:widowControl w:val="0"/>
        <w:numPr>
          <w:ilvl w:val="0"/>
          <w:numId w:val="82"/>
        </w:numPr>
        <w:tabs>
          <w:tab w:val="left" w:pos="820"/>
        </w:tabs>
        <w:autoSpaceDE w:val="0"/>
        <w:autoSpaceDN w:val="0"/>
        <w:spacing w:line="276" w:lineRule="auto"/>
        <w:ind w:right="1145"/>
        <w:contextualSpacing w:val="0"/>
      </w:pPr>
      <w:r>
        <w:rPr>
          <w:b/>
        </w:rPr>
        <w:t>Video</w:t>
      </w:r>
      <w:r>
        <w:t>:</w:t>
      </w:r>
      <w:r>
        <w:rPr>
          <w:spacing w:val="-3"/>
        </w:rPr>
        <w:t xml:space="preserve"> </w:t>
      </w:r>
      <w:r>
        <w:t>Introduction</w:t>
      </w:r>
      <w:r>
        <w:rPr>
          <w:spacing w:val="-5"/>
        </w:rPr>
        <w:t xml:space="preserve"> </w:t>
      </w:r>
      <w:r>
        <w:t>to</w:t>
      </w:r>
      <w:r>
        <w:rPr>
          <w:spacing w:val="-5"/>
        </w:rPr>
        <w:t xml:space="preserve"> </w:t>
      </w:r>
      <w:r>
        <w:t>Cancer:</w:t>
      </w:r>
      <w:r>
        <w:rPr>
          <w:spacing w:val="-4"/>
        </w:rPr>
        <w:t xml:space="preserve"> </w:t>
      </w:r>
      <w:r>
        <w:t>3D</w:t>
      </w:r>
      <w:r>
        <w:rPr>
          <w:spacing w:val="-4"/>
        </w:rPr>
        <w:t xml:space="preserve"> </w:t>
      </w:r>
      <w:r>
        <w:t>Animation:</w:t>
      </w:r>
      <w:r>
        <w:rPr>
          <w:spacing w:val="-5"/>
        </w:rPr>
        <w:t xml:space="preserve"> </w:t>
      </w:r>
      <w:r>
        <w:t>What</w:t>
      </w:r>
      <w:r>
        <w:rPr>
          <w:spacing w:val="-5"/>
        </w:rPr>
        <w:t xml:space="preserve"> </w:t>
      </w:r>
      <w:r>
        <w:t>is</w:t>
      </w:r>
      <w:r>
        <w:rPr>
          <w:spacing w:val="-5"/>
        </w:rPr>
        <w:t xml:space="preserve"> </w:t>
      </w:r>
      <w:r>
        <w:t>Cancer?</w:t>
      </w:r>
      <w:r>
        <w:rPr>
          <w:spacing w:val="-3"/>
        </w:rPr>
        <w:t xml:space="preserve"> </w:t>
      </w:r>
      <w:r>
        <w:t>(1</w:t>
      </w:r>
      <w:r>
        <w:rPr>
          <w:spacing w:val="-5"/>
        </w:rPr>
        <w:t xml:space="preserve"> </w:t>
      </w:r>
      <w:r>
        <w:t xml:space="preserve">min) </w:t>
      </w:r>
      <w:hyperlink r:id="rId269">
        <w:r>
          <w:rPr>
            <w:color w:val="0462C1"/>
            <w:spacing w:val="-2"/>
            <w:u w:val="single" w:color="0462C1"/>
          </w:rPr>
          <w:t>https://www.youtube.com/watch?v=LEpTTolebqo</w:t>
        </w:r>
      </w:hyperlink>
    </w:p>
    <w:p w14:paraId="686257C3" w14:textId="77777777" w:rsidR="00486C3E" w:rsidRDefault="00486C3E" w:rsidP="00486C3E">
      <w:pPr>
        <w:pStyle w:val="BodyText"/>
        <w:spacing w:line="276" w:lineRule="auto"/>
        <w:ind w:left="820" w:right="145"/>
      </w:pPr>
      <w:r>
        <w:t>Students</w:t>
      </w:r>
      <w:r>
        <w:rPr>
          <w:spacing w:val="-3"/>
        </w:rPr>
        <w:t xml:space="preserve"> </w:t>
      </w:r>
      <w:r>
        <w:t>will</w:t>
      </w:r>
      <w:r>
        <w:rPr>
          <w:spacing w:val="-3"/>
        </w:rPr>
        <w:t xml:space="preserve"> </w:t>
      </w:r>
      <w:r>
        <w:t>take</w:t>
      </w:r>
      <w:r>
        <w:rPr>
          <w:spacing w:val="-5"/>
        </w:rPr>
        <w:t xml:space="preserve"> </w:t>
      </w:r>
      <w:r>
        <w:t>notes</w:t>
      </w:r>
      <w:r>
        <w:rPr>
          <w:spacing w:val="-3"/>
        </w:rPr>
        <w:t xml:space="preserve"> </w:t>
      </w:r>
      <w:r>
        <w:t>during/after</w:t>
      </w:r>
      <w:r>
        <w:rPr>
          <w:spacing w:val="-3"/>
        </w:rPr>
        <w:t xml:space="preserve"> </w:t>
      </w:r>
      <w:r>
        <w:t>each</w:t>
      </w:r>
      <w:r>
        <w:rPr>
          <w:spacing w:val="-3"/>
        </w:rPr>
        <w:t xml:space="preserve"> </w:t>
      </w:r>
      <w:r>
        <w:t>video</w:t>
      </w:r>
      <w:r>
        <w:rPr>
          <w:spacing w:val="-2"/>
        </w:rPr>
        <w:t xml:space="preserve"> </w:t>
      </w:r>
      <w:r>
        <w:t>and</w:t>
      </w:r>
      <w:r>
        <w:rPr>
          <w:spacing w:val="-3"/>
        </w:rPr>
        <w:t xml:space="preserve"> </w:t>
      </w:r>
      <w:r>
        <w:t>be</w:t>
      </w:r>
      <w:r>
        <w:rPr>
          <w:spacing w:val="-4"/>
        </w:rPr>
        <w:t xml:space="preserve"> </w:t>
      </w:r>
      <w:r>
        <w:t>given</w:t>
      </w:r>
      <w:r>
        <w:rPr>
          <w:spacing w:val="-3"/>
        </w:rPr>
        <w:t xml:space="preserve"> </w:t>
      </w:r>
      <w:r>
        <w:t>the</w:t>
      </w:r>
      <w:r>
        <w:rPr>
          <w:spacing w:val="-3"/>
        </w:rPr>
        <w:t xml:space="preserve"> </w:t>
      </w:r>
      <w:r>
        <w:t>opportunity</w:t>
      </w:r>
      <w:r>
        <w:rPr>
          <w:spacing w:val="-8"/>
        </w:rPr>
        <w:t xml:space="preserve"> </w:t>
      </w:r>
      <w:r>
        <w:t>to ask questions and record their responses about what they just saw.</w:t>
      </w:r>
    </w:p>
    <w:p w14:paraId="1FCDB792" w14:textId="77777777" w:rsidR="00486C3E" w:rsidRDefault="00486C3E" w:rsidP="00486C3E">
      <w:pPr>
        <w:pStyle w:val="ListParagraph"/>
        <w:widowControl w:val="0"/>
        <w:numPr>
          <w:ilvl w:val="0"/>
          <w:numId w:val="82"/>
        </w:numPr>
        <w:tabs>
          <w:tab w:val="left" w:pos="820"/>
        </w:tabs>
        <w:autoSpaceDE w:val="0"/>
        <w:autoSpaceDN w:val="0"/>
        <w:spacing w:before="1" w:line="276" w:lineRule="auto"/>
        <w:ind w:right="2917"/>
        <w:contextualSpacing w:val="0"/>
      </w:pPr>
      <w:r>
        <w:rPr>
          <w:b/>
        </w:rPr>
        <w:t>Video</w:t>
      </w:r>
      <w:r>
        <w:t xml:space="preserve">: How Cancer Starts (2 min) </w:t>
      </w:r>
      <w:hyperlink r:id="rId270">
        <w:r>
          <w:rPr>
            <w:color w:val="0462C1"/>
            <w:spacing w:val="-2"/>
            <w:u w:val="single" w:color="0462C1"/>
          </w:rPr>
          <w:t>https://www.youtube.com/watch?v=3wHYOEeAsD8</w:t>
        </w:r>
      </w:hyperlink>
    </w:p>
    <w:p w14:paraId="32082CD0" w14:textId="77777777" w:rsidR="00486C3E" w:rsidRDefault="00486C3E" w:rsidP="00486C3E">
      <w:pPr>
        <w:pStyle w:val="BodyText"/>
        <w:spacing w:line="276" w:lineRule="auto"/>
        <w:ind w:left="820" w:right="145"/>
      </w:pPr>
      <w:r>
        <w:t>Students</w:t>
      </w:r>
      <w:r>
        <w:rPr>
          <w:spacing w:val="-3"/>
        </w:rPr>
        <w:t xml:space="preserve"> </w:t>
      </w:r>
      <w:r>
        <w:t>will</w:t>
      </w:r>
      <w:r>
        <w:rPr>
          <w:spacing w:val="-3"/>
        </w:rPr>
        <w:t xml:space="preserve"> </w:t>
      </w:r>
      <w:r>
        <w:t>take</w:t>
      </w:r>
      <w:r>
        <w:rPr>
          <w:spacing w:val="-5"/>
        </w:rPr>
        <w:t xml:space="preserve"> </w:t>
      </w:r>
      <w:r>
        <w:t>notes</w:t>
      </w:r>
      <w:r>
        <w:rPr>
          <w:spacing w:val="-3"/>
        </w:rPr>
        <w:t xml:space="preserve"> </w:t>
      </w:r>
      <w:r>
        <w:t>during/after</w:t>
      </w:r>
      <w:r>
        <w:rPr>
          <w:spacing w:val="-3"/>
        </w:rPr>
        <w:t xml:space="preserve"> </w:t>
      </w:r>
      <w:r>
        <w:t>each</w:t>
      </w:r>
      <w:r>
        <w:rPr>
          <w:spacing w:val="-3"/>
        </w:rPr>
        <w:t xml:space="preserve"> </w:t>
      </w:r>
      <w:r>
        <w:t>video</w:t>
      </w:r>
      <w:r>
        <w:rPr>
          <w:spacing w:val="-2"/>
        </w:rPr>
        <w:t xml:space="preserve"> </w:t>
      </w:r>
      <w:r>
        <w:t>and</w:t>
      </w:r>
      <w:r>
        <w:rPr>
          <w:spacing w:val="-3"/>
        </w:rPr>
        <w:t xml:space="preserve"> </w:t>
      </w:r>
      <w:r>
        <w:t>be</w:t>
      </w:r>
      <w:r>
        <w:rPr>
          <w:spacing w:val="-4"/>
        </w:rPr>
        <w:t xml:space="preserve"> </w:t>
      </w:r>
      <w:r>
        <w:t>given</w:t>
      </w:r>
      <w:r>
        <w:rPr>
          <w:spacing w:val="-3"/>
        </w:rPr>
        <w:t xml:space="preserve"> </w:t>
      </w:r>
      <w:r>
        <w:t>the</w:t>
      </w:r>
      <w:r>
        <w:rPr>
          <w:spacing w:val="-3"/>
        </w:rPr>
        <w:t xml:space="preserve"> </w:t>
      </w:r>
      <w:r>
        <w:t>opportunity</w:t>
      </w:r>
      <w:r>
        <w:rPr>
          <w:spacing w:val="-8"/>
        </w:rPr>
        <w:t xml:space="preserve"> </w:t>
      </w:r>
      <w:r>
        <w:t>to ask questions and record their responses about what they just saw.</w:t>
      </w:r>
    </w:p>
    <w:p w14:paraId="7EABFA0E" w14:textId="77777777" w:rsidR="00486C3E" w:rsidRDefault="00486C3E" w:rsidP="00486C3E">
      <w:pPr>
        <w:spacing w:line="276" w:lineRule="auto"/>
        <w:sectPr w:rsidR="00486C3E" w:rsidSect="00486C3E">
          <w:pgSz w:w="12240" w:h="15840"/>
          <w:pgMar w:top="1440" w:right="1440" w:bottom="1440" w:left="1440" w:header="720" w:footer="720" w:gutter="0"/>
          <w:cols w:space="720"/>
        </w:sectPr>
      </w:pPr>
    </w:p>
    <w:p w14:paraId="26A4EAC4" w14:textId="77777777" w:rsidR="00486C3E" w:rsidRDefault="00486C3E" w:rsidP="00486C3E">
      <w:pPr>
        <w:pStyle w:val="BodyText"/>
        <w:spacing w:before="63"/>
      </w:pPr>
    </w:p>
    <w:p w14:paraId="1FCF2876" w14:textId="77777777" w:rsidR="00486C3E" w:rsidRDefault="00486C3E" w:rsidP="00486C3E">
      <w:pPr>
        <w:pStyle w:val="ListParagraph"/>
        <w:widowControl w:val="0"/>
        <w:numPr>
          <w:ilvl w:val="0"/>
          <w:numId w:val="82"/>
        </w:numPr>
        <w:tabs>
          <w:tab w:val="left" w:pos="820"/>
        </w:tabs>
        <w:autoSpaceDE w:val="0"/>
        <w:autoSpaceDN w:val="0"/>
        <w:spacing w:line="276" w:lineRule="auto"/>
        <w:ind w:right="478"/>
        <w:contextualSpacing w:val="0"/>
      </w:pPr>
      <w:r>
        <w:rPr>
          <w:b/>
        </w:rPr>
        <w:t>Cancer</w:t>
      </w:r>
      <w:r>
        <w:rPr>
          <w:b/>
          <w:spacing w:val="-5"/>
        </w:rPr>
        <w:t xml:space="preserve"> </w:t>
      </w:r>
      <w:r>
        <w:rPr>
          <w:b/>
        </w:rPr>
        <w:t>Vocabulary</w:t>
      </w:r>
      <w:r>
        <w:t>:</w:t>
      </w:r>
      <w:r>
        <w:rPr>
          <w:spacing w:val="-4"/>
        </w:rPr>
        <w:t xml:space="preserve"> </w:t>
      </w:r>
      <w:r>
        <w:t>Students</w:t>
      </w:r>
      <w:r>
        <w:rPr>
          <w:spacing w:val="-4"/>
        </w:rPr>
        <w:t xml:space="preserve"> </w:t>
      </w:r>
      <w:r>
        <w:t>will</w:t>
      </w:r>
      <w:r>
        <w:rPr>
          <w:spacing w:val="-4"/>
        </w:rPr>
        <w:t xml:space="preserve"> </w:t>
      </w:r>
      <w:r>
        <w:t>fill-in</w:t>
      </w:r>
      <w:r>
        <w:rPr>
          <w:spacing w:val="-4"/>
        </w:rPr>
        <w:t xml:space="preserve"> </w:t>
      </w:r>
      <w:r>
        <w:t>vocabulary</w:t>
      </w:r>
      <w:r>
        <w:rPr>
          <w:spacing w:val="-9"/>
        </w:rPr>
        <w:t xml:space="preserve"> </w:t>
      </w:r>
      <w:r>
        <w:t>words</w:t>
      </w:r>
      <w:r>
        <w:rPr>
          <w:spacing w:val="-4"/>
        </w:rPr>
        <w:t xml:space="preserve"> </w:t>
      </w:r>
      <w:r>
        <w:t>on</w:t>
      </w:r>
      <w:r>
        <w:rPr>
          <w:spacing w:val="-4"/>
        </w:rPr>
        <w:t xml:space="preserve"> </w:t>
      </w:r>
      <w:r>
        <w:t>their</w:t>
      </w:r>
      <w:r>
        <w:rPr>
          <w:spacing w:val="-4"/>
        </w:rPr>
        <w:t xml:space="preserve"> </w:t>
      </w:r>
      <w:r>
        <w:t>handouts. Definitions</w:t>
      </w:r>
      <w:r>
        <w:rPr>
          <w:spacing w:val="-2"/>
        </w:rPr>
        <w:t xml:space="preserve"> </w:t>
      </w:r>
      <w:r>
        <w:t>will</w:t>
      </w:r>
      <w:r>
        <w:rPr>
          <w:spacing w:val="-2"/>
        </w:rPr>
        <w:t xml:space="preserve"> </w:t>
      </w:r>
      <w:r>
        <w:t>be</w:t>
      </w:r>
      <w:r>
        <w:rPr>
          <w:spacing w:val="-2"/>
        </w:rPr>
        <w:t xml:space="preserve"> </w:t>
      </w:r>
      <w:r>
        <w:t>provided</w:t>
      </w:r>
      <w:r>
        <w:rPr>
          <w:spacing w:val="-2"/>
        </w:rPr>
        <w:t xml:space="preserve"> </w:t>
      </w:r>
      <w:r>
        <w:t>in</w:t>
      </w:r>
      <w:r>
        <w:rPr>
          <w:spacing w:val="-2"/>
        </w:rPr>
        <w:t xml:space="preserve"> </w:t>
      </w:r>
      <w:r>
        <w:t>the</w:t>
      </w:r>
      <w:r>
        <w:rPr>
          <w:spacing w:val="-1"/>
        </w:rPr>
        <w:t xml:space="preserve"> </w:t>
      </w:r>
      <w:r>
        <w:t>Slides</w:t>
      </w:r>
      <w:r>
        <w:rPr>
          <w:spacing w:val="-2"/>
        </w:rPr>
        <w:t xml:space="preserve"> </w:t>
      </w:r>
      <w:r>
        <w:t>presentation</w:t>
      </w:r>
      <w:r>
        <w:rPr>
          <w:spacing w:val="-2"/>
        </w:rPr>
        <w:t xml:space="preserve"> </w:t>
      </w:r>
      <w:r>
        <w:t>for</w:t>
      </w:r>
      <w:r>
        <w:rPr>
          <w:spacing w:val="-2"/>
        </w:rPr>
        <w:t xml:space="preserve"> </w:t>
      </w:r>
      <w:r>
        <w:t>the</w:t>
      </w:r>
      <w:r>
        <w:rPr>
          <w:spacing w:val="-4"/>
        </w:rPr>
        <w:t xml:space="preserve"> </w:t>
      </w:r>
      <w:r>
        <w:t>following</w:t>
      </w:r>
      <w:r>
        <w:rPr>
          <w:spacing w:val="-5"/>
        </w:rPr>
        <w:t xml:space="preserve"> </w:t>
      </w:r>
      <w:r>
        <w:t>terms:</w:t>
      </w:r>
    </w:p>
    <w:p w14:paraId="695006BD" w14:textId="77777777" w:rsidR="00486C3E" w:rsidRDefault="00486C3E" w:rsidP="00486C3E">
      <w:pPr>
        <w:tabs>
          <w:tab w:val="left" w:pos="7289"/>
        </w:tabs>
        <w:spacing w:before="275"/>
        <w:ind w:left="460" w:right="890"/>
        <w:rPr>
          <w:rFonts w:ascii="Arial"/>
          <w:sz w:val="21"/>
        </w:rPr>
      </w:pPr>
      <w:r>
        <w:rPr>
          <w:b/>
        </w:rPr>
        <w:t>cancer</w:t>
      </w:r>
      <w:r>
        <w:t xml:space="preserve">: </w:t>
      </w:r>
      <w:r>
        <w:rPr>
          <w:rFonts w:ascii="Arial"/>
          <w:sz w:val="21"/>
        </w:rPr>
        <w:t>a group of many related diseases that all have to do with cells.</w:t>
      </w:r>
      <w:r>
        <w:rPr>
          <w:rFonts w:ascii="Arial"/>
          <w:sz w:val="21"/>
        </w:rPr>
        <w:tab/>
      </w:r>
      <w:r>
        <w:rPr>
          <w:rFonts w:ascii="Arial"/>
          <w:spacing w:val="-2"/>
          <w:sz w:val="21"/>
        </w:rPr>
        <w:t xml:space="preserve">Cancer </w:t>
      </w:r>
      <w:r>
        <w:rPr>
          <w:rFonts w:ascii="Arial"/>
          <w:sz w:val="21"/>
        </w:rPr>
        <w:t>happens when abnormal cells grow and spread very fast.</w:t>
      </w:r>
    </w:p>
    <w:p w14:paraId="3E1F72A0" w14:textId="77777777" w:rsidR="00486C3E" w:rsidRDefault="00486C3E" w:rsidP="00486C3E">
      <w:pPr>
        <w:pStyle w:val="BodyText"/>
        <w:spacing w:before="36"/>
        <w:rPr>
          <w:rFonts w:ascii="Arial"/>
          <w:sz w:val="21"/>
        </w:rPr>
      </w:pPr>
    </w:p>
    <w:p w14:paraId="577D4887" w14:textId="77777777" w:rsidR="00486C3E" w:rsidRDefault="00486C3E" w:rsidP="00486C3E">
      <w:pPr>
        <w:ind w:left="460"/>
        <w:rPr>
          <w:rFonts w:ascii="Arial"/>
          <w:sz w:val="21"/>
        </w:rPr>
      </w:pPr>
      <w:r>
        <w:rPr>
          <w:rFonts w:ascii="Arial"/>
          <w:b/>
          <w:sz w:val="21"/>
        </w:rPr>
        <w:t>cells</w:t>
      </w:r>
      <w:r>
        <w:rPr>
          <w:rFonts w:ascii="Arial"/>
          <w:sz w:val="21"/>
        </w:rPr>
        <w:t>:</w:t>
      </w:r>
      <w:r>
        <w:rPr>
          <w:rFonts w:ascii="Arial"/>
          <w:spacing w:val="-9"/>
          <w:sz w:val="21"/>
        </w:rPr>
        <w:t xml:space="preserve"> </w:t>
      </w:r>
      <w:r>
        <w:rPr>
          <w:rFonts w:ascii="Arial"/>
          <w:sz w:val="21"/>
        </w:rPr>
        <w:t>the</w:t>
      </w:r>
      <w:r>
        <w:rPr>
          <w:rFonts w:ascii="Arial"/>
          <w:spacing w:val="-5"/>
          <w:sz w:val="21"/>
        </w:rPr>
        <w:t xml:space="preserve"> </w:t>
      </w:r>
      <w:r>
        <w:rPr>
          <w:rFonts w:ascii="Arial"/>
          <w:sz w:val="21"/>
        </w:rPr>
        <w:t>basic</w:t>
      </w:r>
      <w:r>
        <w:rPr>
          <w:rFonts w:ascii="Arial"/>
          <w:spacing w:val="-5"/>
          <w:sz w:val="21"/>
        </w:rPr>
        <w:t xml:space="preserve"> </w:t>
      </w:r>
      <w:r>
        <w:rPr>
          <w:rFonts w:ascii="Arial"/>
          <w:sz w:val="21"/>
        </w:rPr>
        <w:t>components</w:t>
      </w:r>
      <w:r>
        <w:rPr>
          <w:rFonts w:ascii="Arial"/>
          <w:spacing w:val="-6"/>
          <w:sz w:val="21"/>
        </w:rPr>
        <w:t xml:space="preserve"> </w:t>
      </w:r>
      <w:r>
        <w:rPr>
          <w:rFonts w:ascii="Arial"/>
          <w:sz w:val="21"/>
        </w:rPr>
        <w:t>or</w:t>
      </w:r>
      <w:r>
        <w:rPr>
          <w:rFonts w:ascii="Arial"/>
          <w:spacing w:val="-6"/>
          <w:sz w:val="21"/>
        </w:rPr>
        <w:t xml:space="preserve"> </w:t>
      </w:r>
      <w:r>
        <w:rPr>
          <w:rFonts w:ascii="Arial"/>
          <w:sz w:val="21"/>
        </w:rPr>
        <w:t>"building</w:t>
      </w:r>
      <w:r>
        <w:rPr>
          <w:rFonts w:ascii="Arial"/>
          <w:spacing w:val="-5"/>
          <w:sz w:val="21"/>
        </w:rPr>
        <w:t xml:space="preserve"> </w:t>
      </w:r>
      <w:r>
        <w:rPr>
          <w:rFonts w:ascii="Arial"/>
          <w:sz w:val="21"/>
        </w:rPr>
        <w:t>blocks"</w:t>
      </w:r>
      <w:r>
        <w:rPr>
          <w:rFonts w:ascii="Arial"/>
          <w:spacing w:val="-7"/>
          <w:sz w:val="21"/>
        </w:rPr>
        <w:t xml:space="preserve"> </w:t>
      </w:r>
      <w:r>
        <w:rPr>
          <w:rFonts w:ascii="Arial"/>
          <w:sz w:val="21"/>
        </w:rPr>
        <w:t>of</w:t>
      </w:r>
      <w:r>
        <w:rPr>
          <w:rFonts w:ascii="Arial"/>
          <w:spacing w:val="-6"/>
          <w:sz w:val="21"/>
        </w:rPr>
        <w:t xml:space="preserve"> </w:t>
      </w:r>
      <w:r>
        <w:rPr>
          <w:rFonts w:ascii="Arial"/>
          <w:sz w:val="21"/>
        </w:rPr>
        <w:t>the</w:t>
      </w:r>
      <w:r>
        <w:rPr>
          <w:rFonts w:ascii="Arial"/>
          <w:spacing w:val="-5"/>
          <w:sz w:val="21"/>
        </w:rPr>
        <w:t xml:space="preserve"> </w:t>
      </w:r>
      <w:r>
        <w:rPr>
          <w:rFonts w:ascii="Arial"/>
          <w:sz w:val="21"/>
        </w:rPr>
        <w:t>human</w:t>
      </w:r>
      <w:r>
        <w:rPr>
          <w:rFonts w:ascii="Arial"/>
          <w:spacing w:val="-5"/>
          <w:sz w:val="21"/>
        </w:rPr>
        <w:t xml:space="preserve"> </w:t>
      </w:r>
      <w:r>
        <w:rPr>
          <w:rFonts w:ascii="Arial"/>
          <w:spacing w:val="-2"/>
          <w:sz w:val="21"/>
        </w:rPr>
        <w:t>body.</w:t>
      </w:r>
    </w:p>
    <w:p w14:paraId="7C544C2A" w14:textId="77777777" w:rsidR="00486C3E" w:rsidRDefault="00486C3E" w:rsidP="00486C3E">
      <w:pPr>
        <w:pStyle w:val="BodyText"/>
        <w:spacing w:before="35"/>
        <w:rPr>
          <w:rFonts w:ascii="Arial"/>
          <w:sz w:val="21"/>
        </w:rPr>
      </w:pPr>
    </w:p>
    <w:p w14:paraId="48FAE164" w14:textId="77777777" w:rsidR="00486C3E" w:rsidRDefault="00486C3E" w:rsidP="00486C3E">
      <w:pPr>
        <w:ind w:left="460"/>
        <w:rPr>
          <w:rFonts w:ascii="Arial"/>
          <w:sz w:val="21"/>
        </w:rPr>
      </w:pPr>
      <w:r>
        <w:rPr>
          <w:b/>
        </w:rPr>
        <w:t>cancer</w:t>
      </w:r>
      <w:r>
        <w:rPr>
          <w:b/>
          <w:spacing w:val="-1"/>
        </w:rPr>
        <w:t xml:space="preserve"> </w:t>
      </w:r>
      <w:r>
        <w:rPr>
          <w:b/>
        </w:rPr>
        <w:t>cells</w:t>
      </w:r>
      <w:r>
        <w:t>:</w:t>
      </w:r>
      <w:r>
        <w:rPr>
          <w:spacing w:val="-2"/>
        </w:rPr>
        <w:t xml:space="preserve"> </w:t>
      </w:r>
      <w:r>
        <w:rPr>
          <w:rFonts w:ascii="Arial"/>
          <w:sz w:val="21"/>
        </w:rPr>
        <w:t>cells</w:t>
      </w:r>
      <w:r>
        <w:rPr>
          <w:rFonts w:ascii="Arial"/>
          <w:spacing w:val="-3"/>
          <w:sz w:val="21"/>
        </w:rPr>
        <w:t xml:space="preserve"> </w:t>
      </w:r>
      <w:r>
        <w:rPr>
          <w:rFonts w:ascii="Arial"/>
          <w:sz w:val="21"/>
        </w:rPr>
        <w:t>that</w:t>
      </w:r>
      <w:r>
        <w:rPr>
          <w:rFonts w:ascii="Arial"/>
          <w:spacing w:val="-4"/>
          <w:sz w:val="21"/>
        </w:rPr>
        <w:t xml:space="preserve"> </w:t>
      </w:r>
      <w:r>
        <w:rPr>
          <w:rFonts w:ascii="Arial"/>
          <w:sz w:val="21"/>
        </w:rPr>
        <w:t>grow</w:t>
      </w:r>
      <w:r>
        <w:rPr>
          <w:rFonts w:ascii="Arial"/>
          <w:spacing w:val="-5"/>
          <w:sz w:val="21"/>
        </w:rPr>
        <w:t xml:space="preserve"> </w:t>
      </w:r>
      <w:r>
        <w:rPr>
          <w:rFonts w:ascii="Arial"/>
          <w:sz w:val="21"/>
        </w:rPr>
        <w:t>and</w:t>
      </w:r>
      <w:r>
        <w:rPr>
          <w:rFonts w:ascii="Arial"/>
          <w:spacing w:val="-2"/>
          <w:sz w:val="21"/>
        </w:rPr>
        <w:t xml:space="preserve"> </w:t>
      </w:r>
      <w:r>
        <w:rPr>
          <w:rFonts w:ascii="Arial"/>
          <w:sz w:val="21"/>
        </w:rPr>
        <w:t>divide</w:t>
      </w:r>
      <w:r>
        <w:rPr>
          <w:rFonts w:ascii="Arial"/>
          <w:spacing w:val="-3"/>
          <w:sz w:val="21"/>
        </w:rPr>
        <w:t xml:space="preserve"> </w:t>
      </w:r>
      <w:r>
        <w:rPr>
          <w:rFonts w:ascii="Arial"/>
          <w:sz w:val="21"/>
        </w:rPr>
        <w:t>uncontrollably,</w:t>
      </w:r>
      <w:r>
        <w:rPr>
          <w:rFonts w:ascii="Arial"/>
          <w:spacing w:val="-4"/>
          <w:sz w:val="21"/>
        </w:rPr>
        <w:t xml:space="preserve"> </w:t>
      </w:r>
      <w:r>
        <w:rPr>
          <w:rFonts w:ascii="Arial"/>
          <w:sz w:val="21"/>
        </w:rPr>
        <w:t>which</w:t>
      </w:r>
      <w:r>
        <w:rPr>
          <w:rFonts w:ascii="Arial"/>
          <w:spacing w:val="-6"/>
          <w:sz w:val="21"/>
        </w:rPr>
        <w:t xml:space="preserve"> </w:t>
      </w:r>
      <w:r>
        <w:rPr>
          <w:rFonts w:ascii="Arial"/>
          <w:sz w:val="21"/>
        </w:rPr>
        <w:t>may</w:t>
      </w:r>
      <w:r>
        <w:rPr>
          <w:rFonts w:ascii="Arial"/>
          <w:spacing w:val="-6"/>
          <w:sz w:val="21"/>
        </w:rPr>
        <w:t xml:space="preserve"> </w:t>
      </w:r>
      <w:r>
        <w:rPr>
          <w:rFonts w:ascii="Arial"/>
          <w:sz w:val="21"/>
        </w:rPr>
        <w:t>spread</w:t>
      </w:r>
      <w:r>
        <w:rPr>
          <w:rFonts w:ascii="Arial"/>
          <w:spacing w:val="-3"/>
          <w:sz w:val="21"/>
        </w:rPr>
        <w:t xml:space="preserve"> </w:t>
      </w:r>
      <w:r>
        <w:rPr>
          <w:rFonts w:ascii="Arial"/>
          <w:sz w:val="21"/>
        </w:rPr>
        <w:t>quickly throughout the body, making someone sick.</w:t>
      </w:r>
    </w:p>
    <w:p w14:paraId="5BA5962A" w14:textId="77777777" w:rsidR="00486C3E" w:rsidRDefault="00486C3E" w:rsidP="00486C3E">
      <w:pPr>
        <w:pStyle w:val="BodyText"/>
        <w:spacing w:before="75"/>
        <w:rPr>
          <w:rFonts w:ascii="Arial"/>
          <w:sz w:val="21"/>
        </w:rPr>
      </w:pPr>
    </w:p>
    <w:p w14:paraId="7A7EA51E" w14:textId="77777777" w:rsidR="00486C3E" w:rsidRDefault="00486C3E" w:rsidP="00486C3E">
      <w:pPr>
        <w:ind w:left="460" w:right="247"/>
        <w:rPr>
          <w:rFonts w:ascii="Arial"/>
          <w:sz w:val="21"/>
        </w:rPr>
      </w:pPr>
      <w:r>
        <w:rPr>
          <w:rFonts w:ascii="Arial"/>
          <w:b/>
          <w:sz w:val="21"/>
        </w:rPr>
        <w:t>tumor</w:t>
      </w:r>
      <w:r>
        <w:rPr>
          <w:rFonts w:ascii="Arial"/>
          <w:sz w:val="21"/>
        </w:rPr>
        <w:t>:</w:t>
      </w:r>
      <w:r>
        <w:rPr>
          <w:rFonts w:ascii="Arial"/>
          <w:spacing w:val="-4"/>
          <w:sz w:val="21"/>
        </w:rPr>
        <w:t xml:space="preserve"> </w:t>
      </w:r>
      <w:r>
        <w:rPr>
          <w:rFonts w:ascii="Arial"/>
          <w:sz w:val="21"/>
        </w:rPr>
        <w:t>abnormal</w:t>
      </w:r>
      <w:r>
        <w:rPr>
          <w:rFonts w:ascii="Arial"/>
          <w:spacing w:val="-2"/>
          <w:sz w:val="21"/>
        </w:rPr>
        <w:t xml:space="preserve"> </w:t>
      </w:r>
      <w:r>
        <w:rPr>
          <w:rFonts w:ascii="Arial"/>
          <w:sz w:val="21"/>
        </w:rPr>
        <w:t>body</w:t>
      </w:r>
      <w:r>
        <w:rPr>
          <w:rFonts w:ascii="Arial"/>
          <w:spacing w:val="-5"/>
          <w:sz w:val="21"/>
        </w:rPr>
        <w:t xml:space="preserve"> </w:t>
      </w:r>
      <w:r>
        <w:rPr>
          <w:rFonts w:ascii="Arial"/>
          <w:sz w:val="21"/>
        </w:rPr>
        <w:t>cells</w:t>
      </w:r>
      <w:r>
        <w:rPr>
          <w:rFonts w:ascii="Arial"/>
          <w:spacing w:val="-3"/>
          <w:sz w:val="21"/>
        </w:rPr>
        <w:t xml:space="preserve"> </w:t>
      </w:r>
      <w:r>
        <w:rPr>
          <w:rFonts w:ascii="Arial"/>
          <w:sz w:val="21"/>
        </w:rPr>
        <w:t>grouped</w:t>
      </w:r>
      <w:r>
        <w:rPr>
          <w:rFonts w:ascii="Arial"/>
          <w:spacing w:val="-2"/>
          <w:sz w:val="21"/>
        </w:rPr>
        <w:t xml:space="preserve"> </w:t>
      </w:r>
      <w:r>
        <w:rPr>
          <w:rFonts w:ascii="Arial"/>
          <w:sz w:val="21"/>
        </w:rPr>
        <w:t>together</w:t>
      </w:r>
      <w:r>
        <w:rPr>
          <w:rFonts w:ascii="Arial"/>
          <w:spacing w:val="-4"/>
          <w:sz w:val="21"/>
        </w:rPr>
        <w:t xml:space="preserve"> </w:t>
      </w:r>
      <w:r>
        <w:rPr>
          <w:rFonts w:ascii="Arial"/>
          <w:sz w:val="21"/>
        </w:rPr>
        <w:t>in</w:t>
      </w:r>
      <w:r>
        <w:rPr>
          <w:rFonts w:ascii="Arial"/>
          <w:spacing w:val="-3"/>
          <w:sz w:val="21"/>
        </w:rPr>
        <w:t xml:space="preserve"> </w:t>
      </w:r>
      <w:r>
        <w:rPr>
          <w:rFonts w:ascii="Arial"/>
          <w:sz w:val="21"/>
        </w:rPr>
        <w:t>a</w:t>
      </w:r>
      <w:r>
        <w:rPr>
          <w:rFonts w:ascii="Arial"/>
          <w:spacing w:val="-3"/>
          <w:sz w:val="21"/>
        </w:rPr>
        <w:t xml:space="preserve"> </w:t>
      </w:r>
      <w:r>
        <w:rPr>
          <w:rFonts w:ascii="Arial"/>
          <w:sz w:val="21"/>
        </w:rPr>
        <w:t>mass</w:t>
      </w:r>
      <w:r>
        <w:rPr>
          <w:rFonts w:ascii="Arial"/>
          <w:spacing w:val="-3"/>
          <w:sz w:val="21"/>
        </w:rPr>
        <w:t xml:space="preserve"> </w:t>
      </w:r>
      <w:r>
        <w:rPr>
          <w:rFonts w:ascii="Arial"/>
          <w:sz w:val="21"/>
        </w:rPr>
        <w:t>or</w:t>
      </w:r>
      <w:r>
        <w:rPr>
          <w:rFonts w:ascii="Arial"/>
          <w:spacing w:val="-4"/>
          <w:sz w:val="21"/>
        </w:rPr>
        <w:t xml:space="preserve"> </w:t>
      </w:r>
      <w:r>
        <w:rPr>
          <w:rFonts w:ascii="Arial"/>
          <w:sz w:val="21"/>
        </w:rPr>
        <w:t>lump.</w:t>
      </w:r>
      <w:r>
        <w:rPr>
          <w:rFonts w:ascii="Arial"/>
          <w:spacing w:val="-4"/>
          <w:sz w:val="21"/>
        </w:rPr>
        <w:t xml:space="preserve"> </w:t>
      </w:r>
      <w:r>
        <w:rPr>
          <w:rFonts w:ascii="Arial"/>
          <w:sz w:val="21"/>
        </w:rPr>
        <w:t>Tumors</w:t>
      </w:r>
      <w:r>
        <w:rPr>
          <w:rFonts w:ascii="Arial"/>
          <w:spacing w:val="-3"/>
          <w:sz w:val="21"/>
        </w:rPr>
        <w:t xml:space="preserve"> </w:t>
      </w:r>
      <w:r>
        <w:rPr>
          <w:rFonts w:ascii="Arial"/>
          <w:sz w:val="21"/>
        </w:rPr>
        <w:t>are</w:t>
      </w:r>
      <w:r>
        <w:rPr>
          <w:rFonts w:ascii="Arial"/>
          <w:spacing w:val="-4"/>
          <w:sz w:val="21"/>
        </w:rPr>
        <w:t xml:space="preserve"> </w:t>
      </w:r>
      <w:r>
        <w:rPr>
          <w:rFonts w:ascii="Arial"/>
          <w:sz w:val="21"/>
        </w:rPr>
        <w:t>classified as benign (not cancerous) and malignant (cancerous).</w:t>
      </w:r>
    </w:p>
    <w:p w14:paraId="67916443" w14:textId="77777777" w:rsidR="00486C3E" w:rsidRDefault="00486C3E" w:rsidP="00486C3E">
      <w:pPr>
        <w:pStyle w:val="BodyText"/>
        <w:spacing w:before="36"/>
        <w:rPr>
          <w:rFonts w:ascii="Arial"/>
          <w:sz w:val="21"/>
        </w:rPr>
      </w:pPr>
    </w:p>
    <w:p w14:paraId="4FC03BA0" w14:textId="77777777" w:rsidR="00486C3E" w:rsidRDefault="00486C3E" w:rsidP="00486C3E">
      <w:pPr>
        <w:ind w:left="460" w:right="247"/>
        <w:rPr>
          <w:rFonts w:ascii="Arial"/>
          <w:sz w:val="21"/>
        </w:rPr>
      </w:pPr>
      <w:r>
        <w:rPr>
          <w:b/>
        </w:rPr>
        <w:t>benign</w:t>
      </w:r>
      <w:r>
        <w:t>:</w:t>
      </w:r>
      <w:r>
        <w:rPr>
          <w:spacing w:val="-4"/>
        </w:rPr>
        <w:t xml:space="preserve"> </w:t>
      </w:r>
      <w:r>
        <w:rPr>
          <w:rFonts w:ascii="Arial"/>
          <w:sz w:val="21"/>
        </w:rPr>
        <w:t>a</w:t>
      </w:r>
      <w:r>
        <w:rPr>
          <w:rFonts w:ascii="Arial"/>
          <w:spacing w:val="-3"/>
          <w:sz w:val="21"/>
        </w:rPr>
        <w:t xml:space="preserve"> </w:t>
      </w:r>
      <w:r>
        <w:rPr>
          <w:rFonts w:ascii="Arial"/>
          <w:sz w:val="21"/>
        </w:rPr>
        <w:t>term</w:t>
      </w:r>
      <w:r>
        <w:rPr>
          <w:rFonts w:ascii="Arial"/>
          <w:spacing w:val="-2"/>
          <w:sz w:val="21"/>
        </w:rPr>
        <w:t xml:space="preserve"> </w:t>
      </w:r>
      <w:r>
        <w:rPr>
          <w:rFonts w:ascii="Arial"/>
          <w:sz w:val="21"/>
        </w:rPr>
        <w:t>used</w:t>
      </w:r>
      <w:r>
        <w:rPr>
          <w:rFonts w:ascii="Arial"/>
          <w:spacing w:val="-3"/>
          <w:sz w:val="21"/>
        </w:rPr>
        <w:t xml:space="preserve"> </w:t>
      </w:r>
      <w:r>
        <w:rPr>
          <w:rFonts w:ascii="Arial"/>
          <w:sz w:val="21"/>
        </w:rPr>
        <w:t>to</w:t>
      </w:r>
      <w:r>
        <w:rPr>
          <w:rFonts w:ascii="Arial"/>
          <w:spacing w:val="-3"/>
          <w:sz w:val="21"/>
        </w:rPr>
        <w:t xml:space="preserve"> </w:t>
      </w:r>
      <w:r>
        <w:rPr>
          <w:rFonts w:ascii="Arial"/>
          <w:sz w:val="21"/>
        </w:rPr>
        <w:t>describe</w:t>
      </w:r>
      <w:r>
        <w:rPr>
          <w:rFonts w:ascii="Arial"/>
          <w:spacing w:val="-3"/>
          <w:sz w:val="21"/>
        </w:rPr>
        <w:t xml:space="preserve"> </w:t>
      </w:r>
      <w:r>
        <w:rPr>
          <w:rFonts w:ascii="Arial"/>
          <w:sz w:val="21"/>
        </w:rPr>
        <w:t>tumors</w:t>
      </w:r>
      <w:r>
        <w:rPr>
          <w:rFonts w:ascii="Arial"/>
          <w:spacing w:val="-3"/>
          <w:sz w:val="21"/>
        </w:rPr>
        <w:t xml:space="preserve"> </w:t>
      </w:r>
      <w:r>
        <w:rPr>
          <w:rFonts w:ascii="Arial"/>
          <w:sz w:val="21"/>
        </w:rPr>
        <w:t>that</w:t>
      </w:r>
      <w:r>
        <w:rPr>
          <w:rFonts w:ascii="Arial"/>
          <w:spacing w:val="-4"/>
          <w:sz w:val="21"/>
        </w:rPr>
        <w:t xml:space="preserve"> </w:t>
      </w:r>
      <w:r>
        <w:rPr>
          <w:rFonts w:ascii="Arial"/>
          <w:sz w:val="21"/>
        </w:rPr>
        <w:t>are</w:t>
      </w:r>
      <w:r>
        <w:rPr>
          <w:rFonts w:ascii="Arial"/>
          <w:spacing w:val="-4"/>
          <w:sz w:val="21"/>
        </w:rPr>
        <w:t xml:space="preserve"> </w:t>
      </w:r>
      <w:r>
        <w:rPr>
          <w:rFonts w:ascii="Arial"/>
          <w:sz w:val="21"/>
        </w:rPr>
        <w:t>slow-growing,</w:t>
      </w:r>
      <w:r>
        <w:rPr>
          <w:rFonts w:ascii="Arial"/>
          <w:spacing w:val="-4"/>
          <w:sz w:val="21"/>
        </w:rPr>
        <w:t xml:space="preserve"> </w:t>
      </w:r>
      <w:r>
        <w:rPr>
          <w:rFonts w:ascii="Arial"/>
          <w:sz w:val="21"/>
        </w:rPr>
        <w:t>noncancerous,</w:t>
      </w:r>
      <w:r>
        <w:rPr>
          <w:rFonts w:ascii="Arial"/>
          <w:spacing w:val="-7"/>
          <w:sz w:val="21"/>
        </w:rPr>
        <w:t xml:space="preserve"> </w:t>
      </w:r>
      <w:r>
        <w:rPr>
          <w:rFonts w:ascii="Arial"/>
          <w:sz w:val="21"/>
        </w:rPr>
        <w:t>and</w:t>
      </w:r>
      <w:r>
        <w:rPr>
          <w:rFonts w:ascii="Arial"/>
          <w:spacing w:val="-2"/>
          <w:sz w:val="21"/>
        </w:rPr>
        <w:t xml:space="preserve"> </w:t>
      </w:r>
      <w:r>
        <w:rPr>
          <w:rFonts w:ascii="Arial"/>
          <w:sz w:val="21"/>
        </w:rPr>
        <w:t>do not spread to surrounding tissue.</w:t>
      </w:r>
    </w:p>
    <w:p w14:paraId="1CBC4870" w14:textId="77777777" w:rsidR="00486C3E" w:rsidRDefault="00486C3E" w:rsidP="00486C3E">
      <w:pPr>
        <w:pStyle w:val="BodyText"/>
        <w:spacing w:before="33"/>
        <w:rPr>
          <w:rFonts w:ascii="Arial"/>
          <w:sz w:val="21"/>
        </w:rPr>
      </w:pPr>
    </w:p>
    <w:p w14:paraId="7E33A5F5" w14:textId="77777777" w:rsidR="00486C3E" w:rsidRDefault="00486C3E" w:rsidP="00486C3E">
      <w:pPr>
        <w:ind w:left="460"/>
        <w:rPr>
          <w:rFonts w:ascii="Arial"/>
          <w:sz w:val="21"/>
        </w:rPr>
      </w:pPr>
      <w:r>
        <w:rPr>
          <w:b/>
        </w:rPr>
        <w:t>malignant</w:t>
      </w:r>
      <w:r>
        <w:t>:</w:t>
      </w:r>
      <w:r>
        <w:rPr>
          <w:spacing w:val="-4"/>
        </w:rPr>
        <w:t xml:space="preserve"> </w:t>
      </w:r>
      <w:r>
        <w:rPr>
          <w:rFonts w:ascii="Arial"/>
          <w:sz w:val="21"/>
        </w:rPr>
        <w:t>another</w:t>
      </w:r>
      <w:r>
        <w:rPr>
          <w:rFonts w:ascii="Arial"/>
          <w:spacing w:val="-4"/>
          <w:sz w:val="21"/>
        </w:rPr>
        <w:t xml:space="preserve"> </w:t>
      </w:r>
      <w:r>
        <w:rPr>
          <w:rFonts w:ascii="Arial"/>
          <w:sz w:val="21"/>
        </w:rPr>
        <w:t>word</w:t>
      </w:r>
      <w:r>
        <w:rPr>
          <w:rFonts w:ascii="Arial"/>
          <w:spacing w:val="-4"/>
          <w:sz w:val="21"/>
        </w:rPr>
        <w:t xml:space="preserve"> </w:t>
      </w:r>
      <w:r>
        <w:rPr>
          <w:rFonts w:ascii="Arial"/>
          <w:sz w:val="21"/>
        </w:rPr>
        <w:t>for</w:t>
      </w:r>
      <w:r>
        <w:rPr>
          <w:rFonts w:ascii="Arial"/>
          <w:spacing w:val="-3"/>
          <w:sz w:val="21"/>
        </w:rPr>
        <w:t xml:space="preserve"> </w:t>
      </w:r>
      <w:r>
        <w:rPr>
          <w:rFonts w:ascii="Arial"/>
          <w:spacing w:val="-2"/>
          <w:sz w:val="21"/>
        </w:rPr>
        <w:t>cancerous.</w:t>
      </w:r>
    </w:p>
    <w:p w14:paraId="1E72ADD4" w14:textId="77777777" w:rsidR="00486C3E" w:rsidRDefault="00486C3E" w:rsidP="00486C3E">
      <w:pPr>
        <w:pStyle w:val="BodyText"/>
        <w:spacing w:before="34"/>
        <w:rPr>
          <w:rFonts w:ascii="Arial"/>
          <w:sz w:val="21"/>
        </w:rPr>
      </w:pPr>
    </w:p>
    <w:p w14:paraId="30836161" w14:textId="77777777" w:rsidR="00486C3E" w:rsidRDefault="00486C3E" w:rsidP="00486C3E">
      <w:pPr>
        <w:ind w:left="460" w:right="145"/>
        <w:rPr>
          <w:rFonts w:ascii="Arial"/>
          <w:sz w:val="21"/>
        </w:rPr>
      </w:pPr>
      <w:r>
        <w:rPr>
          <w:b/>
        </w:rPr>
        <w:t>metastasis</w:t>
      </w:r>
      <w:r>
        <w:t>:</w:t>
      </w:r>
      <w:r>
        <w:rPr>
          <w:spacing w:val="-4"/>
        </w:rPr>
        <w:t xml:space="preserve"> </w:t>
      </w:r>
      <w:r>
        <w:rPr>
          <w:rFonts w:ascii="Arial"/>
          <w:sz w:val="21"/>
        </w:rPr>
        <w:t>the</w:t>
      </w:r>
      <w:r>
        <w:rPr>
          <w:rFonts w:ascii="Arial"/>
          <w:spacing w:val="-3"/>
          <w:sz w:val="21"/>
        </w:rPr>
        <w:t xml:space="preserve"> </w:t>
      </w:r>
      <w:r>
        <w:rPr>
          <w:rFonts w:ascii="Arial"/>
          <w:sz w:val="21"/>
        </w:rPr>
        <w:t>spread</w:t>
      </w:r>
      <w:r>
        <w:rPr>
          <w:rFonts w:ascii="Arial"/>
          <w:spacing w:val="-3"/>
          <w:sz w:val="21"/>
        </w:rPr>
        <w:t xml:space="preserve"> </w:t>
      </w:r>
      <w:r>
        <w:rPr>
          <w:rFonts w:ascii="Arial"/>
          <w:sz w:val="21"/>
        </w:rPr>
        <w:t>of</w:t>
      </w:r>
      <w:r>
        <w:rPr>
          <w:rFonts w:ascii="Arial"/>
          <w:spacing w:val="-4"/>
          <w:sz w:val="21"/>
        </w:rPr>
        <w:t xml:space="preserve"> </w:t>
      </w:r>
      <w:r>
        <w:rPr>
          <w:rFonts w:ascii="Arial"/>
          <w:sz w:val="21"/>
        </w:rPr>
        <w:t>disease</w:t>
      </w:r>
      <w:r>
        <w:rPr>
          <w:rFonts w:ascii="Arial"/>
          <w:spacing w:val="-3"/>
          <w:sz w:val="21"/>
        </w:rPr>
        <w:t xml:space="preserve"> </w:t>
      </w:r>
      <w:r>
        <w:rPr>
          <w:rFonts w:ascii="Arial"/>
          <w:sz w:val="21"/>
        </w:rPr>
        <w:t>(in</w:t>
      </w:r>
      <w:r>
        <w:rPr>
          <w:rFonts w:ascii="Arial"/>
          <w:spacing w:val="-3"/>
          <w:sz w:val="21"/>
        </w:rPr>
        <w:t xml:space="preserve"> </w:t>
      </w:r>
      <w:r>
        <w:rPr>
          <w:rFonts w:ascii="Arial"/>
          <w:sz w:val="21"/>
        </w:rPr>
        <w:t>this</w:t>
      </w:r>
      <w:r>
        <w:rPr>
          <w:rFonts w:ascii="Arial"/>
          <w:spacing w:val="-3"/>
          <w:sz w:val="21"/>
        </w:rPr>
        <w:t xml:space="preserve"> </w:t>
      </w:r>
      <w:r>
        <w:rPr>
          <w:rFonts w:ascii="Arial"/>
          <w:sz w:val="21"/>
        </w:rPr>
        <w:t>case,</w:t>
      </w:r>
      <w:r>
        <w:rPr>
          <w:rFonts w:ascii="Arial"/>
          <w:spacing w:val="-4"/>
          <w:sz w:val="21"/>
        </w:rPr>
        <w:t xml:space="preserve"> </w:t>
      </w:r>
      <w:r>
        <w:rPr>
          <w:rFonts w:ascii="Arial"/>
          <w:sz w:val="21"/>
        </w:rPr>
        <w:t>cancer)</w:t>
      </w:r>
      <w:r>
        <w:rPr>
          <w:rFonts w:ascii="Arial"/>
          <w:spacing w:val="-4"/>
          <w:sz w:val="21"/>
        </w:rPr>
        <w:t xml:space="preserve"> </w:t>
      </w:r>
      <w:r>
        <w:rPr>
          <w:rFonts w:ascii="Arial"/>
          <w:sz w:val="21"/>
        </w:rPr>
        <w:t>from</w:t>
      </w:r>
      <w:r>
        <w:rPr>
          <w:rFonts w:ascii="Arial"/>
          <w:spacing w:val="-2"/>
          <w:sz w:val="21"/>
        </w:rPr>
        <w:t xml:space="preserve"> </w:t>
      </w:r>
      <w:r>
        <w:rPr>
          <w:rFonts w:ascii="Arial"/>
          <w:sz w:val="21"/>
        </w:rPr>
        <w:t>the</w:t>
      </w:r>
      <w:r>
        <w:rPr>
          <w:rFonts w:ascii="Arial"/>
          <w:spacing w:val="-3"/>
          <w:sz w:val="21"/>
        </w:rPr>
        <w:t xml:space="preserve"> </w:t>
      </w:r>
      <w:r>
        <w:rPr>
          <w:rFonts w:ascii="Arial"/>
          <w:sz w:val="21"/>
        </w:rPr>
        <w:t>original</w:t>
      </w:r>
      <w:r>
        <w:rPr>
          <w:rFonts w:ascii="Arial"/>
          <w:spacing w:val="-2"/>
          <w:sz w:val="21"/>
        </w:rPr>
        <w:t xml:space="preserve"> </w:t>
      </w:r>
      <w:r>
        <w:rPr>
          <w:rFonts w:ascii="Arial"/>
          <w:sz w:val="21"/>
        </w:rPr>
        <w:t>site</w:t>
      </w:r>
      <w:r>
        <w:rPr>
          <w:rFonts w:ascii="Arial"/>
          <w:spacing w:val="-3"/>
          <w:sz w:val="21"/>
        </w:rPr>
        <w:t xml:space="preserve"> </w:t>
      </w:r>
      <w:r>
        <w:rPr>
          <w:rFonts w:ascii="Arial"/>
          <w:sz w:val="21"/>
        </w:rPr>
        <w:t>to</w:t>
      </w:r>
      <w:r>
        <w:rPr>
          <w:rFonts w:ascii="Arial"/>
          <w:spacing w:val="-3"/>
          <w:sz w:val="21"/>
        </w:rPr>
        <w:t xml:space="preserve"> </w:t>
      </w:r>
      <w:r>
        <w:rPr>
          <w:rFonts w:ascii="Arial"/>
          <w:sz w:val="21"/>
        </w:rPr>
        <w:t>other parts of the body.</w:t>
      </w:r>
    </w:p>
    <w:p w14:paraId="3B3B8507" w14:textId="77777777" w:rsidR="00486C3E" w:rsidRDefault="00486C3E" w:rsidP="00486C3E">
      <w:pPr>
        <w:pStyle w:val="BodyText"/>
        <w:spacing w:before="36"/>
        <w:rPr>
          <w:rFonts w:ascii="Arial"/>
          <w:sz w:val="21"/>
        </w:rPr>
      </w:pPr>
    </w:p>
    <w:p w14:paraId="756B3F9F" w14:textId="77777777" w:rsidR="00486C3E" w:rsidRDefault="00486C3E" w:rsidP="00486C3E">
      <w:pPr>
        <w:ind w:left="460" w:right="145"/>
        <w:rPr>
          <w:rFonts w:ascii="Arial"/>
          <w:sz w:val="21"/>
        </w:rPr>
      </w:pPr>
      <w:r>
        <w:rPr>
          <w:b/>
        </w:rPr>
        <w:t>gene</w:t>
      </w:r>
      <w:r>
        <w:t>:</w:t>
      </w:r>
      <w:r>
        <w:rPr>
          <w:spacing w:val="40"/>
        </w:rPr>
        <w:t xml:space="preserve"> </w:t>
      </w:r>
      <w:r>
        <w:rPr>
          <w:rFonts w:ascii="Arial"/>
          <w:sz w:val="21"/>
        </w:rPr>
        <w:t>sections</w:t>
      </w:r>
      <w:r>
        <w:rPr>
          <w:rFonts w:ascii="Arial"/>
          <w:spacing w:val="-3"/>
          <w:sz w:val="21"/>
        </w:rPr>
        <w:t xml:space="preserve"> </w:t>
      </w:r>
      <w:r>
        <w:rPr>
          <w:rFonts w:ascii="Arial"/>
          <w:sz w:val="21"/>
        </w:rPr>
        <w:t>or</w:t>
      </w:r>
      <w:r>
        <w:rPr>
          <w:rFonts w:ascii="Arial"/>
          <w:spacing w:val="-4"/>
          <w:sz w:val="21"/>
        </w:rPr>
        <w:t xml:space="preserve"> </w:t>
      </w:r>
      <w:r>
        <w:rPr>
          <w:rFonts w:ascii="Arial"/>
          <w:sz w:val="21"/>
        </w:rPr>
        <w:t>segments</w:t>
      </w:r>
      <w:r>
        <w:rPr>
          <w:rFonts w:ascii="Arial"/>
          <w:spacing w:val="-3"/>
          <w:sz w:val="21"/>
        </w:rPr>
        <w:t xml:space="preserve"> </w:t>
      </w:r>
      <w:r>
        <w:rPr>
          <w:rFonts w:ascii="Arial"/>
          <w:sz w:val="21"/>
        </w:rPr>
        <w:t>of</w:t>
      </w:r>
      <w:r>
        <w:rPr>
          <w:rFonts w:ascii="Arial"/>
          <w:spacing w:val="-2"/>
          <w:sz w:val="21"/>
        </w:rPr>
        <w:t xml:space="preserve"> </w:t>
      </w:r>
      <w:r>
        <w:rPr>
          <w:rFonts w:ascii="Arial"/>
          <w:sz w:val="21"/>
        </w:rPr>
        <w:t>DNA</w:t>
      </w:r>
      <w:r>
        <w:rPr>
          <w:rFonts w:ascii="Arial"/>
          <w:spacing w:val="-3"/>
          <w:sz w:val="21"/>
        </w:rPr>
        <w:t xml:space="preserve"> </w:t>
      </w:r>
      <w:r>
        <w:rPr>
          <w:rFonts w:ascii="Arial"/>
          <w:sz w:val="21"/>
        </w:rPr>
        <w:t>that</w:t>
      </w:r>
      <w:r>
        <w:rPr>
          <w:rFonts w:ascii="Arial"/>
          <w:spacing w:val="-4"/>
          <w:sz w:val="21"/>
        </w:rPr>
        <w:t xml:space="preserve"> </w:t>
      </w:r>
      <w:r>
        <w:rPr>
          <w:rFonts w:ascii="Arial"/>
          <w:sz w:val="21"/>
        </w:rPr>
        <w:t>are</w:t>
      </w:r>
      <w:r>
        <w:rPr>
          <w:rFonts w:ascii="Arial"/>
          <w:spacing w:val="-4"/>
          <w:sz w:val="21"/>
        </w:rPr>
        <w:t xml:space="preserve"> </w:t>
      </w:r>
      <w:r>
        <w:rPr>
          <w:rFonts w:ascii="Arial"/>
          <w:sz w:val="21"/>
        </w:rPr>
        <w:t>carried</w:t>
      </w:r>
      <w:r>
        <w:rPr>
          <w:rFonts w:ascii="Arial"/>
          <w:spacing w:val="-3"/>
          <w:sz w:val="21"/>
        </w:rPr>
        <w:t xml:space="preserve"> </w:t>
      </w:r>
      <w:r>
        <w:rPr>
          <w:rFonts w:ascii="Arial"/>
          <w:sz w:val="21"/>
        </w:rPr>
        <w:t>on</w:t>
      </w:r>
      <w:r>
        <w:rPr>
          <w:rFonts w:ascii="Arial"/>
          <w:spacing w:val="-3"/>
          <w:sz w:val="21"/>
        </w:rPr>
        <w:t xml:space="preserve"> </w:t>
      </w:r>
      <w:r>
        <w:rPr>
          <w:rFonts w:ascii="Arial"/>
          <w:sz w:val="21"/>
        </w:rPr>
        <w:t>the</w:t>
      </w:r>
      <w:r>
        <w:rPr>
          <w:rFonts w:ascii="Arial"/>
          <w:spacing w:val="-3"/>
          <w:sz w:val="21"/>
        </w:rPr>
        <w:t xml:space="preserve"> </w:t>
      </w:r>
      <w:r>
        <w:rPr>
          <w:rFonts w:ascii="Arial"/>
          <w:sz w:val="21"/>
        </w:rPr>
        <w:t>chromosomes</w:t>
      </w:r>
      <w:r>
        <w:rPr>
          <w:rFonts w:ascii="Arial"/>
          <w:spacing w:val="-3"/>
          <w:sz w:val="21"/>
        </w:rPr>
        <w:t xml:space="preserve"> </w:t>
      </w:r>
      <w:r>
        <w:rPr>
          <w:rFonts w:ascii="Arial"/>
          <w:sz w:val="21"/>
        </w:rPr>
        <w:t>and</w:t>
      </w:r>
      <w:r>
        <w:rPr>
          <w:rFonts w:ascii="Arial"/>
          <w:spacing w:val="-3"/>
          <w:sz w:val="21"/>
        </w:rPr>
        <w:t xml:space="preserve"> </w:t>
      </w:r>
      <w:r>
        <w:rPr>
          <w:rFonts w:ascii="Arial"/>
          <w:sz w:val="21"/>
        </w:rPr>
        <w:t>determine specific human characteristics, such as height or hair color. Because each parent provides one chromosome in each pair,</w:t>
      </w:r>
      <w:r>
        <w:rPr>
          <w:rFonts w:ascii="Arial"/>
          <w:spacing w:val="-1"/>
          <w:sz w:val="21"/>
        </w:rPr>
        <w:t xml:space="preserve"> </w:t>
      </w:r>
      <w:r>
        <w:rPr>
          <w:rFonts w:ascii="Arial"/>
          <w:sz w:val="21"/>
        </w:rPr>
        <w:t>people have two of every</w:t>
      </w:r>
      <w:r>
        <w:rPr>
          <w:rFonts w:ascii="Arial"/>
          <w:spacing w:val="-3"/>
          <w:sz w:val="21"/>
        </w:rPr>
        <w:t xml:space="preserve"> </w:t>
      </w:r>
      <w:r>
        <w:rPr>
          <w:rFonts w:ascii="Arial"/>
          <w:sz w:val="21"/>
        </w:rPr>
        <w:t>gene (except</w:t>
      </w:r>
      <w:r>
        <w:rPr>
          <w:rFonts w:ascii="Arial"/>
          <w:spacing w:val="-1"/>
          <w:sz w:val="21"/>
        </w:rPr>
        <w:t xml:space="preserve"> </w:t>
      </w:r>
      <w:r>
        <w:rPr>
          <w:rFonts w:ascii="Arial"/>
          <w:sz w:val="21"/>
        </w:rPr>
        <w:t>for</w:t>
      </w:r>
      <w:r>
        <w:rPr>
          <w:rFonts w:ascii="Arial"/>
          <w:spacing w:val="-1"/>
          <w:sz w:val="21"/>
        </w:rPr>
        <w:t xml:space="preserve"> </w:t>
      </w:r>
      <w:r>
        <w:rPr>
          <w:rFonts w:ascii="Arial"/>
          <w:sz w:val="21"/>
        </w:rPr>
        <w:t>some genes on the X and Y chromosomes in boys because boys have only one of each).</w:t>
      </w:r>
    </w:p>
    <w:p w14:paraId="2E74AE0D" w14:textId="77777777" w:rsidR="00486C3E" w:rsidRDefault="00486C3E" w:rsidP="00486C3E">
      <w:pPr>
        <w:pStyle w:val="BodyText"/>
        <w:spacing w:before="33"/>
        <w:rPr>
          <w:rFonts w:ascii="Arial"/>
          <w:sz w:val="21"/>
        </w:rPr>
      </w:pPr>
    </w:p>
    <w:p w14:paraId="4D45E2CB" w14:textId="77777777" w:rsidR="00486C3E" w:rsidRDefault="00486C3E" w:rsidP="00486C3E">
      <w:pPr>
        <w:spacing w:before="1"/>
        <w:ind w:left="460"/>
        <w:rPr>
          <w:rFonts w:ascii="Arial"/>
          <w:sz w:val="21"/>
        </w:rPr>
      </w:pPr>
      <w:r>
        <w:rPr>
          <w:rFonts w:ascii="Arial"/>
          <w:b/>
          <w:sz w:val="21"/>
        </w:rPr>
        <w:t>genetics</w:t>
      </w:r>
      <w:r>
        <w:rPr>
          <w:rFonts w:ascii="Arial"/>
          <w:sz w:val="21"/>
        </w:rPr>
        <w:t xml:space="preserve">: the study of the way physical traits and characteristics get passed down from one generation to the next. This is also called </w:t>
      </w:r>
      <w:r>
        <w:rPr>
          <w:rFonts w:ascii="Arial"/>
          <w:b/>
          <w:sz w:val="21"/>
        </w:rPr>
        <w:t>heredity</w:t>
      </w:r>
      <w:r>
        <w:rPr>
          <w:rFonts w:ascii="Arial"/>
          <w:sz w:val="21"/>
        </w:rPr>
        <w:t>. Genetics includes the study of genes,</w:t>
      </w:r>
      <w:r>
        <w:rPr>
          <w:rFonts w:ascii="Arial"/>
          <w:spacing w:val="-4"/>
          <w:sz w:val="21"/>
        </w:rPr>
        <w:t xml:space="preserve"> </w:t>
      </w:r>
      <w:r>
        <w:rPr>
          <w:rFonts w:ascii="Arial"/>
          <w:sz w:val="21"/>
        </w:rPr>
        <w:t>which</w:t>
      </w:r>
      <w:r>
        <w:rPr>
          <w:rFonts w:ascii="Arial"/>
          <w:spacing w:val="-3"/>
          <w:sz w:val="21"/>
        </w:rPr>
        <w:t xml:space="preserve"> </w:t>
      </w:r>
      <w:r>
        <w:rPr>
          <w:rFonts w:ascii="Arial"/>
          <w:sz w:val="21"/>
        </w:rPr>
        <w:t>have</w:t>
      </w:r>
      <w:r>
        <w:rPr>
          <w:rFonts w:ascii="Arial"/>
          <w:spacing w:val="-3"/>
          <w:sz w:val="21"/>
        </w:rPr>
        <w:t xml:space="preserve"> </w:t>
      </w:r>
      <w:r>
        <w:rPr>
          <w:rFonts w:ascii="Arial"/>
          <w:sz w:val="21"/>
        </w:rPr>
        <w:t>a</w:t>
      </w:r>
      <w:r>
        <w:rPr>
          <w:rFonts w:ascii="Arial"/>
          <w:spacing w:val="-3"/>
          <w:sz w:val="21"/>
        </w:rPr>
        <w:t xml:space="preserve"> </w:t>
      </w:r>
      <w:r>
        <w:rPr>
          <w:rFonts w:ascii="Arial"/>
          <w:sz w:val="21"/>
        </w:rPr>
        <w:t>special</w:t>
      </w:r>
      <w:r>
        <w:rPr>
          <w:rFonts w:ascii="Arial"/>
          <w:spacing w:val="-2"/>
          <w:sz w:val="21"/>
        </w:rPr>
        <w:t xml:space="preserve"> </w:t>
      </w:r>
      <w:r>
        <w:rPr>
          <w:rFonts w:ascii="Arial"/>
          <w:sz w:val="21"/>
        </w:rPr>
        <w:t>code</w:t>
      </w:r>
      <w:r>
        <w:rPr>
          <w:rFonts w:ascii="Arial"/>
          <w:spacing w:val="-2"/>
          <w:sz w:val="21"/>
        </w:rPr>
        <w:t xml:space="preserve"> </w:t>
      </w:r>
      <w:r>
        <w:rPr>
          <w:rFonts w:ascii="Arial"/>
          <w:sz w:val="21"/>
        </w:rPr>
        <w:t>called</w:t>
      </w:r>
      <w:r>
        <w:rPr>
          <w:rFonts w:ascii="Arial"/>
          <w:spacing w:val="-5"/>
          <w:sz w:val="21"/>
        </w:rPr>
        <w:t xml:space="preserve"> </w:t>
      </w:r>
      <w:r>
        <w:rPr>
          <w:rFonts w:ascii="Arial"/>
          <w:sz w:val="21"/>
        </w:rPr>
        <w:t>DNA</w:t>
      </w:r>
      <w:r>
        <w:rPr>
          <w:rFonts w:ascii="Arial"/>
          <w:spacing w:val="-3"/>
          <w:sz w:val="21"/>
        </w:rPr>
        <w:t xml:space="preserve"> </w:t>
      </w:r>
      <w:r>
        <w:rPr>
          <w:rFonts w:ascii="Arial"/>
          <w:sz w:val="21"/>
        </w:rPr>
        <w:t>that</w:t>
      </w:r>
      <w:r>
        <w:rPr>
          <w:rFonts w:ascii="Arial"/>
          <w:spacing w:val="-4"/>
          <w:sz w:val="21"/>
        </w:rPr>
        <w:t xml:space="preserve"> </w:t>
      </w:r>
      <w:r>
        <w:rPr>
          <w:rFonts w:ascii="Arial"/>
          <w:sz w:val="21"/>
        </w:rPr>
        <w:t>determines</w:t>
      </w:r>
      <w:r>
        <w:rPr>
          <w:rFonts w:ascii="Arial"/>
          <w:spacing w:val="-3"/>
          <w:sz w:val="21"/>
        </w:rPr>
        <w:t xml:space="preserve"> </w:t>
      </w:r>
      <w:r>
        <w:rPr>
          <w:rFonts w:ascii="Arial"/>
          <w:sz w:val="21"/>
        </w:rPr>
        <w:t>what</w:t>
      </w:r>
      <w:r>
        <w:rPr>
          <w:rFonts w:ascii="Arial"/>
          <w:spacing w:val="-4"/>
          <w:sz w:val="21"/>
        </w:rPr>
        <w:t xml:space="preserve"> </w:t>
      </w:r>
      <w:r>
        <w:rPr>
          <w:rFonts w:ascii="Arial"/>
          <w:sz w:val="21"/>
        </w:rPr>
        <w:t>you</w:t>
      </w:r>
      <w:r>
        <w:rPr>
          <w:rFonts w:ascii="Arial"/>
          <w:spacing w:val="-3"/>
          <w:sz w:val="21"/>
        </w:rPr>
        <w:t xml:space="preserve"> </w:t>
      </w:r>
      <w:r>
        <w:rPr>
          <w:rFonts w:ascii="Arial"/>
          <w:sz w:val="21"/>
        </w:rPr>
        <w:t>will</w:t>
      </w:r>
      <w:r>
        <w:rPr>
          <w:rFonts w:ascii="Arial"/>
          <w:spacing w:val="-5"/>
          <w:sz w:val="21"/>
        </w:rPr>
        <w:t xml:space="preserve"> </w:t>
      </w:r>
      <w:r>
        <w:rPr>
          <w:rFonts w:ascii="Arial"/>
          <w:sz w:val="21"/>
        </w:rPr>
        <w:t>look</w:t>
      </w:r>
      <w:r>
        <w:rPr>
          <w:rFonts w:ascii="Arial"/>
          <w:spacing w:val="-1"/>
          <w:sz w:val="21"/>
        </w:rPr>
        <w:t xml:space="preserve"> </w:t>
      </w:r>
      <w:r>
        <w:rPr>
          <w:rFonts w:ascii="Arial"/>
          <w:sz w:val="21"/>
        </w:rPr>
        <w:t>like</w:t>
      </w:r>
      <w:r>
        <w:rPr>
          <w:rFonts w:ascii="Arial"/>
          <w:spacing w:val="-3"/>
          <w:sz w:val="21"/>
        </w:rPr>
        <w:t xml:space="preserve"> </w:t>
      </w:r>
      <w:r>
        <w:rPr>
          <w:rFonts w:ascii="Arial"/>
          <w:sz w:val="21"/>
        </w:rPr>
        <w:t>and whether you are likely to have certain illnesses.</w:t>
      </w:r>
    </w:p>
    <w:p w14:paraId="0D1A56D2" w14:textId="77777777" w:rsidR="00486C3E" w:rsidRDefault="00486C3E" w:rsidP="00486C3E">
      <w:pPr>
        <w:pStyle w:val="BodyText"/>
        <w:spacing w:before="34"/>
        <w:rPr>
          <w:rFonts w:ascii="Arial"/>
          <w:sz w:val="21"/>
        </w:rPr>
      </w:pPr>
    </w:p>
    <w:p w14:paraId="46817E4C" w14:textId="77777777" w:rsidR="00486C3E" w:rsidRDefault="00486C3E" w:rsidP="00486C3E">
      <w:pPr>
        <w:pStyle w:val="BodyText"/>
        <w:spacing w:before="1"/>
        <w:ind w:left="460"/>
      </w:pPr>
      <w:r>
        <w:rPr>
          <w:b/>
        </w:rPr>
        <w:t>proto-oncogene</w:t>
      </w:r>
      <w:r>
        <w:t>:</w:t>
      </w:r>
      <w:r>
        <w:rPr>
          <w:spacing w:val="-9"/>
        </w:rPr>
        <w:t xml:space="preserve"> </w:t>
      </w:r>
      <w:r>
        <w:rPr>
          <w:color w:val="1E1E22"/>
        </w:rPr>
        <w:t>proto-oncogenes</w:t>
      </w:r>
      <w:r>
        <w:rPr>
          <w:color w:val="1E1E22"/>
          <w:spacing w:val="-5"/>
        </w:rPr>
        <w:t xml:space="preserve"> </w:t>
      </w:r>
      <w:r>
        <w:rPr>
          <w:color w:val="1E1E22"/>
        </w:rPr>
        <w:t>are</w:t>
      </w:r>
      <w:r>
        <w:rPr>
          <w:color w:val="1E1E22"/>
          <w:spacing w:val="-5"/>
        </w:rPr>
        <w:t xml:space="preserve"> </w:t>
      </w:r>
      <w:r>
        <w:rPr>
          <w:color w:val="1E1E22"/>
        </w:rPr>
        <w:t>genes</w:t>
      </w:r>
      <w:r>
        <w:rPr>
          <w:color w:val="1E1E22"/>
          <w:spacing w:val="-5"/>
        </w:rPr>
        <w:t xml:space="preserve"> </w:t>
      </w:r>
      <w:r>
        <w:rPr>
          <w:color w:val="1E1E22"/>
        </w:rPr>
        <w:t>that</w:t>
      </w:r>
      <w:r>
        <w:rPr>
          <w:color w:val="1E1E22"/>
          <w:spacing w:val="-5"/>
        </w:rPr>
        <w:t xml:space="preserve"> </w:t>
      </w:r>
      <w:r>
        <w:rPr>
          <w:color w:val="1E1E22"/>
        </w:rPr>
        <w:t>normally</w:t>
      </w:r>
      <w:r>
        <w:rPr>
          <w:color w:val="1E1E22"/>
          <w:spacing w:val="-10"/>
        </w:rPr>
        <w:t xml:space="preserve"> </w:t>
      </w:r>
      <w:r>
        <w:rPr>
          <w:color w:val="1E1E22"/>
        </w:rPr>
        <w:t>help</w:t>
      </w:r>
      <w:r>
        <w:rPr>
          <w:color w:val="1E1E22"/>
          <w:spacing w:val="-3"/>
        </w:rPr>
        <w:t xml:space="preserve"> </w:t>
      </w:r>
      <w:r>
        <w:rPr>
          <w:color w:val="1E1E22"/>
        </w:rPr>
        <w:t>cells</w:t>
      </w:r>
      <w:r>
        <w:rPr>
          <w:color w:val="1E1E22"/>
          <w:spacing w:val="-3"/>
        </w:rPr>
        <w:t xml:space="preserve"> </w:t>
      </w:r>
      <w:r>
        <w:rPr>
          <w:color w:val="1E1E22"/>
        </w:rPr>
        <w:t>grow. Proto- oncogenes function like the gas pedal in a car.</w:t>
      </w:r>
    </w:p>
    <w:p w14:paraId="70D6F270" w14:textId="77777777" w:rsidR="00486C3E" w:rsidRDefault="00486C3E" w:rsidP="00486C3E">
      <w:pPr>
        <w:pStyle w:val="BodyText"/>
      </w:pPr>
    </w:p>
    <w:p w14:paraId="011FA1CF" w14:textId="77777777" w:rsidR="00486C3E" w:rsidRDefault="00486C3E" w:rsidP="00486C3E">
      <w:pPr>
        <w:pStyle w:val="BodyText"/>
        <w:ind w:left="460" w:right="247"/>
      </w:pPr>
      <w:r>
        <w:rPr>
          <w:b/>
        </w:rPr>
        <w:t>DNA:</w:t>
      </w:r>
      <w:r>
        <w:rPr>
          <w:b/>
          <w:spacing w:val="-7"/>
        </w:rPr>
        <w:t xml:space="preserve"> </w:t>
      </w:r>
      <w:r>
        <w:rPr>
          <w:color w:val="444444"/>
        </w:rPr>
        <w:t>DNA,</w:t>
      </w:r>
      <w:r>
        <w:rPr>
          <w:color w:val="444444"/>
          <w:spacing w:val="-4"/>
        </w:rPr>
        <w:t xml:space="preserve"> </w:t>
      </w:r>
      <w:r>
        <w:rPr>
          <w:color w:val="444444"/>
        </w:rPr>
        <w:t>or</w:t>
      </w:r>
      <w:r>
        <w:rPr>
          <w:color w:val="444444"/>
          <w:spacing w:val="-5"/>
        </w:rPr>
        <w:t xml:space="preserve"> </w:t>
      </w:r>
      <w:r>
        <w:rPr>
          <w:color w:val="444444"/>
        </w:rPr>
        <w:t>deoxyribonucleic</w:t>
      </w:r>
      <w:r>
        <w:rPr>
          <w:color w:val="444444"/>
          <w:spacing w:val="-4"/>
        </w:rPr>
        <w:t xml:space="preserve"> </w:t>
      </w:r>
      <w:r>
        <w:rPr>
          <w:color w:val="444444"/>
        </w:rPr>
        <w:t>acid,</w:t>
      </w:r>
      <w:r>
        <w:rPr>
          <w:color w:val="444444"/>
          <w:spacing w:val="-4"/>
        </w:rPr>
        <w:t xml:space="preserve"> </w:t>
      </w:r>
      <w:r>
        <w:rPr>
          <w:color w:val="444444"/>
        </w:rPr>
        <w:t>is</w:t>
      </w:r>
      <w:r>
        <w:rPr>
          <w:color w:val="444444"/>
          <w:spacing w:val="-4"/>
        </w:rPr>
        <w:t xml:space="preserve"> </w:t>
      </w:r>
      <w:r>
        <w:rPr>
          <w:color w:val="444444"/>
        </w:rPr>
        <w:t>the</w:t>
      </w:r>
      <w:r>
        <w:rPr>
          <w:color w:val="444444"/>
          <w:spacing w:val="-4"/>
        </w:rPr>
        <w:t xml:space="preserve"> </w:t>
      </w:r>
      <w:r>
        <w:rPr>
          <w:color w:val="444444"/>
        </w:rPr>
        <w:t>hereditary</w:t>
      </w:r>
      <w:r>
        <w:rPr>
          <w:color w:val="444444"/>
          <w:spacing w:val="-8"/>
        </w:rPr>
        <w:t xml:space="preserve"> </w:t>
      </w:r>
      <w:r>
        <w:rPr>
          <w:color w:val="444444"/>
        </w:rPr>
        <w:t>material</w:t>
      </w:r>
      <w:r>
        <w:rPr>
          <w:color w:val="444444"/>
          <w:spacing w:val="-4"/>
        </w:rPr>
        <w:t xml:space="preserve"> </w:t>
      </w:r>
      <w:r>
        <w:rPr>
          <w:color w:val="444444"/>
        </w:rPr>
        <w:t>in</w:t>
      </w:r>
      <w:r>
        <w:rPr>
          <w:color w:val="444444"/>
          <w:spacing w:val="-4"/>
        </w:rPr>
        <w:t xml:space="preserve"> </w:t>
      </w:r>
      <w:r>
        <w:rPr>
          <w:color w:val="444444"/>
        </w:rPr>
        <w:t>humans</w:t>
      </w:r>
      <w:r>
        <w:rPr>
          <w:color w:val="444444"/>
          <w:spacing w:val="-4"/>
        </w:rPr>
        <w:t xml:space="preserve"> </w:t>
      </w:r>
      <w:r>
        <w:rPr>
          <w:color w:val="444444"/>
        </w:rPr>
        <w:t>and almost all other organisms.</w:t>
      </w:r>
    </w:p>
    <w:p w14:paraId="358F4410" w14:textId="77777777" w:rsidR="00486C3E" w:rsidRDefault="00486C3E" w:rsidP="00486C3E">
      <w:pPr>
        <w:pStyle w:val="BodyText"/>
      </w:pPr>
    </w:p>
    <w:p w14:paraId="5432E6B0" w14:textId="77777777" w:rsidR="00486C3E" w:rsidRDefault="00486C3E" w:rsidP="00486C3E">
      <w:pPr>
        <w:ind w:left="460"/>
        <w:rPr>
          <w:rFonts w:ascii="Arial"/>
          <w:sz w:val="21"/>
        </w:rPr>
      </w:pPr>
      <w:r>
        <w:rPr>
          <w:b/>
        </w:rPr>
        <w:t>mutation</w:t>
      </w:r>
      <w:r>
        <w:t>:</w:t>
      </w:r>
      <w:r>
        <w:rPr>
          <w:spacing w:val="-6"/>
        </w:rPr>
        <w:t xml:space="preserve"> </w:t>
      </w:r>
      <w:r>
        <w:rPr>
          <w:rFonts w:ascii="Arial"/>
          <w:sz w:val="21"/>
        </w:rPr>
        <w:t>any</w:t>
      </w:r>
      <w:r>
        <w:rPr>
          <w:rFonts w:ascii="Arial"/>
          <w:spacing w:val="-4"/>
          <w:sz w:val="21"/>
        </w:rPr>
        <w:t xml:space="preserve"> </w:t>
      </w:r>
      <w:r>
        <w:rPr>
          <w:rFonts w:ascii="Arial"/>
          <w:sz w:val="21"/>
        </w:rPr>
        <w:t>change</w:t>
      </w:r>
      <w:r>
        <w:rPr>
          <w:rFonts w:ascii="Arial"/>
          <w:spacing w:val="-5"/>
          <w:sz w:val="21"/>
        </w:rPr>
        <w:t xml:space="preserve"> </w:t>
      </w:r>
      <w:r>
        <w:rPr>
          <w:rFonts w:ascii="Arial"/>
          <w:sz w:val="21"/>
        </w:rPr>
        <w:t>in</w:t>
      </w:r>
      <w:r>
        <w:rPr>
          <w:rFonts w:ascii="Arial"/>
          <w:spacing w:val="-5"/>
          <w:sz w:val="21"/>
        </w:rPr>
        <w:t xml:space="preserve"> </w:t>
      </w:r>
      <w:r>
        <w:rPr>
          <w:rFonts w:ascii="Arial"/>
          <w:sz w:val="21"/>
        </w:rPr>
        <w:t>a</w:t>
      </w:r>
      <w:r>
        <w:rPr>
          <w:rFonts w:ascii="Arial"/>
          <w:spacing w:val="-2"/>
          <w:sz w:val="21"/>
        </w:rPr>
        <w:t xml:space="preserve"> gene.</w:t>
      </w:r>
    </w:p>
    <w:p w14:paraId="3FC8E12D" w14:textId="77777777" w:rsidR="00486C3E" w:rsidRDefault="00486C3E" w:rsidP="00486C3E">
      <w:pPr>
        <w:pStyle w:val="BodyText"/>
        <w:spacing w:before="35"/>
        <w:rPr>
          <w:rFonts w:ascii="Arial"/>
          <w:sz w:val="21"/>
        </w:rPr>
      </w:pPr>
    </w:p>
    <w:p w14:paraId="18736320" w14:textId="77777777" w:rsidR="00486C3E" w:rsidRDefault="00486C3E" w:rsidP="00486C3E">
      <w:pPr>
        <w:spacing w:before="1"/>
        <w:ind w:left="460" w:right="145"/>
        <w:rPr>
          <w:rFonts w:ascii="Arial"/>
          <w:sz w:val="21"/>
        </w:rPr>
      </w:pPr>
      <w:r>
        <w:rPr>
          <w:rFonts w:ascii="Arial"/>
          <w:b/>
          <w:sz w:val="21"/>
        </w:rPr>
        <w:t>oncogenes</w:t>
      </w:r>
      <w:r>
        <w:rPr>
          <w:rFonts w:ascii="Arial"/>
          <w:sz w:val="21"/>
        </w:rPr>
        <w:t>:</w:t>
      </w:r>
      <w:r>
        <w:rPr>
          <w:rFonts w:ascii="Arial"/>
          <w:spacing w:val="-4"/>
          <w:sz w:val="21"/>
        </w:rPr>
        <w:t xml:space="preserve"> </w:t>
      </w:r>
      <w:r>
        <w:rPr>
          <w:rFonts w:ascii="Arial"/>
          <w:sz w:val="21"/>
        </w:rPr>
        <w:t>proto-oncogenes</w:t>
      </w:r>
      <w:r>
        <w:rPr>
          <w:rFonts w:ascii="Arial"/>
          <w:spacing w:val="-2"/>
          <w:sz w:val="21"/>
        </w:rPr>
        <w:t xml:space="preserve"> </w:t>
      </w:r>
      <w:r>
        <w:rPr>
          <w:rFonts w:ascii="Arial"/>
          <w:sz w:val="21"/>
        </w:rPr>
        <w:t>that</w:t>
      </w:r>
      <w:r>
        <w:rPr>
          <w:rFonts w:ascii="Arial"/>
          <w:spacing w:val="-4"/>
          <w:sz w:val="21"/>
        </w:rPr>
        <w:t xml:space="preserve"> </w:t>
      </w:r>
      <w:r>
        <w:rPr>
          <w:rFonts w:ascii="Arial"/>
          <w:sz w:val="21"/>
        </w:rPr>
        <w:t>have</w:t>
      </w:r>
      <w:r>
        <w:rPr>
          <w:rFonts w:ascii="Arial"/>
          <w:spacing w:val="-6"/>
          <w:sz w:val="21"/>
        </w:rPr>
        <w:t xml:space="preserve"> </w:t>
      </w:r>
      <w:r>
        <w:rPr>
          <w:rFonts w:ascii="Arial"/>
          <w:sz w:val="21"/>
        </w:rPr>
        <w:t>mutated</w:t>
      </w:r>
      <w:r>
        <w:rPr>
          <w:rFonts w:ascii="Arial"/>
          <w:spacing w:val="-3"/>
          <w:sz w:val="21"/>
        </w:rPr>
        <w:t xml:space="preserve"> </w:t>
      </w:r>
      <w:r>
        <w:rPr>
          <w:rFonts w:ascii="Arial"/>
          <w:sz w:val="21"/>
        </w:rPr>
        <w:t>and</w:t>
      </w:r>
      <w:r>
        <w:rPr>
          <w:rFonts w:ascii="Arial"/>
          <w:spacing w:val="-2"/>
          <w:sz w:val="21"/>
        </w:rPr>
        <w:t xml:space="preserve"> </w:t>
      </w:r>
      <w:r>
        <w:rPr>
          <w:rFonts w:ascii="Arial"/>
          <w:sz w:val="21"/>
        </w:rPr>
        <w:t>cause</w:t>
      </w:r>
      <w:r>
        <w:rPr>
          <w:rFonts w:ascii="Arial"/>
          <w:spacing w:val="-3"/>
          <w:sz w:val="21"/>
        </w:rPr>
        <w:t xml:space="preserve"> </w:t>
      </w:r>
      <w:r>
        <w:rPr>
          <w:rFonts w:ascii="Arial"/>
          <w:sz w:val="21"/>
        </w:rPr>
        <w:t>cells</w:t>
      </w:r>
      <w:r>
        <w:rPr>
          <w:rFonts w:ascii="Arial"/>
          <w:spacing w:val="-3"/>
          <w:sz w:val="21"/>
        </w:rPr>
        <w:t xml:space="preserve"> </w:t>
      </w:r>
      <w:r>
        <w:rPr>
          <w:rFonts w:ascii="Arial"/>
          <w:sz w:val="21"/>
        </w:rPr>
        <w:t>to</w:t>
      </w:r>
      <w:r>
        <w:rPr>
          <w:rFonts w:ascii="Arial"/>
          <w:spacing w:val="-3"/>
          <w:sz w:val="21"/>
        </w:rPr>
        <w:t xml:space="preserve"> </w:t>
      </w:r>
      <w:r>
        <w:rPr>
          <w:rFonts w:ascii="Arial"/>
          <w:sz w:val="21"/>
        </w:rPr>
        <w:t>grow</w:t>
      </w:r>
      <w:r>
        <w:rPr>
          <w:rFonts w:ascii="Arial"/>
          <w:spacing w:val="-5"/>
          <w:sz w:val="21"/>
        </w:rPr>
        <w:t xml:space="preserve"> </w:t>
      </w:r>
      <w:r>
        <w:rPr>
          <w:rFonts w:ascii="Arial"/>
          <w:sz w:val="21"/>
        </w:rPr>
        <w:t>and</w:t>
      </w:r>
      <w:r>
        <w:rPr>
          <w:rFonts w:ascii="Arial"/>
          <w:spacing w:val="-3"/>
          <w:sz w:val="21"/>
        </w:rPr>
        <w:t xml:space="preserve"> </w:t>
      </w:r>
      <w:r>
        <w:rPr>
          <w:rFonts w:ascii="Arial"/>
          <w:sz w:val="21"/>
        </w:rPr>
        <w:t>duplicate out of control. Oncogenes function like a gas pedal that is stuck.</w:t>
      </w:r>
    </w:p>
    <w:p w14:paraId="1DAE8C0F" w14:textId="77777777" w:rsidR="00486C3E" w:rsidRDefault="00486C3E" w:rsidP="00486C3E">
      <w:pPr>
        <w:rPr>
          <w:rFonts w:ascii="Arial"/>
          <w:sz w:val="21"/>
        </w:rPr>
        <w:sectPr w:rsidR="00486C3E" w:rsidSect="00486C3E">
          <w:pgSz w:w="12240" w:h="15840"/>
          <w:pgMar w:top="1440" w:right="1440" w:bottom="1440" w:left="1440" w:header="720" w:footer="720" w:gutter="0"/>
          <w:cols w:space="720"/>
        </w:sectPr>
      </w:pPr>
    </w:p>
    <w:p w14:paraId="4C3FCF39" w14:textId="77777777" w:rsidR="00486C3E" w:rsidRDefault="00486C3E" w:rsidP="00486C3E">
      <w:pPr>
        <w:pStyle w:val="BodyText"/>
        <w:spacing w:before="63"/>
        <w:rPr>
          <w:rFonts w:ascii="Arial"/>
        </w:rPr>
      </w:pPr>
    </w:p>
    <w:p w14:paraId="46FDAB41" w14:textId="77777777" w:rsidR="00486C3E" w:rsidRDefault="00486C3E" w:rsidP="00486C3E">
      <w:pPr>
        <w:pStyle w:val="BodyText"/>
        <w:ind w:left="460" w:right="145"/>
      </w:pPr>
      <w:r>
        <w:rPr>
          <w:b/>
        </w:rPr>
        <w:t>tumor</w:t>
      </w:r>
      <w:r>
        <w:rPr>
          <w:b/>
          <w:spacing w:val="-5"/>
        </w:rPr>
        <w:t xml:space="preserve"> </w:t>
      </w:r>
      <w:r>
        <w:rPr>
          <w:b/>
        </w:rPr>
        <w:t>suppressor</w:t>
      </w:r>
      <w:r>
        <w:rPr>
          <w:b/>
          <w:spacing w:val="-4"/>
        </w:rPr>
        <w:t xml:space="preserve"> </w:t>
      </w:r>
      <w:r>
        <w:rPr>
          <w:b/>
        </w:rPr>
        <w:t>gene:</w:t>
      </w:r>
      <w:r>
        <w:rPr>
          <w:b/>
          <w:spacing w:val="-3"/>
        </w:rPr>
        <w:t xml:space="preserve"> </w:t>
      </w:r>
      <w:r>
        <w:rPr>
          <w:color w:val="1E1E22"/>
        </w:rPr>
        <w:t>Tumor</w:t>
      </w:r>
      <w:r>
        <w:rPr>
          <w:color w:val="1E1E22"/>
          <w:spacing w:val="-4"/>
        </w:rPr>
        <w:t xml:space="preserve"> </w:t>
      </w:r>
      <w:r>
        <w:rPr>
          <w:color w:val="1E1E22"/>
        </w:rPr>
        <w:t>suppressor</w:t>
      </w:r>
      <w:r>
        <w:rPr>
          <w:color w:val="1E1E22"/>
          <w:spacing w:val="-3"/>
        </w:rPr>
        <w:t xml:space="preserve"> </w:t>
      </w:r>
      <w:r>
        <w:rPr>
          <w:color w:val="1E1E22"/>
        </w:rPr>
        <w:t>genes</w:t>
      </w:r>
      <w:r>
        <w:rPr>
          <w:color w:val="1E1E22"/>
          <w:spacing w:val="-2"/>
        </w:rPr>
        <w:t xml:space="preserve"> </w:t>
      </w:r>
      <w:r>
        <w:rPr>
          <w:color w:val="1E1E22"/>
        </w:rPr>
        <w:t>are</w:t>
      </w:r>
      <w:r>
        <w:rPr>
          <w:color w:val="1E1E22"/>
          <w:spacing w:val="-5"/>
        </w:rPr>
        <w:t xml:space="preserve"> </w:t>
      </w:r>
      <w:r>
        <w:rPr>
          <w:color w:val="1E1E22"/>
        </w:rPr>
        <w:t>normal</w:t>
      </w:r>
      <w:r>
        <w:rPr>
          <w:color w:val="1E1E22"/>
          <w:spacing w:val="-4"/>
        </w:rPr>
        <w:t xml:space="preserve"> </w:t>
      </w:r>
      <w:r>
        <w:rPr>
          <w:color w:val="1E1E22"/>
        </w:rPr>
        <w:t>genes</w:t>
      </w:r>
      <w:r>
        <w:rPr>
          <w:color w:val="1E1E22"/>
          <w:spacing w:val="-4"/>
        </w:rPr>
        <w:t xml:space="preserve"> </w:t>
      </w:r>
      <w:r>
        <w:rPr>
          <w:color w:val="1E1E22"/>
        </w:rPr>
        <w:t>that</w:t>
      </w:r>
      <w:r>
        <w:rPr>
          <w:color w:val="1E1E22"/>
          <w:spacing w:val="-4"/>
        </w:rPr>
        <w:t xml:space="preserve"> </w:t>
      </w:r>
      <w:r>
        <w:rPr>
          <w:color w:val="1E1E22"/>
        </w:rPr>
        <w:t>slow</w:t>
      </w:r>
      <w:r>
        <w:rPr>
          <w:color w:val="1E1E22"/>
          <w:spacing w:val="-4"/>
        </w:rPr>
        <w:t xml:space="preserve"> </w:t>
      </w:r>
      <w:r>
        <w:rPr>
          <w:color w:val="1E1E22"/>
        </w:rPr>
        <w:t>down cell division, repair DNA mistakes, or tell cells when to die (a process known</w:t>
      </w:r>
    </w:p>
    <w:p w14:paraId="0C9FA586" w14:textId="77777777" w:rsidR="00486C3E" w:rsidRDefault="00486C3E" w:rsidP="00486C3E">
      <w:pPr>
        <w:ind w:left="460"/>
      </w:pPr>
      <w:r>
        <w:rPr>
          <w:color w:val="1E1E22"/>
        </w:rPr>
        <w:t>as</w:t>
      </w:r>
      <w:r>
        <w:rPr>
          <w:color w:val="1E1E22"/>
          <w:spacing w:val="-1"/>
        </w:rPr>
        <w:t xml:space="preserve"> </w:t>
      </w:r>
      <w:r>
        <w:rPr>
          <w:i/>
          <w:color w:val="1E1E22"/>
        </w:rPr>
        <w:t>apoptosis</w:t>
      </w:r>
      <w:r>
        <w:rPr>
          <w:i/>
          <w:color w:val="1E1E22"/>
          <w:spacing w:val="-1"/>
        </w:rPr>
        <w:t xml:space="preserve"> </w:t>
      </w:r>
      <w:r>
        <w:rPr>
          <w:color w:val="1E1E22"/>
        </w:rPr>
        <w:t>or</w:t>
      </w:r>
      <w:r>
        <w:rPr>
          <w:color w:val="1E1E22"/>
          <w:spacing w:val="-2"/>
        </w:rPr>
        <w:t xml:space="preserve"> </w:t>
      </w:r>
      <w:r>
        <w:rPr>
          <w:i/>
          <w:color w:val="1E1E22"/>
        </w:rPr>
        <w:t>programmed</w:t>
      </w:r>
      <w:r>
        <w:rPr>
          <w:i/>
          <w:color w:val="1E1E22"/>
          <w:spacing w:val="-1"/>
        </w:rPr>
        <w:t xml:space="preserve"> </w:t>
      </w:r>
      <w:r>
        <w:rPr>
          <w:i/>
          <w:color w:val="1E1E22"/>
        </w:rPr>
        <w:t>cell</w:t>
      </w:r>
      <w:r>
        <w:rPr>
          <w:i/>
          <w:color w:val="1E1E22"/>
          <w:spacing w:val="-1"/>
        </w:rPr>
        <w:t xml:space="preserve"> </w:t>
      </w:r>
      <w:r>
        <w:rPr>
          <w:i/>
          <w:color w:val="1E1E22"/>
          <w:spacing w:val="-2"/>
        </w:rPr>
        <w:t>death</w:t>
      </w:r>
      <w:r>
        <w:rPr>
          <w:color w:val="1E1E22"/>
          <w:spacing w:val="-2"/>
        </w:rPr>
        <w:t>).</w:t>
      </w:r>
    </w:p>
    <w:p w14:paraId="639DAF0A" w14:textId="77777777" w:rsidR="00486C3E" w:rsidRDefault="00486C3E" w:rsidP="00486C3E">
      <w:pPr>
        <w:pStyle w:val="BodyText"/>
      </w:pPr>
    </w:p>
    <w:p w14:paraId="3350F6AA" w14:textId="77777777" w:rsidR="00486C3E" w:rsidRDefault="00486C3E" w:rsidP="00486C3E">
      <w:pPr>
        <w:ind w:left="460"/>
      </w:pPr>
      <w:r>
        <w:rPr>
          <w:b/>
        </w:rPr>
        <w:t>apoptosis</w:t>
      </w:r>
      <w:r>
        <w:t>:</w:t>
      </w:r>
      <w:r>
        <w:rPr>
          <w:spacing w:val="-3"/>
        </w:rPr>
        <w:t xml:space="preserve"> </w:t>
      </w:r>
      <w:r>
        <w:rPr>
          <w:color w:val="1E1E22"/>
        </w:rPr>
        <w:t>programmed</w:t>
      </w:r>
      <w:r>
        <w:rPr>
          <w:color w:val="1E1E22"/>
          <w:spacing w:val="-2"/>
        </w:rPr>
        <w:t xml:space="preserve"> </w:t>
      </w:r>
      <w:r>
        <w:rPr>
          <w:color w:val="1E1E22"/>
        </w:rPr>
        <w:t>cell</w:t>
      </w:r>
      <w:r>
        <w:rPr>
          <w:color w:val="1E1E22"/>
          <w:spacing w:val="-2"/>
        </w:rPr>
        <w:t xml:space="preserve"> </w:t>
      </w:r>
      <w:r>
        <w:rPr>
          <w:color w:val="1E1E22"/>
          <w:spacing w:val="-4"/>
        </w:rPr>
        <w:t>death</w:t>
      </w:r>
    </w:p>
    <w:p w14:paraId="44139E0A" w14:textId="77777777" w:rsidR="00486C3E" w:rsidRDefault="00486C3E" w:rsidP="00486C3E">
      <w:pPr>
        <w:pStyle w:val="BodyText"/>
      </w:pPr>
    </w:p>
    <w:p w14:paraId="3FA2CE02" w14:textId="77777777" w:rsidR="00486C3E" w:rsidRDefault="00486C3E" w:rsidP="00486C3E">
      <w:pPr>
        <w:pStyle w:val="ListParagraph"/>
        <w:widowControl w:val="0"/>
        <w:numPr>
          <w:ilvl w:val="0"/>
          <w:numId w:val="82"/>
        </w:numPr>
        <w:tabs>
          <w:tab w:val="left" w:pos="820"/>
        </w:tabs>
        <w:autoSpaceDE w:val="0"/>
        <w:autoSpaceDN w:val="0"/>
        <w:spacing w:line="276" w:lineRule="auto"/>
        <w:ind w:right="2835"/>
        <w:contextualSpacing w:val="0"/>
      </w:pPr>
      <w:r>
        <w:rPr>
          <w:b/>
        </w:rPr>
        <w:t>Video</w:t>
      </w:r>
      <w:r>
        <w:t>:</w:t>
      </w:r>
      <w:r>
        <w:rPr>
          <w:spacing w:val="-6"/>
        </w:rPr>
        <w:t xml:space="preserve"> </w:t>
      </w:r>
      <w:r>
        <w:t>What</w:t>
      </w:r>
      <w:r>
        <w:rPr>
          <w:spacing w:val="-6"/>
        </w:rPr>
        <w:t xml:space="preserve"> </w:t>
      </w:r>
      <w:r>
        <w:t>is</w:t>
      </w:r>
      <w:r>
        <w:rPr>
          <w:spacing w:val="-6"/>
        </w:rPr>
        <w:t xml:space="preserve"> </w:t>
      </w:r>
      <w:r>
        <w:t>Cancer?</w:t>
      </w:r>
      <w:r>
        <w:rPr>
          <w:spacing w:val="-6"/>
        </w:rPr>
        <w:t xml:space="preserve"> </w:t>
      </w:r>
      <w:r>
        <w:t>What</w:t>
      </w:r>
      <w:r>
        <w:rPr>
          <w:spacing w:val="-6"/>
        </w:rPr>
        <w:t xml:space="preserve"> </w:t>
      </w:r>
      <w:r>
        <w:t>Causes</w:t>
      </w:r>
      <w:r>
        <w:rPr>
          <w:spacing w:val="-6"/>
        </w:rPr>
        <w:t xml:space="preserve"> </w:t>
      </w:r>
      <w:r>
        <w:t>Cancer</w:t>
      </w:r>
      <w:r>
        <w:rPr>
          <w:spacing w:val="-6"/>
        </w:rPr>
        <w:t xml:space="preserve"> </w:t>
      </w:r>
      <w:r>
        <w:t>(4</w:t>
      </w:r>
      <w:r>
        <w:rPr>
          <w:spacing w:val="-4"/>
        </w:rPr>
        <w:t xml:space="preserve"> </w:t>
      </w:r>
      <w:r>
        <w:t xml:space="preserve">min.) </w:t>
      </w:r>
      <w:hyperlink r:id="rId271">
        <w:r>
          <w:rPr>
            <w:color w:val="0462C1"/>
            <w:spacing w:val="-2"/>
            <w:u w:val="single" w:color="0462C1"/>
          </w:rPr>
          <w:t>https://www.youtube.com/watch?v=WPgJafGz4fg</w:t>
        </w:r>
      </w:hyperlink>
    </w:p>
    <w:p w14:paraId="63C5FD8A" w14:textId="77777777" w:rsidR="00486C3E" w:rsidRDefault="00486C3E" w:rsidP="00486C3E">
      <w:pPr>
        <w:pStyle w:val="ListParagraph"/>
        <w:widowControl w:val="0"/>
        <w:numPr>
          <w:ilvl w:val="0"/>
          <w:numId w:val="82"/>
        </w:numPr>
        <w:tabs>
          <w:tab w:val="left" w:pos="820"/>
        </w:tabs>
        <w:autoSpaceDE w:val="0"/>
        <w:autoSpaceDN w:val="0"/>
        <w:spacing w:line="278" w:lineRule="auto"/>
        <w:ind w:right="401"/>
        <w:contextualSpacing w:val="0"/>
      </w:pPr>
      <w:r>
        <w:t>Students</w:t>
      </w:r>
      <w:r>
        <w:rPr>
          <w:spacing w:val="-3"/>
        </w:rPr>
        <w:t xml:space="preserve"> </w:t>
      </w:r>
      <w:r>
        <w:t>will</w:t>
      </w:r>
      <w:r>
        <w:rPr>
          <w:spacing w:val="-3"/>
        </w:rPr>
        <w:t xml:space="preserve"> </w:t>
      </w:r>
      <w:r>
        <w:t>take</w:t>
      </w:r>
      <w:r>
        <w:rPr>
          <w:spacing w:val="-5"/>
        </w:rPr>
        <w:t xml:space="preserve"> </w:t>
      </w:r>
      <w:r>
        <w:t>notes</w:t>
      </w:r>
      <w:r>
        <w:rPr>
          <w:spacing w:val="-3"/>
        </w:rPr>
        <w:t xml:space="preserve"> </w:t>
      </w:r>
      <w:r>
        <w:t>during/after</w:t>
      </w:r>
      <w:r>
        <w:rPr>
          <w:spacing w:val="-3"/>
        </w:rPr>
        <w:t xml:space="preserve"> </w:t>
      </w:r>
      <w:r>
        <w:t>each</w:t>
      </w:r>
      <w:r>
        <w:rPr>
          <w:spacing w:val="-3"/>
        </w:rPr>
        <w:t xml:space="preserve"> </w:t>
      </w:r>
      <w:r>
        <w:t>video</w:t>
      </w:r>
      <w:r>
        <w:rPr>
          <w:spacing w:val="-2"/>
        </w:rPr>
        <w:t xml:space="preserve"> </w:t>
      </w:r>
      <w:r>
        <w:t>and</w:t>
      </w:r>
      <w:r>
        <w:rPr>
          <w:spacing w:val="-3"/>
        </w:rPr>
        <w:t xml:space="preserve"> </w:t>
      </w:r>
      <w:r>
        <w:t>be</w:t>
      </w:r>
      <w:r>
        <w:rPr>
          <w:spacing w:val="-4"/>
        </w:rPr>
        <w:t xml:space="preserve"> </w:t>
      </w:r>
      <w:r>
        <w:t>given</w:t>
      </w:r>
      <w:r>
        <w:rPr>
          <w:spacing w:val="-3"/>
        </w:rPr>
        <w:t xml:space="preserve"> </w:t>
      </w:r>
      <w:r>
        <w:t>the</w:t>
      </w:r>
      <w:r>
        <w:rPr>
          <w:spacing w:val="-3"/>
        </w:rPr>
        <w:t xml:space="preserve"> </w:t>
      </w:r>
      <w:r>
        <w:t>opportunity</w:t>
      </w:r>
      <w:r>
        <w:rPr>
          <w:spacing w:val="-8"/>
        </w:rPr>
        <w:t xml:space="preserve"> </w:t>
      </w:r>
      <w:r>
        <w:t>to ask questions and record their responses about what they just saw.</w:t>
      </w:r>
    </w:p>
    <w:p w14:paraId="3D9C76AB" w14:textId="77777777" w:rsidR="00486C3E" w:rsidRDefault="00486C3E" w:rsidP="00486C3E">
      <w:pPr>
        <w:pStyle w:val="ListParagraph"/>
        <w:widowControl w:val="0"/>
        <w:numPr>
          <w:ilvl w:val="0"/>
          <w:numId w:val="82"/>
        </w:numPr>
        <w:tabs>
          <w:tab w:val="left" w:pos="820"/>
        </w:tabs>
        <w:autoSpaceDE w:val="0"/>
        <w:autoSpaceDN w:val="0"/>
        <w:spacing w:line="276" w:lineRule="auto"/>
        <w:ind w:right="130"/>
        <w:contextualSpacing w:val="0"/>
      </w:pPr>
      <w:r>
        <w:rPr>
          <w:b/>
        </w:rPr>
        <w:t xml:space="preserve">Think-Pair-Share: </w:t>
      </w:r>
      <w:r>
        <w:t>Question- “What have you learned about cancer today?” Students will think about this question independently before sharing their</w:t>
      </w:r>
      <w:r>
        <w:rPr>
          <w:spacing w:val="40"/>
        </w:rPr>
        <w:t xml:space="preserve"> </w:t>
      </w:r>
      <w:r>
        <w:t>thoughts</w:t>
      </w:r>
      <w:r>
        <w:rPr>
          <w:spacing w:val="-3"/>
        </w:rPr>
        <w:t xml:space="preserve"> </w:t>
      </w:r>
      <w:r>
        <w:t>with</w:t>
      </w:r>
      <w:r>
        <w:rPr>
          <w:spacing w:val="-3"/>
        </w:rPr>
        <w:t xml:space="preserve"> </w:t>
      </w:r>
      <w:r>
        <w:t>a</w:t>
      </w:r>
      <w:r>
        <w:rPr>
          <w:spacing w:val="-3"/>
        </w:rPr>
        <w:t xml:space="preserve"> </w:t>
      </w:r>
      <w:r>
        <w:t>partner.</w:t>
      </w:r>
      <w:r>
        <w:rPr>
          <w:spacing w:val="-2"/>
        </w:rPr>
        <w:t xml:space="preserve"> </w:t>
      </w:r>
      <w:r>
        <w:t>Then</w:t>
      </w:r>
      <w:r>
        <w:rPr>
          <w:spacing w:val="-3"/>
        </w:rPr>
        <w:t xml:space="preserve"> </w:t>
      </w:r>
      <w:r>
        <w:t>the</w:t>
      </w:r>
      <w:r>
        <w:rPr>
          <w:spacing w:val="-3"/>
        </w:rPr>
        <w:t xml:space="preserve"> </w:t>
      </w:r>
      <w:r>
        <w:t>pair</w:t>
      </w:r>
      <w:r>
        <w:rPr>
          <w:spacing w:val="-3"/>
        </w:rPr>
        <w:t xml:space="preserve"> </w:t>
      </w:r>
      <w:r>
        <w:t>will</w:t>
      </w:r>
      <w:r>
        <w:rPr>
          <w:spacing w:val="-3"/>
        </w:rPr>
        <w:t xml:space="preserve"> </w:t>
      </w:r>
      <w:r>
        <w:t>work</w:t>
      </w:r>
      <w:r>
        <w:rPr>
          <w:spacing w:val="-3"/>
        </w:rPr>
        <w:t xml:space="preserve"> </w:t>
      </w:r>
      <w:r>
        <w:t>together</w:t>
      </w:r>
      <w:r>
        <w:rPr>
          <w:spacing w:val="-3"/>
        </w:rPr>
        <w:t xml:space="preserve"> </w:t>
      </w:r>
      <w:r>
        <w:t>to</w:t>
      </w:r>
      <w:r>
        <w:rPr>
          <w:spacing w:val="-3"/>
        </w:rPr>
        <w:t xml:space="preserve"> </w:t>
      </w:r>
      <w:r>
        <w:t>complete</w:t>
      </w:r>
      <w:r>
        <w:rPr>
          <w:spacing w:val="-3"/>
        </w:rPr>
        <w:t xml:space="preserve"> </w:t>
      </w:r>
      <w:r>
        <w:t>their</w:t>
      </w:r>
      <w:r>
        <w:rPr>
          <w:spacing w:val="-2"/>
        </w:rPr>
        <w:t xml:space="preserve"> </w:t>
      </w:r>
      <w:r>
        <w:t xml:space="preserve">K-W-L </w:t>
      </w:r>
      <w:r>
        <w:rPr>
          <w:spacing w:val="-2"/>
        </w:rPr>
        <w:t>charts.</w:t>
      </w:r>
    </w:p>
    <w:p w14:paraId="3681484D" w14:textId="77777777" w:rsidR="00486C3E" w:rsidRDefault="00486C3E" w:rsidP="00486C3E">
      <w:pPr>
        <w:pStyle w:val="ListParagraph"/>
        <w:widowControl w:val="0"/>
        <w:numPr>
          <w:ilvl w:val="0"/>
          <w:numId w:val="82"/>
        </w:numPr>
        <w:tabs>
          <w:tab w:val="left" w:pos="820"/>
        </w:tabs>
        <w:autoSpaceDE w:val="0"/>
        <w:autoSpaceDN w:val="0"/>
        <w:spacing w:line="276" w:lineRule="auto"/>
        <w:ind w:right="364"/>
        <w:contextualSpacing w:val="0"/>
      </w:pPr>
      <w:r>
        <w:rPr>
          <w:b/>
        </w:rPr>
        <w:t>Homework</w:t>
      </w:r>
      <w:r>
        <w:t>:</w:t>
      </w:r>
      <w:r>
        <w:rPr>
          <w:spacing w:val="-4"/>
        </w:rPr>
        <w:t xml:space="preserve"> </w:t>
      </w:r>
      <w:r>
        <w:t>Review</w:t>
      </w:r>
      <w:r>
        <w:rPr>
          <w:spacing w:val="-5"/>
        </w:rPr>
        <w:t xml:space="preserve"> </w:t>
      </w:r>
      <w:r>
        <w:t>what</w:t>
      </w:r>
      <w:r>
        <w:rPr>
          <w:spacing w:val="-2"/>
        </w:rPr>
        <w:t xml:space="preserve"> </w:t>
      </w:r>
      <w:r>
        <w:t>you</w:t>
      </w:r>
      <w:r>
        <w:rPr>
          <w:spacing w:val="-3"/>
        </w:rPr>
        <w:t xml:space="preserve"> </w:t>
      </w:r>
      <w:r>
        <w:t>have</w:t>
      </w:r>
      <w:r>
        <w:rPr>
          <w:spacing w:val="-5"/>
        </w:rPr>
        <w:t xml:space="preserve"> </w:t>
      </w:r>
      <w:r>
        <w:t>learned</w:t>
      </w:r>
      <w:r>
        <w:rPr>
          <w:spacing w:val="-4"/>
        </w:rPr>
        <w:t xml:space="preserve"> </w:t>
      </w:r>
      <w:r>
        <w:t>in</w:t>
      </w:r>
      <w:r>
        <w:rPr>
          <w:spacing w:val="-4"/>
        </w:rPr>
        <w:t xml:space="preserve"> </w:t>
      </w:r>
      <w:r>
        <w:t>class</w:t>
      </w:r>
      <w:r>
        <w:rPr>
          <w:spacing w:val="-4"/>
        </w:rPr>
        <w:t xml:space="preserve"> </w:t>
      </w:r>
      <w:r>
        <w:t>today</w:t>
      </w:r>
      <w:r>
        <w:rPr>
          <w:spacing w:val="-6"/>
        </w:rPr>
        <w:t xml:space="preserve"> </w:t>
      </w:r>
      <w:r>
        <w:t>and</w:t>
      </w:r>
      <w:r>
        <w:rPr>
          <w:spacing w:val="-4"/>
        </w:rPr>
        <w:t xml:space="preserve"> </w:t>
      </w:r>
      <w:r>
        <w:t>start</w:t>
      </w:r>
      <w:r>
        <w:rPr>
          <w:spacing w:val="-4"/>
        </w:rPr>
        <w:t xml:space="preserve"> </w:t>
      </w:r>
      <w:r>
        <w:t>learning</w:t>
      </w:r>
      <w:r>
        <w:rPr>
          <w:spacing w:val="-6"/>
        </w:rPr>
        <w:t xml:space="preserve"> </w:t>
      </w:r>
      <w:r>
        <w:t>the vocabulary words.</w:t>
      </w:r>
    </w:p>
    <w:p w14:paraId="18BF8512" w14:textId="77777777" w:rsidR="00486C3E" w:rsidRDefault="00486C3E" w:rsidP="00486C3E">
      <w:pPr>
        <w:pStyle w:val="BodyText"/>
        <w:spacing w:before="38"/>
      </w:pPr>
    </w:p>
    <w:p w14:paraId="0660C7E1" w14:textId="77777777" w:rsidR="00486C3E" w:rsidRDefault="00486C3E" w:rsidP="00486C3E">
      <w:pPr>
        <w:pStyle w:val="Heading1"/>
      </w:pPr>
      <w:r>
        <w:rPr>
          <w:color w:val="000000"/>
          <w:highlight w:val="cyan"/>
        </w:rPr>
        <w:t>Days</w:t>
      </w:r>
      <w:r>
        <w:rPr>
          <w:color w:val="000000"/>
          <w:spacing w:val="-2"/>
          <w:highlight w:val="cyan"/>
        </w:rPr>
        <w:t xml:space="preserve"> </w:t>
      </w:r>
      <w:r>
        <w:rPr>
          <w:color w:val="000000"/>
          <w:highlight w:val="cyan"/>
        </w:rPr>
        <w:t>2-</w:t>
      </w:r>
      <w:r>
        <w:rPr>
          <w:color w:val="000000"/>
          <w:spacing w:val="-10"/>
          <w:highlight w:val="cyan"/>
        </w:rPr>
        <w:t>3</w:t>
      </w:r>
    </w:p>
    <w:p w14:paraId="49E0A907" w14:textId="77777777" w:rsidR="00486C3E" w:rsidRDefault="00486C3E" w:rsidP="00486C3E">
      <w:pPr>
        <w:pStyle w:val="BodyText"/>
        <w:rPr>
          <w:b/>
        </w:rPr>
      </w:pPr>
    </w:p>
    <w:p w14:paraId="4AC1446A" w14:textId="77777777" w:rsidR="00486C3E" w:rsidRDefault="00486C3E" w:rsidP="00486C3E">
      <w:pPr>
        <w:pStyle w:val="BodyText"/>
        <w:ind w:left="100"/>
      </w:pPr>
      <w:r>
        <w:rPr>
          <w:b/>
        </w:rPr>
        <w:t>Opening</w:t>
      </w:r>
      <w:r>
        <w:rPr>
          <w:b/>
          <w:spacing w:val="-3"/>
        </w:rPr>
        <w:t xml:space="preserve"> </w:t>
      </w:r>
      <w:r>
        <w:rPr>
          <w:b/>
        </w:rPr>
        <w:t>Question:</w:t>
      </w:r>
      <w:r>
        <w:rPr>
          <w:b/>
          <w:spacing w:val="-3"/>
        </w:rPr>
        <w:t xml:space="preserve"> </w:t>
      </w:r>
      <w:r>
        <w:rPr>
          <w:b/>
        </w:rPr>
        <w:t>“</w:t>
      </w:r>
      <w:r>
        <w:t>What</w:t>
      </w:r>
      <w:r>
        <w:rPr>
          <w:spacing w:val="-3"/>
        </w:rPr>
        <w:t xml:space="preserve"> </w:t>
      </w:r>
      <w:r>
        <w:t>is</w:t>
      </w:r>
      <w:r>
        <w:rPr>
          <w:spacing w:val="-3"/>
        </w:rPr>
        <w:t xml:space="preserve"> </w:t>
      </w:r>
      <w:r>
        <w:t>cancer?</w:t>
      </w:r>
      <w:r>
        <w:rPr>
          <w:spacing w:val="-2"/>
        </w:rPr>
        <w:t xml:space="preserve"> </w:t>
      </w:r>
      <w:r>
        <w:t>What</w:t>
      </w:r>
      <w:r>
        <w:rPr>
          <w:spacing w:val="-3"/>
        </w:rPr>
        <w:t xml:space="preserve"> </w:t>
      </w:r>
      <w:r>
        <w:t>did</w:t>
      </w:r>
      <w:r>
        <w:rPr>
          <w:spacing w:val="-2"/>
        </w:rPr>
        <w:t xml:space="preserve"> </w:t>
      </w:r>
      <w:r>
        <w:t>you</w:t>
      </w:r>
      <w:r>
        <w:rPr>
          <w:spacing w:val="-3"/>
        </w:rPr>
        <w:t xml:space="preserve"> </w:t>
      </w:r>
      <w:r>
        <w:t>learn</w:t>
      </w:r>
      <w:r>
        <w:rPr>
          <w:spacing w:val="-3"/>
        </w:rPr>
        <w:t xml:space="preserve"> </w:t>
      </w:r>
      <w:r>
        <w:t>during</w:t>
      </w:r>
      <w:r>
        <w:rPr>
          <w:spacing w:val="-6"/>
        </w:rPr>
        <w:t xml:space="preserve"> </w:t>
      </w:r>
      <w:r>
        <w:t>our</w:t>
      </w:r>
      <w:r>
        <w:rPr>
          <w:spacing w:val="-3"/>
        </w:rPr>
        <w:t xml:space="preserve"> </w:t>
      </w:r>
      <w:r>
        <w:t>last</w:t>
      </w:r>
      <w:r>
        <w:rPr>
          <w:spacing w:val="-3"/>
        </w:rPr>
        <w:t xml:space="preserve"> </w:t>
      </w:r>
      <w:r>
        <w:t>lesson? What questions do you have?”</w:t>
      </w:r>
    </w:p>
    <w:p w14:paraId="736A6C4C" w14:textId="77777777" w:rsidR="00486C3E" w:rsidRDefault="00486C3E" w:rsidP="00486C3E">
      <w:pPr>
        <w:pStyle w:val="BodyText"/>
      </w:pPr>
    </w:p>
    <w:p w14:paraId="54C99EFD" w14:textId="77777777" w:rsidR="00486C3E" w:rsidRDefault="00486C3E" w:rsidP="00486C3E">
      <w:pPr>
        <w:pStyle w:val="BodyText"/>
        <w:ind w:left="100" w:right="173"/>
      </w:pPr>
      <w:r>
        <w:rPr>
          <w:b/>
        </w:rPr>
        <w:t xml:space="preserve">Vocabulary Review: </w:t>
      </w:r>
      <w:r>
        <w:t>Use the slides from the previous lesson to review the vocabulary words.</w:t>
      </w:r>
      <w:r>
        <w:rPr>
          <w:spacing w:val="-2"/>
        </w:rPr>
        <w:t xml:space="preserve"> </w:t>
      </w:r>
      <w:r>
        <w:t>Give</w:t>
      </w:r>
      <w:r>
        <w:rPr>
          <w:spacing w:val="-3"/>
        </w:rPr>
        <w:t xml:space="preserve"> </w:t>
      </w:r>
      <w:r>
        <w:t>students</w:t>
      </w:r>
      <w:r>
        <w:rPr>
          <w:spacing w:val="-2"/>
        </w:rPr>
        <w:t xml:space="preserve"> </w:t>
      </w:r>
      <w:r>
        <w:t>the</w:t>
      </w:r>
      <w:r>
        <w:rPr>
          <w:spacing w:val="-1"/>
        </w:rPr>
        <w:t xml:space="preserve"> </w:t>
      </w:r>
      <w:r>
        <w:t>opportunity</w:t>
      </w:r>
      <w:r>
        <w:rPr>
          <w:spacing w:val="-7"/>
        </w:rPr>
        <w:t xml:space="preserve"> </w:t>
      </w:r>
      <w:r>
        <w:t>to</w:t>
      </w:r>
      <w:r>
        <w:rPr>
          <w:spacing w:val="-2"/>
        </w:rPr>
        <w:t xml:space="preserve"> </w:t>
      </w:r>
      <w:r>
        <w:t>fill-in</w:t>
      </w:r>
      <w:r>
        <w:rPr>
          <w:spacing w:val="-2"/>
        </w:rPr>
        <w:t xml:space="preserve"> </w:t>
      </w:r>
      <w:r>
        <w:t>the</w:t>
      </w:r>
      <w:r>
        <w:rPr>
          <w:spacing w:val="-3"/>
        </w:rPr>
        <w:t xml:space="preserve"> </w:t>
      </w:r>
      <w:r>
        <w:t>missing</w:t>
      </w:r>
      <w:r>
        <w:rPr>
          <w:spacing w:val="-5"/>
        </w:rPr>
        <w:t xml:space="preserve"> </w:t>
      </w:r>
      <w:r>
        <w:t>vocabulary</w:t>
      </w:r>
      <w:r>
        <w:rPr>
          <w:spacing w:val="-5"/>
        </w:rPr>
        <w:t xml:space="preserve"> </w:t>
      </w:r>
      <w:r>
        <w:t>words by</w:t>
      </w:r>
      <w:r>
        <w:rPr>
          <w:spacing w:val="-7"/>
        </w:rPr>
        <w:t xml:space="preserve"> </w:t>
      </w:r>
      <w:r>
        <w:t>playing</w:t>
      </w:r>
      <w:r>
        <w:rPr>
          <w:spacing w:val="-5"/>
        </w:rPr>
        <w:t xml:space="preserve"> </w:t>
      </w:r>
      <w:r>
        <w:t>a Jeopardy</w:t>
      </w:r>
      <w:r>
        <w:rPr>
          <w:spacing w:val="-7"/>
        </w:rPr>
        <w:t xml:space="preserve"> </w:t>
      </w:r>
      <w:r>
        <w:t>style</w:t>
      </w:r>
      <w:r>
        <w:rPr>
          <w:spacing w:val="-1"/>
        </w:rPr>
        <w:t xml:space="preserve"> </w:t>
      </w:r>
      <w:r>
        <w:t>game</w:t>
      </w:r>
      <w:r>
        <w:rPr>
          <w:spacing w:val="-1"/>
        </w:rPr>
        <w:t xml:space="preserve"> </w:t>
      </w:r>
      <w:r>
        <w:t>where</w:t>
      </w:r>
      <w:r>
        <w:rPr>
          <w:spacing w:val="-4"/>
        </w:rPr>
        <w:t xml:space="preserve"> </w:t>
      </w:r>
      <w:r>
        <w:t>students</w:t>
      </w:r>
      <w:r>
        <w:rPr>
          <w:spacing w:val="-2"/>
        </w:rPr>
        <w:t xml:space="preserve"> </w:t>
      </w:r>
      <w:r>
        <w:t>earn</w:t>
      </w:r>
      <w:r>
        <w:rPr>
          <w:spacing w:val="-2"/>
        </w:rPr>
        <w:t xml:space="preserve"> </w:t>
      </w:r>
      <w:r>
        <w:t>points,</w:t>
      </w:r>
      <w:r>
        <w:rPr>
          <w:spacing w:val="-2"/>
        </w:rPr>
        <w:t xml:space="preserve"> </w:t>
      </w:r>
      <w:r>
        <w:t>Dojo</w:t>
      </w:r>
      <w:r>
        <w:rPr>
          <w:spacing w:val="-2"/>
        </w:rPr>
        <w:t xml:space="preserve"> </w:t>
      </w:r>
      <w:r>
        <w:t>points</w:t>
      </w:r>
      <w:r>
        <w:rPr>
          <w:spacing w:val="-2"/>
        </w:rPr>
        <w:t xml:space="preserve"> </w:t>
      </w:r>
      <w:r>
        <w:t>etc.,</w:t>
      </w:r>
      <w:r>
        <w:rPr>
          <w:spacing w:val="-2"/>
        </w:rPr>
        <w:t xml:space="preserve"> </w:t>
      </w:r>
      <w:r>
        <w:t>for</w:t>
      </w:r>
      <w:r>
        <w:rPr>
          <w:spacing w:val="-4"/>
        </w:rPr>
        <w:t xml:space="preserve"> </w:t>
      </w:r>
      <w:r>
        <w:t>correctly</w:t>
      </w:r>
      <w:r>
        <w:rPr>
          <w:spacing w:val="-7"/>
        </w:rPr>
        <w:t xml:space="preserve"> </w:t>
      </w:r>
      <w:r>
        <w:t xml:space="preserve">answering each question. Students must respond by saying, “What is cancer?”, “What is a cell?”, </w:t>
      </w:r>
      <w:r>
        <w:rPr>
          <w:spacing w:val="-4"/>
        </w:rPr>
        <w:t>etc.</w:t>
      </w:r>
    </w:p>
    <w:p w14:paraId="55E521A8" w14:textId="77777777" w:rsidR="00486C3E" w:rsidRDefault="00486C3E" w:rsidP="00486C3E">
      <w:pPr>
        <w:spacing w:before="274"/>
        <w:ind w:left="100"/>
      </w:pPr>
      <w:r>
        <w:rPr>
          <w:b/>
        </w:rPr>
        <w:t xml:space="preserve">Slides Presentation Continued: </w:t>
      </w:r>
      <w:hyperlink r:id="rId272" w:anchor="slide%3Did.ge131e11421_0_205">
        <w:r>
          <w:rPr>
            <w:color w:val="0462C1"/>
            <w:spacing w:val="-2"/>
            <w:u w:val="single" w:color="0462C1"/>
          </w:rPr>
          <w:t>https://docs.google.com/presentation/d/1C9BySAlQorbSGoFjpI6Byzi0pxaIfoYw2TqGH</w:t>
        </w:r>
      </w:hyperlink>
      <w:r>
        <w:rPr>
          <w:color w:val="0462C1"/>
          <w:spacing w:val="-2"/>
        </w:rPr>
        <w:t xml:space="preserve"> </w:t>
      </w:r>
      <w:hyperlink r:id="rId273" w:anchor="slide%3Did.ge131e11421_0_205">
        <w:proofErr w:type="spellStart"/>
        <w:r>
          <w:rPr>
            <w:color w:val="0462C1"/>
            <w:spacing w:val="-2"/>
            <w:u w:val="single" w:color="0462C1"/>
          </w:rPr>
          <w:t>hLsDjM</w:t>
        </w:r>
        <w:proofErr w:type="spellEnd"/>
        <w:r>
          <w:rPr>
            <w:color w:val="0462C1"/>
            <w:spacing w:val="-2"/>
            <w:u w:val="single" w:color="0462C1"/>
          </w:rPr>
          <w:t>/</w:t>
        </w:r>
        <w:proofErr w:type="spellStart"/>
        <w:r>
          <w:rPr>
            <w:color w:val="0462C1"/>
            <w:spacing w:val="-2"/>
            <w:u w:val="single" w:color="0462C1"/>
          </w:rPr>
          <w:t>edit#slide</w:t>
        </w:r>
        <w:proofErr w:type="spellEnd"/>
        <w:r>
          <w:rPr>
            <w:color w:val="0462C1"/>
            <w:spacing w:val="-2"/>
            <w:u w:val="single" w:color="0462C1"/>
          </w:rPr>
          <w:t>=id.ge131e11421_0_205</w:t>
        </w:r>
      </w:hyperlink>
    </w:p>
    <w:p w14:paraId="52490A63" w14:textId="77777777" w:rsidR="00486C3E" w:rsidRDefault="00486C3E" w:rsidP="00486C3E">
      <w:pPr>
        <w:pStyle w:val="BodyText"/>
      </w:pPr>
    </w:p>
    <w:p w14:paraId="5720686E" w14:textId="77777777" w:rsidR="00486C3E" w:rsidRDefault="00486C3E" w:rsidP="00486C3E">
      <w:pPr>
        <w:pStyle w:val="BodyText"/>
        <w:spacing w:before="1"/>
      </w:pPr>
    </w:p>
    <w:p w14:paraId="11533674" w14:textId="77777777" w:rsidR="00486C3E" w:rsidRDefault="00486C3E" w:rsidP="00486C3E">
      <w:pPr>
        <w:pStyle w:val="ListParagraph"/>
        <w:widowControl w:val="0"/>
        <w:numPr>
          <w:ilvl w:val="0"/>
          <w:numId w:val="81"/>
        </w:numPr>
        <w:tabs>
          <w:tab w:val="left" w:pos="820"/>
        </w:tabs>
        <w:autoSpaceDE w:val="0"/>
        <w:autoSpaceDN w:val="0"/>
        <w:spacing w:line="278" w:lineRule="auto"/>
        <w:ind w:right="3093"/>
        <w:contextualSpacing w:val="0"/>
      </w:pPr>
      <w:r>
        <w:t xml:space="preserve">Video: What is Cancer? (7 min.) </w:t>
      </w:r>
      <w:hyperlink r:id="rId274">
        <w:r>
          <w:rPr>
            <w:color w:val="0462C1"/>
            <w:spacing w:val="-2"/>
            <w:u w:val="single" w:color="0462C1"/>
          </w:rPr>
          <w:t>https://www.youtube.com/watch?v=UopUxkeC4Ls</w:t>
        </w:r>
      </w:hyperlink>
    </w:p>
    <w:p w14:paraId="405CC899" w14:textId="77777777" w:rsidR="00486C3E" w:rsidRDefault="00486C3E" w:rsidP="00486C3E">
      <w:pPr>
        <w:pStyle w:val="BodyText"/>
        <w:spacing w:line="276" w:lineRule="auto"/>
        <w:ind w:left="820" w:right="145"/>
      </w:pPr>
      <w:r>
        <w:t>Students</w:t>
      </w:r>
      <w:r>
        <w:rPr>
          <w:spacing w:val="-3"/>
        </w:rPr>
        <w:t xml:space="preserve"> </w:t>
      </w:r>
      <w:r>
        <w:t>will</w:t>
      </w:r>
      <w:r>
        <w:rPr>
          <w:spacing w:val="-3"/>
        </w:rPr>
        <w:t xml:space="preserve"> </w:t>
      </w:r>
      <w:r>
        <w:t>take</w:t>
      </w:r>
      <w:r>
        <w:rPr>
          <w:spacing w:val="-5"/>
        </w:rPr>
        <w:t xml:space="preserve"> </w:t>
      </w:r>
      <w:r>
        <w:t>notes</w:t>
      </w:r>
      <w:r>
        <w:rPr>
          <w:spacing w:val="-3"/>
        </w:rPr>
        <w:t xml:space="preserve"> </w:t>
      </w:r>
      <w:r>
        <w:t>during/after</w:t>
      </w:r>
      <w:r>
        <w:rPr>
          <w:spacing w:val="-3"/>
        </w:rPr>
        <w:t xml:space="preserve"> </w:t>
      </w:r>
      <w:r>
        <w:t>each</w:t>
      </w:r>
      <w:r>
        <w:rPr>
          <w:spacing w:val="-3"/>
        </w:rPr>
        <w:t xml:space="preserve"> </w:t>
      </w:r>
      <w:r>
        <w:t>video</w:t>
      </w:r>
      <w:r>
        <w:rPr>
          <w:spacing w:val="-2"/>
        </w:rPr>
        <w:t xml:space="preserve"> </w:t>
      </w:r>
      <w:r>
        <w:t>and</w:t>
      </w:r>
      <w:r>
        <w:rPr>
          <w:spacing w:val="-3"/>
        </w:rPr>
        <w:t xml:space="preserve"> </w:t>
      </w:r>
      <w:r>
        <w:t>be</w:t>
      </w:r>
      <w:r>
        <w:rPr>
          <w:spacing w:val="-4"/>
        </w:rPr>
        <w:t xml:space="preserve"> </w:t>
      </w:r>
      <w:r>
        <w:t>given</w:t>
      </w:r>
      <w:r>
        <w:rPr>
          <w:spacing w:val="-3"/>
        </w:rPr>
        <w:t xml:space="preserve"> </w:t>
      </w:r>
      <w:r>
        <w:t>the</w:t>
      </w:r>
      <w:r>
        <w:rPr>
          <w:spacing w:val="-3"/>
        </w:rPr>
        <w:t xml:space="preserve"> </w:t>
      </w:r>
      <w:r>
        <w:t>opportunity</w:t>
      </w:r>
      <w:r>
        <w:rPr>
          <w:spacing w:val="-8"/>
        </w:rPr>
        <w:t xml:space="preserve"> </w:t>
      </w:r>
      <w:r>
        <w:t>to ask questions and record their responses about what they just saw.</w:t>
      </w:r>
    </w:p>
    <w:p w14:paraId="428861DC" w14:textId="77777777" w:rsidR="00486C3E" w:rsidRDefault="00486C3E" w:rsidP="00486C3E">
      <w:pPr>
        <w:pStyle w:val="ListParagraph"/>
        <w:widowControl w:val="0"/>
        <w:numPr>
          <w:ilvl w:val="0"/>
          <w:numId w:val="81"/>
        </w:numPr>
        <w:tabs>
          <w:tab w:val="left" w:pos="820"/>
        </w:tabs>
        <w:autoSpaceDE w:val="0"/>
        <w:autoSpaceDN w:val="0"/>
        <w:spacing w:line="278" w:lineRule="auto"/>
        <w:ind w:right="3297"/>
        <w:contextualSpacing w:val="0"/>
      </w:pPr>
      <w:r>
        <w:t>Video:</w:t>
      </w:r>
      <w:r>
        <w:rPr>
          <w:spacing w:val="-7"/>
        </w:rPr>
        <w:t xml:space="preserve"> </w:t>
      </w:r>
      <w:r>
        <w:t>Cancer</w:t>
      </w:r>
      <w:r>
        <w:rPr>
          <w:spacing w:val="-7"/>
        </w:rPr>
        <w:t xml:space="preserve"> </w:t>
      </w:r>
      <w:r>
        <w:t>Cells</w:t>
      </w:r>
      <w:r>
        <w:rPr>
          <w:spacing w:val="-7"/>
        </w:rPr>
        <w:t xml:space="preserve"> </w:t>
      </w:r>
      <w:r>
        <w:t>are</w:t>
      </w:r>
      <w:r>
        <w:rPr>
          <w:spacing w:val="-7"/>
        </w:rPr>
        <w:t xml:space="preserve"> </w:t>
      </w:r>
      <w:r>
        <w:t>Like</w:t>
      </w:r>
      <w:r>
        <w:rPr>
          <w:spacing w:val="-7"/>
        </w:rPr>
        <w:t xml:space="preserve"> </w:t>
      </w:r>
      <w:r>
        <w:t>Vampires</w:t>
      </w:r>
      <w:r>
        <w:rPr>
          <w:spacing w:val="-7"/>
        </w:rPr>
        <w:t xml:space="preserve"> </w:t>
      </w:r>
      <w:r>
        <w:t>(1.5</w:t>
      </w:r>
      <w:r>
        <w:rPr>
          <w:spacing w:val="-7"/>
        </w:rPr>
        <w:t xml:space="preserve"> </w:t>
      </w:r>
      <w:r>
        <w:t xml:space="preserve">min) </w:t>
      </w:r>
      <w:hyperlink r:id="rId275">
        <w:r>
          <w:rPr>
            <w:color w:val="0462C1"/>
            <w:spacing w:val="-2"/>
            <w:u w:val="single" w:color="0462C1"/>
          </w:rPr>
          <w:t>https://www.youtube.com/watch?v=5o4sj4TsBiI</w:t>
        </w:r>
      </w:hyperlink>
    </w:p>
    <w:p w14:paraId="051F0B51" w14:textId="77777777" w:rsidR="00486C3E" w:rsidRDefault="00486C3E" w:rsidP="00486C3E">
      <w:pPr>
        <w:spacing w:line="278" w:lineRule="auto"/>
        <w:sectPr w:rsidR="00486C3E" w:rsidSect="00486C3E">
          <w:pgSz w:w="12240" w:h="15840"/>
          <w:pgMar w:top="1440" w:right="1440" w:bottom="1440" w:left="1440" w:header="720" w:footer="720" w:gutter="0"/>
          <w:cols w:space="720"/>
        </w:sectPr>
      </w:pPr>
    </w:p>
    <w:p w14:paraId="1301E677" w14:textId="77777777" w:rsidR="00486C3E" w:rsidRDefault="00486C3E" w:rsidP="00486C3E">
      <w:pPr>
        <w:pStyle w:val="BodyText"/>
        <w:spacing w:before="63"/>
      </w:pPr>
    </w:p>
    <w:p w14:paraId="4AF31402" w14:textId="77777777" w:rsidR="00486C3E" w:rsidRDefault="00486C3E" w:rsidP="00486C3E">
      <w:pPr>
        <w:pStyle w:val="BodyText"/>
        <w:spacing w:line="276" w:lineRule="auto"/>
        <w:ind w:left="820" w:right="145"/>
      </w:pPr>
      <w:r>
        <w:t>Students</w:t>
      </w:r>
      <w:r>
        <w:rPr>
          <w:spacing w:val="-3"/>
        </w:rPr>
        <w:t xml:space="preserve"> </w:t>
      </w:r>
      <w:r>
        <w:t>will</w:t>
      </w:r>
      <w:r>
        <w:rPr>
          <w:spacing w:val="-3"/>
        </w:rPr>
        <w:t xml:space="preserve"> </w:t>
      </w:r>
      <w:r>
        <w:t>take</w:t>
      </w:r>
      <w:r>
        <w:rPr>
          <w:spacing w:val="-5"/>
        </w:rPr>
        <w:t xml:space="preserve"> </w:t>
      </w:r>
      <w:r>
        <w:t>notes</w:t>
      </w:r>
      <w:r>
        <w:rPr>
          <w:spacing w:val="-3"/>
        </w:rPr>
        <w:t xml:space="preserve"> </w:t>
      </w:r>
      <w:r>
        <w:t>during/after</w:t>
      </w:r>
      <w:r>
        <w:rPr>
          <w:spacing w:val="-3"/>
        </w:rPr>
        <w:t xml:space="preserve"> </w:t>
      </w:r>
      <w:r>
        <w:t>each</w:t>
      </w:r>
      <w:r>
        <w:rPr>
          <w:spacing w:val="-3"/>
        </w:rPr>
        <w:t xml:space="preserve"> </w:t>
      </w:r>
      <w:r>
        <w:t>video</w:t>
      </w:r>
      <w:r>
        <w:rPr>
          <w:spacing w:val="-2"/>
        </w:rPr>
        <w:t xml:space="preserve"> </w:t>
      </w:r>
      <w:r>
        <w:t>and</w:t>
      </w:r>
      <w:r>
        <w:rPr>
          <w:spacing w:val="-3"/>
        </w:rPr>
        <w:t xml:space="preserve"> </w:t>
      </w:r>
      <w:r>
        <w:t>be</w:t>
      </w:r>
      <w:r>
        <w:rPr>
          <w:spacing w:val="-4"/>
        </w:rPr>
        <w:t xml:space="preserve"> </w:t>
      </w:r>
      <w:r>
        <w:t>given</w:t>
      </w:r>
      <w:r>
        <w:rPr>
          <w:spacing w:val="-3"/>
        </w:rPr>
        <w:t xml:space="preserve"> </w:t>
      </w:r>
      <w:r>
        <w:t>the</w:t>
      </w:r>
      <w:r>
        <w:rPr>
          <w:spacing w:val="-3"/>
        </w:rPr>
        <w:t xml:space="preserve"> </w:t>
      </w:r>
      <w:r>
        <w:t>opportunity</w:t>
      </w:r>
      <w:r>
        <w:rPr>
          <w:spacing w:val="-8"/>
        </w:rPr>
        <w:t xml:space="preserve"> </w:t>
      </w:r>
      <w:r>
        <w:t>to ask questions and record their responses about what they just saw.</w:t>
      </w:r>
    </w:p>
    <w:p w14:paraId="6A537414" w14:textId="77777777" w:rsidR="00486C3E" w:rsidRDefault="00486C3E" w:rsidP="00486C3E">
      <w:pPr>
        <w:pStyle w:val="BodyText"/>
        <w:spacing w:before="42"/>
      </w:pPr>
    </w:p>
    <w:p w14:paraId="1E991DED" w14:textId="77777777" w:rsidR="00486C3E" w:rsidRDefault="00486C3E" w:rsidP="00486C3E">
      <w:pPr>
        <w:pStyle w:val="ListParagraph"/>
        <w:widowControl w:val="0"/>
        <w:numPr>
          <w:ilvl w:val="0"/>
          <w:numId w:val="81"/>
        </w:numPr>
        <w:tabs>
          <w:tab w:val="left" w:pos="820"/>
        </w:tabs>
        <w:autoSpaceDE w:val="0"/>
        <w:autoSpaceDN w:val="0"/>
        <w:spacing w:line="276" w:lineRule="auto"/>
        <w:ind w:right="184"/>
        <w:contextualSpacing w:val="0"/>
      </w:pPr>
      <w:r>
        <w:t xml:space="preserve">Project #1--Applied Digital Skills: All About a Topic (Google Slides) </w:t>
      </w:r>
      <w:hyperlink r:id="rId276">
        <w:r>
          <w:rPr>
            <w:color w:val="0462C1"/>
            <w:spacing w:val="-2"/>
            <w:u w:val="single" w:color="0462C1"/>
          </w:rPr>
          <w:t>https://applieddigitalskills.withgoogle.com/c/middle-and-high-school/en/create-a-</w:t>
        </w:r>
      </w:hyperlink>
    </w:p>
    <w:p w14:paraId="731DCDD5" w14:textId="77777777" w:rsidR="00486C3E" w:rsidRDefault="00000000" w:rsidP="00486C3E">
      <w:pPr>
        <w:pStyle w:val="BodyText"/>
        <w:spacing w:line="234" w:lineRule="exact"/>
        <w:ind w:left="1180"/>
      </w:pPr>
      <w:hyperlink r:id="rId277">
        <w:r w:rsidR="00486C3E">
          <w:rPr>
            <w:color w:val="0462C1"/>
            <w:spacing w:val="-2"/>
            <w:u w:val="single" w:color="0462C1"/>
          </w:rPr>
          <w:t>presentation-all-about-a-topic/overview.html</w:t>
        </w:r>
      </w:hyperlink>
    </w:p>
    <w:p w14:paraId="596E622F" w14:textId="77777777" w:rsidR="00486C3E" w:rsidRDefault="00486C3E" w:rsidP="00486C3E">
      <w:pPr>
        <w:pStyle w:val="BodyText"/>
      </w:pPr>
    </w:p>
    <w:p w14:paraId="7AB97E03" w14:textId="77777777" w:rsidR="00486C3E" w:rsidRDefault="00486C3E" w:rsidP="00486C3E">
      <w:pPr>
        <w:pStyle w:val="BodyText"/>
        <w:ind w:left="100" w:right="183" w:firstLine="719"/>
      </w:pPr>
      <w:r>
        <w:t>Applied Digital Skills is a free online program that teaches students how to use the Google Suite by</w:t>
      </w:r>
      <w:r>
        <w:rPr>
          <w:spacing w:val="-2"/>
        </w:rPr>
        <w:t xml:space="preserve"> </w:t>
      </w:r>
      <w:r>
        <w:t>way of video instruction. It includes its own lesson plans for how to use the program if you chose to do so. “All About a Topic” teaches students how to create a Google Slides presentation that includes text, images, transitions, and animations. Most of my students will be familiar with how to do this without watching the videos, but new</w:t>
      </w:r>
      <w:r>
        <w:rPr>
          <w:spacing w:val="-1"/>
        </w:rPr>
        <w:t xml:space="preserve"> </w:t>
      </w:r>
      <w:r>
        <w:t>students may</w:t>
      </w:r>
      <w:r>
        <w:rPr>
          <w:spacing w:val="-5"/>
        </w:rPr>
        <w:t xml:space="preserve"> </w:t>
      </w:r>
      <w:r>
        <w:t>need to watch the</w:t>
      </w:r>
      <w:r>
        <w:rPr>
          <w:spacing w:val="-1"/>
        </w:rPr>
        <w:t xml:space="preserve"> </w:t>
      </w:r>
      <w:r>
        <w:t>videos. The</w:t>
      </w:r>
      <w:r>
        <w:rPr>
          <w:spacing w:val="-2"/>
        </w:rPr>
        <w:t xml:space="preserve"> </w:t>
      </w:r>
      <w:r>
        <w:t>topic</w:t>
      </w:r>
      <w:r>
        <w:rPr>
          <w:spacing w:val="-1"/>
        </w:rPr>
        <w:t xml:space="preserve"> </w:t>
      </w:r>
      <w:r>
        <w:t>for this assignment will be “What is Cancer?” The students will create a slides presentation that explains cancer to someone who knows nothing or very little about cancer. They will use the vocabulary</w:t>
      </w:r>
      <w:r>
        <w:rPr>
          <w:spacing w:val="-8"/>
        </w:rPr>
        <w:t xml:space="preserve"> </w:t>
      </w:r>
      <w:r>
        <w:t>they</w:t>
      </w:r>
      <w:r>
        <w:rPr>
          <w:spacing w:val="-8"/>
        </w:rPr>
        <w:t xml:space="preserve"> </w:t>
      </w:r>
      <w:r>
        <w:t>have</w:t>
      </w:r>
      <w:r>
        <w:rPr>
          <w:spacing w:val="-4"/>
        </w:rPr>
        <w:t xml:space="preserve"> </w:t>
      </w:r>
      <w:r>
        <w:t>learned,</w:t>
      </w:r>
      <w:r>
        <w:rPr>
          <w:spacing w:val="-3"/>
        </w:rPr>
        <w:t xml:space="preserve"> </w:t>
      </w:r>
      <w:r>
        <w:t>include</w:t>
      </w:r>
      <w:r>
        <w:rPr>
          <w:spacing w:val="-4"/>
        </w:rPr>
        <w:t xml:space="preserve"> </w:t>
      </w:r>
      <w:r>
        <w:t>images</w:t>
      </w:r>
      <w:r>
        <w:rPr>
          <w:spacing w:val="-3"/>
        </w:rPr>
        <w:t xml:space="preserve"> </w:t>
      </w:r>
      <w:r>
        <w:t>or</w:t>
      </w:r>
      <w:r>
        <w:rPr>
          <w:spacing w:val="-3"/>
        </w:rPr>
        <w:t xml:space="preserve"> </w:t>
      </w:r>
      <w:r>
        <w:t>illustrations</w:t>
      </w:r>
      <w:r>
        <w:rPr>
          <w:spacing w:val="-3"/>
        </w:rPr>
        <w:t xml:space="preserve"> </w:t>
      </w:r>
      <w:r>
        <w:t>to</w:t>
      </w:r>
      <w:r>
        <w:rPr>
          <w:spacing w:val="-3"/>
        </w:rPr>
        <w:t xml:space="preserve"> </w:t>
      </w:r>
      <w:r>
        <w:t>help</w:t>
      </w:r>
      <w:r>
        <w:rPr>
          <w:spacing w:val="-3"/>
        </w:rPr>
        <w:t xml:space="preserve"> </w:t>
      </w:r>
      <w:r>
        <w:t>explain</w:t>
      </w:r>
      <w:r>
        <w:rPr>
          <w:spacing w:val="-3"/>
        </w:rPr>
        <w:t xml:space="preserve"> </w:t>
      </w:r>
      <w:r>
        <w:t>the</w:t>
      </w:r>
      <w:r>
        <w:rPr>
          <w:spacing w:val="-3"/>
        </w:rPr>
        <w:t xml:space="preserve"> </w:t>
      </w:r>
      <w:r>
        <w:t xml:space="preserve">concepts with source citations, and include animations and transitions in their presentation. The presentations may also include short </w:t>
      </w:r>
      <w:proofErr w:type="gramStart"/>
      <w:r>
        <w:t>videos, but</w:t>
      </w:r>
      <w:proofErr w:type="gramEnd"/>
      <w:r>
        <w:t xml:space="preserve"> must include citations as well. Extra credit points will be awarded if information is included that was not shared in class.</w:t>
      </w:r>
    </w:p>
    <w:p w14:paraId="39242A3B" w14:textId="77777777" w:rsidR="00486C3E" w:rsidRDefault="00486C3E" w:rsidP="00486C3E">
      <w:pPr>
        <w:pStyle w:val="BodyText"/>
        <w:spacing w:before="1"/>
      </w:pPr>
    </w:p>
    <w:p w14:paraId="3B74FE10" w14:textId="77777777" w:rsidR="00486C3E" w:rsidRDefault="00486C3E" w:rsidP="00486C3E">
      <w:pPr>
        <w:pStyle w:val="BodyText"/>
        <w:ind w:left="100" w:right="145" w:firstLine="719"/>
      </w:pPr>
      <w:r>
        <w:t>Students</w:t>
      </w:r>
      <w:r>
        <w:rPr>
          <w:spacing w:val="-3"/>
        </w:rPr>
        <w:t xml:space="preserve"> </w:t>
      </w:r>
      <w:r>
        <w:t>may</w:t>
      </w:r>
      <w:r>
        <w:rPr>
          <w:spacing w:val="-8"/>
        </w:rPr>
        <w:t xml:space="preserve"> </w:t>
      </w:r>
      <w:r>
        <w:t>work</w:t>
      </w:r>
      <w:r>
        <w:rPr>
          <w:spacing w:val="-3"/>
        </w:rPr>
        <w:t xml:space="preserve"> </w:t>
      </w:r>
      <w:r>
        <w:t>independently</w:t>
      </w:r>
      <w:r>
        <w:rPr>
          <w:spacing w:val="-8"/>
        </w:rPr>
        <w:t xml:space="preserve"> </w:t>
      </w:r>
      <w:r>
        <w:t>on</w:t>
      </w:r>
      <w:r>
        <w:rPr>
          <w:spacing w:val="-3"/>
        </w:rPr>
        <w:t xml:space="preserve"> </w:t>
      </w:r>
      <w:r>
        <w:t>this</w:t>
      </w:r>
      <w:r>
        <w:rPr>
          <w:spacing w:val="-3"/>
        </w:rPr>
        <w:t xml:space="preserve"> </w:t>
      </w:r>
      <w:r>
        <w:t>assignment</w:t>
      </w:r>
      <w:r>
        <w:rPr>
          <w:spacing w:val="-3"/>
        </w:rPr>
        <w:t xml:space="preserve"> </w:t>
      </w:r>
      <w:r>
        <w:t>or</w:t>
      </w:r>
      <w:r>
        <w:rPr>
          <w:spacing w:val="-3"/>
        </w:rPr>
        <w:t xml:space="preserve"> </w:t>
      </w:r>
      <w:r>
        <w:t>with</w:t>
      </w:r>
      <w:r>
        <w:rPr>
          <w:spacing w:val="-3"/>
        </w:rPr>
        <w:t xml:space="preserve"> </w:t>
      </w:r>
      <w:r>
        <w:t>a</w:t>
      </w:r>
      <w:r>
        <w:rPr>
          <w:spacing w:val="-4"/>
        </w:rPr>
        <w:t xml:space="preserve"> </w:t>
      </w:r>
      <w:r>
        <w:t>partner. Students may</w:t>
      </w:r>
      <w:r>
        <w:rPr>
          <w:spacing w:val="-1"/>
        </w:rPr>
        <w:t xml:space="preserve"> </w:t>
      </w:r>
      <w:r>
        <w:t>watch the videos independently</w:t>
      </w:r>
      <w:r>
        <w:rPr>
          <w:spacing w:val="-1"/>
        </w:rPr>
        <w:t xml:space="preserve"> </w:t>
      </w:r>
      <w:r>
        <w:t>or as a class. They</w:t>
      </w:r>
      <w:r>
        <w:rPr>
          <w:spacing w:val="-1"/>
        </w:rPr>
        <w:t xml:space="preserve"> </w:t>
      </w:r>
      <w:r>
        <w:t>may</w:t>
      </w:r>
      <w:r>
        <w:rPr>
          <w:spacing w:val="-1"/>
        </w:rPr>
        <w:t xml:space="preserve"> </w:t>
      </w:r>
      <w:r>
        <w:t>also work in small groups with the teacher if they are struggling with this project. Students will work on this assignment over the course of 2 days. This assignment may require an extra day if students have never created a slides presentation before.</w:t>
      </w:r>
    </w:p>
    <w:p w14:paraId="1243837B" w14:textId="77777777" w:rsidR="00486C3E" w:rsidRDefault="00486C3E" w:rsidP="00486C3E">
      <w:pPr>
        <w:pStyle w:val="BodyText"/>
        <w:spacing w:before="1"/>
      </w:pPr>
    </w:p>
    <w:p w14:paraId="4317CD17" w14:textId="77777777" w:rsidR="00486C3E" w:rsidRDefault="00486C3E" w:rsidP="00486C3E">
      <w:pPr>
        <w:pStyle w:val="BodyText"/>
        <w:ind w:left="100" w:right="189" w:firstLine="719"/>
      </w:pPr>
      <w:r>
        <w:t>To get started using Applied Digital Skills, teachers will sign in “as a teacher” using</w:t>
      </w:r>
      <w:r>
        <w:rPr>
          <w:spacing w:val="-2"/>
        </w:rPr>
        <w:t xml:space="preserve"> </w:t>
      </w:r>
      <w:r>
        <w:t>their</w:t>
      </w:r>
      <w:r>
        <w:rPr>
          <w:spacing w:val="-1"/>
        </w:rPr>
        <w:t xml:space="preserve"> </w:t>
      </w:r>
      <w:r>
        <w:t>teacher Gmail address. Students will sign-in “as</w:t>
      </w:r>
      <w:r>
        <w:rPr>
          <w:spacing w:val="-1"/>
        </w:rPr>
        <w:t xml:space="preserve"> </w:t>
      </w:r>
      <w:r>
        <w:t>a</w:t>
      </w:r>
      <w:r>
        <w:rPr>
          <w:spacing w:val="-1"/>
        </w:rPr>
        <w:t xml:space="preserve"> </w:t>
      </w:r>
      <w:r>
        <w:t>student”</w:t>
      </w:r>
      <w:r>
        <w:rPr>
          <w:spacing w:val="-1"/>
        </w:rPr>
        <w:t xml:space="preserve"> </w:t>
      </w:r>
      <w:r>
        <w:t>using</w:t>
      </w:r>
      <w:r>
        <w:rPr>
          <w:spacing w:val="-3"/>
        </w:rPr>
        <w:t xml:space="preserve"> </w:t>
      </w:r>
      <w:r>
        <w:t>their</w:t>
      </w:r>
      <w:r>
        <w:rPr>
          <w:spacing w:val="-1"/>
        </w:rPr>
        <w:t xml:space="preserve"> </w:t>
      </w:r>
      <w:r>
        <w:t>school district Gmail account. The teacher will then create a class to assign this activity</w:t>
      </w:r>
      <w:r>
        <w:rPr>
          <w:spacing w:val="-2"/>
        </w:rPr>
        <w:t xml:space="preserve"> </w:t>
      </w:r>
      <w:r>
        <w:t>and all other</w:t>
      </w:r>
      <w:r>
        <w:rPr>
          <w:spacing w:val="-5"/>
        </w:rPr>
        <w:t xml:space="preserve"> </w:t>
      </w:r>
      <w:r>
        <w:t>subsequent</w:t>
      </w:r>
      <w:r>
        <w:rPr>
          <w:spacing w:val="-3"/>
        </w:rPr>
        <w:t xml:space="preserve"> </w:t>
      </w:r>
      <w:r>
        <w:t>lessons</w:t>
      </w:r>
      <w:r>
        <w:rPr>
          <w:spacing w:val="-1"/>
        </w:rPr>
        <w:t xml:space="preserve"> </w:t>
      </w:r>
      <w:r>
        <w:t>so</w:t>
      </w:r>
      <w:r>
        <w:rPr>
          <w:spacing w:val="-3"/>
        </w:rPr>
        <w:t xml:space="preserve"> </w:t>
      </w:r>
      <w:r>
        <w:t>that</w:t>
      </w:r>
      <w:r>
        <w:rPr>
          <w:spacing w:val="-3"/>
        </w:rPr>
        <w:t xml:space="preserve"> </w:t>
      </w:r>
      <w:r>
        <w:t>students</w:t>
      </w:r>
      <w:r>
        <w:rPr>
          <w:spacing w:val="-3"/>
        </w:rPr>
        <w:t xml:space="preserve"> </w:t>
      </w:r>
      <w:r>
        <w:t>may</w:t>
      </w:r>
      <w:r>
        <w:rPr>
          <w:spacing w:val="-8"/>
        </w:rPr>
        <w:t xml:space="preserve"> </w:t>
      </w:r>
      <w:r>
        <w:t>access</w:t>
      </w:r>
      <w:r>
        <w:rPr>
          <w:spacing w:val="-3"/>
        </w:rPr>
        <w:t xml:space="preserve"> </w:t>
      </w:r>
      <w:r>
        <w:t>them</w:t>
      </w:r>
      <w:r>
        <w:rPr>
          <w:spacing w:val="-3"/>
        </w:rPr>
        <w:t xml:space="preserve"> </w:t>
      </w:r>
      <w:r>
        <w:t>easily</w:t>
      </w:r>
      <w:r>
        <w:rPr>
          <w:spacing w:val="-8"/>
        </w:rPr>
        <w:t xml:space="preserve"> </w:t>
      </w:r>
      <w:r>
        <w:t>in</w:t>
      </w:r>
      <w:r>
        <w:rPr>
          <w:spacing w:val="-3"/>
        </w:rPr>
        <w:t xml:space="preserve"> </w:t>
      </w:r>
      <w:r>
        <w:t>their Dashboard.</w:t>
      </w:r>
      <w:r>
        <w:rPr>
          <w:spacing w:val="-1"/>
        </w:rPr>
        <w:t xml:space="preserve"> </w:t>
      </w:r>
      <w:r>
        <w:t>If</w:t>
      </w:r>
      <w:r>
        <w:rPr>
          <w:spacing w:val="-2"/>
        </w:rPr>
        <w:t xml:space="preserve"> </w:t>
      </w:r>
      <w:r>
        <w:t>a teacher is also using Google classroom, they may import their entire class into this Applied Digital Skills classroom or they may give their students the code generated by the</w:t>
      </w:r>
      <w:r>
        <w:rPr>
          <w:spacing w:val="-2"/>
        </w:rPr>
        <w:t xml:space="preserve"> </w:t>
      </w:r>
      <w:r>
        <w:t>class</w:t>
      </w:r>
      <w:r>
        <w:rPr>
          <w:spacing w:val="-2"/>
        </w:rPr>
        <w:t xml:space="preserve"> </w:t>
      </w:r>
      <w:r>
        <w:t>they</w:t>
      </w:r>
      <w:r>
        <w:rPr>
          <w:spacing w:val="-6"/>
        </w:rPr>
        <w:t xml:space="preserve"> </w:t>
      </w:r>
      <w:r>
        <w:t>created</w:t>
      </w:r>
      <w:r>
        <w:rPr>
          <w:spacing w:val="-2"/>
        </w:rPr>
        <w:t xml:space="preserve"> </w:t>
      </w:r>
      <w:r>
        <w:t>to allow</w:t>
      </w:r>
      <w:r>
        <w:rPr>
          <w:spacing w:val="-2"/>
        </w:rPr>
        <w:t xml:space="preserve"> </w:t>
      </w:r>
      <w:r>
        <w:t>their</w:t>
      </w:r>
      <w:r>
        <w:rPr>
          <w:spacing w:val="-2"/>
        </w:rPr>
        <w:t xml:space="preserve"> </w:t>
      </w:r>
      <w:r>
        <w:t>students</w:t>
      </w:r>
      <w:r>
        <w:rPr>
          <w:spacing w:val="-2"/>
        </w:rPr>
        <w:t xml:space="preserve"> </w:t>
      </w:r>
      <w:r>
        <w:t>to</w:t>
      </w:r>
      <w:r>
        <w:rPr>
          <w:spacing w:val="-2"/>
        </w:rPr>
        <w:t xml:space="preserve"> </w:t>
      </w:r>
      <w:r>
        <w:t>join</w:t>
      </w:r>
      <w:r>
        <w:rPr>
          <w:spacing w:val="-2"/>
        </w:rPr>
        <w:t xml:space="preserve"> </w:t>
      </w:r>
      <w:r>
        <w:t>that</w:t>
      </w:r>
      <w:r>
        <w:rPr>
          <w:spacing w:val="-2"/>
        </w:rPr>
        <w:t xml:space="preserve"> </w:t>
      </w:r>
      <w:r>
        <w:t>class.</w:t>
      </w:r>
      <w:r>
        <w:rPr>
          <w:spacing w:val="-2"/>
        </w:rPr>
        <w:t xml:space="preserve"> </w:t>
      </w:r>
      <w:r>
        <w:t>Teachers</w:t>
      </w:r>
      <w:r>
        <w:rPr>
          <w:spacing w:val="-2"/>
        </w:rPr>
        <w:t xml:space="preserve"> </w:t>
      </w:r>
      <w:r>
        <w:t>will</w:t>
      </w:r>
      <w:r>
        <w:rPr>
          <w:spacing w:val="-2"/>
        </w:rPr>
        <w:t xml:space="preserve"> </w:t>
      </w:r>
      <w:r>
        <w:t>then</w:t>
      </w:r>
      <w:r>
        <w:rPr>
          <w:spacing w:val="-2"/>
        </w:rPr>
        <w:t xml:space="preserve"> </w:t>
      </w:r>
      <w:r>
        <w:t>be</w:t>
      </w:r>
      <w:r>
        <w:rPr>
          <w:spacing w:val="-3"/>
        </w:rPr>
        <w:t xml:space="preserve"> </w:t>
      </w:r>
      <w:r>
        <w:t xml:space="preserve">able to use their Dashboard to monitor whether individual students have watched the video lessons, and which students have completed their activities. The completed assignments may also be uploaded to Google classroom so that teachers may be able to see </w:t>
      </w:r>
      <w:proofErr w:type="gramStart"/>
      <w:r>
        <w:t>at a glance</w:t>
      </w:r>
      <w:proofErr w:type="gramEnd"/>
      <w:r>
        <w:t>, which students have turned in their assignments and be able to assess them or give feedback easily.</w:t>
      </w:r>
    </w:p>
    <w:p w14:paraId="0323C92B" w14:textId="77777777" w:rsidR="00486C3E" w:rsidRDefault="00486C3E" w:rsidP="00486C3E">
      <w:pPr>
        <w:pStyle w:val="BodyText"/>
        <w:spacing w:before="1"/>
      </w:pPr>
    </w:p>
    <w:p w14:paraId="0DC339C2" w14:textId="77777777" w:rsidR="00CD795C" w:rsidRDefault="00CD795C" w:rsidP="00486C3E">
      <w:pPr>
        <w:pStyle w:val="Heading1"/>
        <w:rPr>
          <w:color w:val="000000"/>
          <w:highlight w:val="cyan"/>
        </w:rPr>
      </w:pPr>
    </w:p>
    <w:p w14:paraId="25DB7314" w14:textId="77777777" w:rsidR="00CD795C" w:rsidRPr="00CD795C" w:rsidRDefault="00CD795C" w:rsidP="00CD795C">
      <w:pPr>
        <w:rPr>
          <w:highlight w:val="cyan"/>
        </w:rPr>
      </w:pPr>
    </w:p>
    <w:p w14:paraId="0EE939FC" w14:textId="29F7429D" w:rsidR="00486C3E" w:rsidRDefault="00486C3E" w:rsidP="00486C3E">
      <w:pPr>
        <w:pStyle w:val="Heading1"/>
      </w:pPr>
      <w:r>
        <w:rPr>
          <w:color w:val="000000"/>
          <w:highlight w:val="cyan"/>
        </w:rPr>
        <w:lastRenderedPageBreak/>
        <w:t>Days</w:t>
      </w:r>
      <w:r>
        <w:rPr>
          <w:color w:val="000000"/>
          <w:spacing w:val="-2"/>
          <w:highlight w:val="cyan"/>
        </w:rPr>
        <w:t xml:space="preserve"> </w:t>
      </w:r>
      <w:r>
        <w:rPr>
          <w:color w:val="000000"/>
          <w:highlight w:val="cyan"/>
        </w:rPr>
        <w:t>4-</w:t>
      </w:r>
      <w:r>
        <w:rPr>
          <w:color w:val="000000"/>
          <w:spacing w:val="-10"/>
          <w:highlight w:val="cyan"/>
        </w:rPr>
        <w:t>5</w:t>
      </w:r>
    </w:p>
    <w:p w14:paraId="24623757" w14:textId="77777777" w:rsidR="00486C3E" w:rsidRDefault="00486C3E" w:rsidP="00486C3E">
      <w:pPr>
        <w:pStyle w:val="BodyText"/>
        <w:rPr>
          <w:b/>
        </w:rPr>
      </w:pPr>
    </w:p>
    <w:p w14:paraId="66F1D753" w14:textId="77777777" w:rsidR="00486C3E" w:rsidRDefault="00486C3E" w:rsidP="00486C3E">
      <w:pPr>
        <w:ind w:left="100"/>
      </w:pPr>
      <w:r>
        <w:rPr>
          <w:b/>
        </w:rPr>
        <w:t>Opening</w:t>
      </w:r>
      <w:r>
        <w:rPr>
          <w:b/>
          <w:spacing w:val="-4"/>
        </w:rPr>
        <w:t xml:space="preserve"> </w:t>
      </w:r>
      <w:r>
        <w:rPr>
          <w:b/>
        </w:rPr>
        <w:t>Question:</w:t>
      </w:r>
      <w:r>
        <w:rPr>
          <w:b/>
          <w:spacing w:val="-2"/>
        </w:rPr>
        <w:t xml:space="preserve"> </w:t>
      </w:r>
      <w:r>
        <w:t>“What</w:t>
      </w:r>
      <w:r>
        <w:rPr>
          <w:spacing w:val="-1"/>
        </w:rPr>
        <w:t xml:space="preserve"> </w:t>
      </w:r>
      <w:r>
        <w:t>questions</w:t>
      </w:r>
      <w:r>
        <w:rPr>
          <w:spacing w:val="-3"/>
        </w:rPr>
        <w:t xml:space="preserve"> </w:t>
      </w:r>
      <w:r>
        <w:t>do</w:t>
      </w:r>
      <w:r>
        <w:rPr>
          <w:spacing w:val="1"/>
        </w:rPr>
        <w:t xml:space="preserve"> </w:t>
      </w:r>
      <w:r>
        <w:t>you</w:t>
      </w:r>
      <w:r>
        <w:rPr>
          <w:spacing w:val="-2"/>
        </w:rPr>
        <w:t xml:space="preserve"> </w:t>
      </w:r>
      <w:r>
        <w:t>still</w:t>
      </w:r>
      <w:r>
        <w:rPr>
          <w:spacing w:val="-1"/>
        </w:rPr>
        <w:t xml:space="preserve"> </w:t>
      </w:r>
      <w:r>
        <w:t>have</w:t>
      </w:r>
      <w:r>
        <w:rPr>
          <w:spacing w:val="-4"/>
        </w:rPr>
        <w:t xml:space="preserve"> </w:t>
      </w:r>
      <w:r>
        <w:t>about</w:t>
      </w:r>
      <w:r>
        <w:rPr>
          <w:spacing w:val="-1"/>
        </w:rPr>
        <w:t xml:space="preserve"> </w:t>
      </w:r>
      <w:r>
        <w:rPr>
          <w:spacing w:val="-2"/>
        </w:rPr>
        <w:t>cancer?”</w:t>
      </w:r>
    </w:p>
    <w:p w14:paraId="3DDADBCA" w14:textId="77777777" w:rsidR="00486C3E" w:rsidRDefault="00486C3E" w:rsidP="00486C3E">
      <w:pPr>
        <w:pStyle w:val="ListParagraph"/>
        <w:widowControl w:val="0"/>
        <w:numPr>
          <w:ilvl w:val="0"/>
          <w:numId w:val="80"/>
        </w:numPr>
        <w:tabs>
          <w:tab w:val="left" w:pos="820"/>
        </w:tabs>
        <w:autoSpaceDE w:val="0"/>
        <w:autoSpaceDN w:val="0"/>
        <w:spacing w:line="276" w:lineRule="auto"/>
        <w:ind w:right="815"/>
        <w:contextualSpacing w:val="0"/>
      </w:pPr>
      <w:r>
        <w:t>Vocabulary</w:t>
      </w:r>
      <w:r>
        <w:rPr>
          <w:spacing w:val="-9"/>
        </w:rPr>
        <w:t xml:space="preserve"> </w:t>
      </w:r>
      <w:r>
        <w:t>Review</w:t>
      </w:r>
      <w:r>
        <w:rPr>
          <w:spacing w:val="-5"/>
        </w:rPr>
        <w:t xml:space="preserve"> </w:t>
      </w:r>
      <w:r>
        <w:t>Game-</w:t>
      </w:r>
      <w:r>
        <w:rPr>
          <w:spacing w:val="-5"/>
        </w:rPr>
        <w:t xml:space="preserve"> </w:t>
      </w:r>
      <w:r>
        <w:t>Teacher</w:t>
      </w:r>
      <w:r>
        <w:rPr>
          <w:spacing w:val="-4"/>
        </w:rPr>
        <w:t xml:space="preserve"> </w:t>
      </w:r>
      <w:r>
        <w:t>will</w:t>
      </w:r>
      <w:r>
        <w:rPr>
          <w:spacing w:val="-4"/>
        </w:rPr>
        <w:t xml:space="preserve"> </w:t>
      </w:r>
      <w:r>
        <w:t>review</w:t>
      </w:r>
      <w:r>
        <w:rPr>
          <w:spacing w:val="-4"/>
        </w:rPr>
        <w:t xml:space="preserve"> </w:t>
      </w:r>
      <w:r>
        <w:t>slides</w:t>
      </w:r>
      <w:r>
        <w:rPr>
          <w:spacing w:val="-4"/>
        </w:rPr>
        <w:t xml:space="preserve"> </w:t>
      </w:r>
      <w:r>
        <w:t>and</w:t>
      </w:r>
      <w:r>
        <w:rPr>
          <w:spacing w:val="-2"/>
        </w:rPr>
        <w:t xml:space="preserve"> </w:t>
      </w:r>
      <w:r>
        <w:t>give</w:t>
      </w:r>
      <w:r>
        <w:rPr>
          <w:spacing w:val="-4"/>
        </w:rPr>
        <w:t xml:space="preserve"> </w:t>
      </w:r>
      <w:r>
        <w:t>students</w:t>
      </w:r>
      <w:r>
        <w:rPr>
          <w:spacing w:val="-4"/>
        </w:rPr>
        <w:t xml:space="preserve"> </w:t>
      </w:r>
      <w:r>
        <w:t>an opportunity to fill in the blanks.</w:t>
      </w:r>
    </w:p>
    <w:p w14:paraId="102EA84E" w14:textId="77777777" w:rsidR="00486C3E" w:rsidRDefault="00486C3E" w:rsidP="00486C3E">
      <w:pPr>
        <w:pStyle w:val="ListParagraph"/>
        <w:widowControl w:val="0"/>
        <w:numPr>
          <w:ilvl w:val="0"/>
          <w:numId w:val="80"/>
        </w:numPr>
        <w:tabs>
          <w:tab w:val="left" w:pos="820"/>
        </w:tabs>
        <w:autoSpaceDE w:val="0"/>
        <w:autoSpaceDN w:val="0"/>
        <w:spacing w:line="276" w:lineRule="auto"/>
        <w:ind w:right="938"/>
        <w:contextualSpacing w:val="0"/>
      </w:pPr>
      <w:r>
        <w:t>Project #2-- Applied Digital Skills: Draw a Scientific Diagram (Google Drawings)</w:t>
      </w:r>
      <w:r>
        <w:rPr>
          <w:spacing w:val="-15"/>
        </w:rPr>
        <w:t xml:space="preserve"> </w:t>
      </w:r>
      <w:hyperlink r:id="rId278">
        <w:r>
          <w:rPr>
            <w:color w:val="0462C1"/>
            <w:u w:val="single" w:color="0462C1"/>
          </w:rPr>
          <w:t>https://applieddigitalskills.withgoogle.com/c/middle-and-high-</w:t>
        </w:r>
      </w:hyperlink>
      <w:r>
        <w:rPr>
          <w:color w:val="0462C1"/>
        </w:rPr>
        <w:t xml:space="preserve"> </w:t>
      </w:r>
      <w:hyperlink r:id="rId279">
        <w:r>
          <w:rPr>
            <w:color w:val="0462C1"/>
            <w:spacing w:val="-2"/>
            <w:u w:val="single" w:color="0462C1"/>
          </w:rPr>
          <w:t>school/</w:t>
        </w:r>
        <w:proofErr w:type="spellStart"/>
        <w:r>
          <w:rPr>
            <w:color w:val="0462C1"/>
            <w:spacing w:val="-2"/>
            <w:u w:val="single" w:color="0462C1"/>
          </w:rPr>
          <w:t>en</w:t>
        </w:r>
        <w:proofErr w:type="spellEnd"/>
        <w:r>
          <w:rPr>
            <w:color w:val="0462C1"/>
            <w:spacing w:val="-2"/>
            <w:u w:val="single" w:color="0462C1"/>
          </w:rPr>
          <w:t>/draw-a-scientific-diagram/overview.html</w:t>
        </w:r>
      </w:hyperlink>
    </w:p>
    <w:p w14:paraId="68FB7C98" w14:textId="77777777" w:rsidR="00486C3E" w:rsidRDefault="00486C3E" w:rsidP="00486C3E">
      <w:pPr>
        <w:pStyle w:val="BodyText"/>
      </w:pPr>
    </w:p>
    <w:p w14:paraId="12E7BF45" w14:textId="77777777" w:rsidR="00486C3E" w:rsidRDefault="00486C3E" w:rsidP="00486C3E">
      <w:pPr>
        <w:pStyle w:val="BodyText"/>
        <w:ind w:left="100" w:right="145"/>
      </w:pPr>
      <w:r>
        <w:t>In this project, students will create their own drawing or infographic using Google Drawings to visually represent how cancer cells operate. This activity will follow the same format as the previous one. Students will watch the videos independently or as a class</w:t>
      </w:r>
      <w:r>
        <w:rPr>
          <w:spacing w:val="-1"/>
        </w:rPr>
        <w:t xml:space="preserve"> </w:t>
      </w:r>
      <w:r>
        <w:t>and create their scientific</w:t>
      </w:r>
      <w:r>
        <w:rPr>
          <w:spacing w:val="-2"/>
        </w:rPr>
        <w:t xml:space="preserve"> </w:t>
      </w:r>
      <w:r>
        <w:t>diagram on Google Drawings. There</w:t>
      </w:r>
      <w:r>
        <w:rPr>
          <w:spacing w:val="-2"/>
        </w:rPr>
        <w:t xml:space="preserve"> </w:t>
      </w:r>
      <w:r>
        <w:t>are</w:t>
      </w:r>
      <w:r>
        <w:rPr>
          <w:spacing w:val="-2"/>
        </w:rPr>
        <w:t xml:space="preserve"> </w:t>
      </w:r>
      <w:r>
        <w:t>lesson plans that can be used with teaching this portion, but the video instruction in very thorough, and students can watch and re-watch at their own pace. The plans also include a rubric for grading</w:t>
      </w:r>
      <w:r>
        <w:rPr>
          <w:spacing w:val="-5"/>
        </w:rPr>
        <w:t xml:space="preserve"> </w:t>
      </w:r>
      <w:r>
        <w:t>the</w:t>
      </w:r>
      <w:r>
        <w:rPr>
          <w:spacing w:val="-4"/>
        </w:rPr>
        <w:t xml:space="preserve"> </w:t>
      </w:r>
      <w:r>
        <w:t>drawing</w:t>
      </w:r>
      <w:r>
        <w:rPr>
          <w:spacing w:val="-4"/>
        </w:rPr>
        <w:t xml:space="preserve"> </w:t>
      </w:r>
      <w:r>
        <w:t>as</w:t>
      </w:r>
      <w:r>
        <w:rPr>
          <w:spacing w:val="-3"/>
        </w:rPr>
        <w:t xml:space="preserve"> </w:t>
      </w:r>
      <w:r>
        <w:t>well.</w:t>
      </w:r>
      <w:r>
        <w:rPr>
          <w:spacing w:val="-3"/>
        </w:rPr>
        <w:t xml:space="preserve"> </w:t>
      </w:r>
      <w:r>
        <w:t>This</w:t>
      </w:r>
      <w:r>
        <w:rPr>
          <w:spacing w:val="-3"/>
        </w:rPr>
        <w:t xml:space="preserve"> </w:t>
      </w:r>
      <w:r>
        <w:t>assignment</w:t>
      </w:r>
      <w:r>
        <w:rPr>
          <w:spacing w:val="-3"/>
        </w:rPr>
        <w:t xml:space="preserve"> </w:t>
      </w:r>
      <w:r>
        <w:t>can</w:t>
      </w:r>
      <w:r>
        <w:rPr>
          <w:spacing w:val="-1"/>
        </w:rPr>
        <w:t xml:space="preserve"> </w:t>
      </w:r>
      <w:r>
        <w:t>be</w:t>
      </w:r>
      <w:r>
        <w:rPr>
          <w:spacing w:val="-4"/>
        </w:rPr>
        <w:t xml:space="preserve"> </w:t>
      </w:r>
      <w:r>
        <w:t>completed</w:t>
      </w:r>
      <w:r>
        <w:rPr>
          <w:spacing w:val="-3"/>
        </w:rPr>
        <w:t xml:space="preserve"> </w:t>
      </w:r>
      <w:r>
        <w:t>in</w:t>
      </w:r>
      <w:r>
        <w:rPr>
          <w:spacing w:val="-3"/>
        </w:rPr>
        <w:t xml:space="preserve"> </w:t>
      </w:r>
      <w:r>
        <w:t>one</w:t>
      </w:r>
      <w:r>
        <w:rPr>
          <w:spacing w:val="-4"/>
        </w:rPr>
        <w:t xml:space="preserve"> </w:t>
      </w:r>
      <w:r>
        <w:t>day,</w:t>
      </w:r>
      <w:r>
        <w:rPr>
          <w:spacing w:val="-1"/>
        </w:rPr>
        <w:t xml:space="preserve"> </w:t>
      </w:r>
      <w:r>
        <w:t>depending</w:t>
      </w:r>
      <w:r>
        <w:rPr>
          <w:spacing w:val="-6"/>
        </w:rPr>
        <w:t xml:space="preserve"> </w:t>
      </w:r>
      <w:r>
        <w:t>on the length of the class period, but again, depending on the comfort level of the students using Google Drawings, an extra day may be needed.</w:t>
      </w:r>
    </w:p>
    <w:p w14:paraId="5FA16AB1" w14:textId="77777777" w:rsidR="00486C3E" w:rsidRDefault="00486C3E" w:rsidP="00486C3E">
      <w:pPr>
        <w:pStyle w:val="BodyText"/>
      </w:pPr>
    </w:p>
    <w:p w14:paraId="4E870415" w14:textId="77777777" w:rsidR="00486C3E" w:rsidRPr="00CD795C" w:rsidRDefault="00486C3E" w:rsidP="00486C3E">
      <w:pPr>
        <w:pStyle w:val="Heading1"/>
        <w:spacing w:before="1"/>
        <w:ind w:right="247"/>
        <w:rPr>
          <w:sz w:val="28"/>
          <w:szCs w:val="28"/>
        </w:rPr>
      </w:pPr>
      <w:r w:rsidRPr="00CD795C">
        <w:rPr>
          <w:color w:val="000000"/>
          <w:sz w:val="28"/>
          <w:szCs w:val="28"/>
          <w:highlight w:val="yellow"/>
        </w:rPr>
        <w:t>Lesson</w:t>
      </w:r>
      <w:r w:rsidRPr="00CD795C">
        <w:rPr>
          <w:color w:val="000000"/>
          <w:spacing w:val="-3"/>
          <w:sz w:val="28"/>
          <w:szCs w:val="28"/>
          <w:highlight w:val="yellow"/>
        </w:rPr>
        <w:t xml:space="preserve"> </w:t>
      </w:r>
      <w:r w:rsidRPr="00CD795C">
        <w:rPr>
          <w:color w:val="000000"/>
          <w:sz w:val="28"/>
          <w:szCs w:val="28"/>
          <w:highlight w:val="yellow"/>
        </w:rPr>
        <w:t>2:</w:t>
      </w:r>
      <w:r w:rsidRPr="00CD795C">
        <w:rPr>
          <w:color w:val="000000"/>
          <w:spacing w:val="-4"/>
          <w:sz w:val="28"/>
          <w:szCs w:val="28"/>
          <w:highlight w:val="yellow"/>
        </w:rPr>
        <w:t xml:space="preserve"> </w:t>
      </w:r>
      <w:r w:rsidRPr="00CD795C">
        <w:rPr>
          <w:color w:val="000000"/>
          <w:sz w:val="28"/>
          <w:szCs w:val="28"/>
          <w:highlight w:val="yellow"/>
        </w:rPr>
        <w:t>What</w:t>
      </w:r>
      <w:r w:rsidRPr="00CD795C">
        <w:rPr>
          <w:color w:val="000000"/>
          <w:spacing w:val="-4"/>
          <w:sz w:val="28"/>
          <w:szCs w:val="28"/>
          <w:highlight w:val="yellow"/>
        </w:rPr>
        <w:t xml:space="preserve"> </w:t>
      </w:r>
      <w:r w:rsidRPr="00CD795C">
        <w:rPr>
          <w:color w:val="000000"/>
          <w:sz w:val="28"/>
          <w:szCs w:val="28"/>
          <w:highlight w:val="yellow"/>
        </w:rPr>
        <w:t>are</w:t>
      </w:r>
      <w:r w:rsidRPr="00CD795C">
        <w:rPr>
          <w:color w:val="000000"/>
          <w:spacing w:val="-5"/>
          <w:sz w:val="28"/>
          <w:szCs w:val="28"/>
          <w:highlight w:val="yellow"/>
        </w:rPr>
        <w:t xml:space="preserve"> </w:t>
      </w:r>
      <w:r w:rsidRPr="00CD795C">
        <w:rPr>
          <w:color w:val="000000"/>
          <w:sz w:val="28"/>
          <w:szCs w:val="28"/>
          <w:highlight w:val="yellow"/>
        </w:rPr>
        <w:t>HeLa</w:t>
      </w:r>
      <w:r w:rsidRPr="00CD795C">
        <w:rPr>
          <w:color w:val="000000"/>
          <w:spacing w:val="-4"/>
          <w:sz w:val="28"/>
          <w:szCs w:val="28"/>
          <w:highlight w:val="yellow"/>
        </w:rPr>
        <w:t xml:space="preserve"> </w:t>
      </w:r>
      <w:r w:rsidRPr="00CD795C">
        <w:rPr>
          <w:color w:val="000000"/>
          <w:sz w:val="28"/>
          <w:szCs w:val="28"/>
          <w:highlight w:val="yellow"/>
        </w:rPr>
        <w:t>Cells?</w:t>
      </w:r>
      <w:r w:rsidRPr="00CD795C">
        <w:rPr>
          <w:color w:val="000000"/>
          <w:spacing w:val="-4"/>
          <w:sz w:val="28"/>
          <w:szCs w:val="28"/>
          <w:highlight w:val="yellow"/>
        </w:rPr>
        <w:t xml:space="preserve"> </w:t>
      </w:r>
      <w:r w:rsidRPr="00CD795C">
        <w:rPr>
          <w:color w:val="000000"/>
          <w:sz w:val="28"/>
          <w:szCs w:val="28"/>
          <w:highlight w:val="yellow"/>
        </w:rPr>
        <w:t>Why</w:t>
      </w:r>
      <w:r w:rsidRPr="00CD795C">
        <w:rPr>
          <w:color w:val="000000"/>
          <w:spacing w:val="-4"/>
          <w:sz w:val="28"/>
          <w:szCs w:val="28"/>
          <w:highlight w:val="yellow"/>
        </w:rPr>
        <w:t xml:space="preserve"> </w:t>
      </w:r>
      <w:r w:rsidRPr="00CD795C">
        <w:rPr>
          <w:color w:val="000000"/>
          <w:sz w:val="28"/>
          <w:szCs w:val="28"/>
          <w:highlight w:val="yellow"/>
        </w:rPr>
        <w:t>are</w:t>
      </w:r>
      <w:r w:rsidRPr="00CD795C">
        <w:rPr>
          <w:color w:val="000000"/>
          <w:spacing w:val="-5"/>
          <w:sz w:val="28"/>
          <w:szCs w:val="28"/>
          <w:highlight w:val="yellow"/>
        </w:rPr>
        <w:t xml:space="preserve"> </w:t>
      </w:r>
      <w:r w:rsidRPr="00CD795C">
        <w:rPr>
          <w:color w:val="000000"/>
          <w:sz w:val="28"/>
          <w:szCs w:val="28"/>
          <w:highlight w:val="yellow"/>
        </w:rPr>
        <w:t>they</w:t>
      </w:r>
      <w:r w:rsidRPr="00CD795C">
        <w:rPr>
          <w:color w:val="000000"/>
          <w:spacing w:val="-3"/>
          <w:sz w:val="28"/>
          <w:szCs w:val="28"/>
          <w:highlight w:val="yellow"/>
        </w:rPr>
        <w:t xml:space="preserve"> </w:t>
      </w:r>
      <w:r w:rsidRPr="00CD795C">
        <w:rPr>
          <w:color w:val="000000"/>
          <w:sz w:val="28"/>
          <w:szCs w:val="28"/>
          <w:highlight w:val="yellow"/>
        </w:rPr>
        <w:t>Important?</w:t>
      </w:r>
      <w:r w:rsidRPr="00CD795C">
        <w:rPr>
          <w:color w:val="000000"/>
          <w:spacing w:val="-2"/>
          <w:sz w:val="28"/>
          <w:szCs w:val="28"/>
          <w:highlight w:val="yellow"/>
        </w:rPr>
        <w:t xml:space="preserve"> </w:t>
      </w:r>
      <w:r w:rsidRPr="00CD795C">
        <w:rPr>
          <w:color w:val="000000"/>
          <w:sz w:val="28"/>
          <w:szCs w:val="28"/>
          <w:highlight w:val="yellow"/>
        </w:rPr>
        <w:t>What</w:t>
      </w:r>
      <w:r w:rsidRPr="00CD795C">
        <w:rPr>
          <w:color w:val="000000"/>
          <w:spacing w:val="-4"/>
          <w:sz w:val="28"/>
          <w:szCs w:val="28"/>
          <w:highlight w:val="yellow"/>
        </w:rPr>
        <w:t xml:space="preserve"> </w:t>
      </w:r>
      <w:r w:rsidRPr="00CD795C">
        <w:rPr>
          <w:color w:val="000000"/>
          <w:sz w:val="28"/>
          <w:szCs w:val="28"/>
          <w:highlight w:val="yellow"/>
        </w:rPr>
        <w:t>Significant</w:t>
      </w:r>
      <w:r w:rsidRPr="00CD795C">
        <w:rPr>
          <w:color w:val="000000"/>
          <w:sz w:val="28"/>
          <w:szCs w:val="28"/>
        </w:rPr>
        <w:t xml:space="preserve"> </w:t>
      </w:r>
      <w:r w:rsidRPr="00CD795C">
        <w:rPr>
          <w:color w:val="000000"/>
          <w:sz w:val="28"/>
          <w:szCs w:val="28"/>
          <w:highlight w:val="yellow"/>
        </w:rPr>
        <w:t>Medical Contributions Have Been Made Using HeLa Cells? (7-8 days)</w:t>
      </w:r>
    </w:p>
    <w:p w14:paraId="2CB4762B" w14:textId="77777777" w:rsidR="00486C3E" w:rsidRDefault="00486C3E" w:rsidP="00486C3E">
      <w:pPr>
        <w:pStyle w:val="BodyText"/>
        <w:rPr>
          <w:b/>
        </w:rPr>
      </w:pPr>
    </w:p>
    <w:p w14:paraId="22260F9D" w14:textId="77777777" w:rsidR="00486C3E" w:rsidRDefault="00486C3E" w:rsidP="00486C3E">
      <w:pPr>
        <w:ind w:left="100"/>
        <w:rPr>
          <w:b/>
        </w:rPr>
      </w:pPr>
      <w:r>
        <w:rPr>
          <w:b/>
          <w:spacing w:val="-2"/>
        </w:rPr>
        <w:t>Objectives:</w:t>
      </w:r>
    </w:p>
    <w:p w14:paraId="2931B228" w14:textId="77777777" w:rsidR="00486C3E" w:rsidRDefault="00486C3E" w:rsidP="00486C3E">
      <w:pPr>
        <w:pStyle w:val="ListParagraph"/>
        <w:widowControl w:val="0"/>
        <w:numPr>
          <w:ilvl w:val="0"/>
          <w:numId w:val="79"/>
        </w:numPr>
        <w:tabs>
          <w:tab w:val="left" w:pos="820"/>
        </w:tabs>
        <w:autoSpaceDE w:val="0"/>
        <w:autoSpaceDN w:val="0"/>
        <w:spacing w:line="276" w:lineRule="auto"/>
        <w:ind w:right="325"/>
        <w:contextualSpacing w:val="0"/>
      </w:pPr>
      <w:r>
        <w:t>SWBAT</w:t>
      </w:r>
      <w:r>
        <w:rPr>
          <w:spacing w:val="-5"/>
        </w:rPr>
        <w:t xml:space="preserve"> </w:t>
      </w:r>
      <w:r>
        <w:t>explain</w:t>
      </w:r>
      <w:r>
        <w:rPr>
          <w:spacing w:val="-4"/>
        </w:rPr>
        <w:t xml:space="preserve"> </w:t>
      </w:r>
      <w:r>
        <w:t>who</w:t>
      </w:r>
      <w:r>
        <w:rPr>
          <w:spacing w:val="-4"/>
        </w:rPr>
        <w:t xml:space="preserve"> </w:t>
      </w:r>
      <w:r>
        <w:t>Henrietta</w:t>
      </w:r>
      <w:r>
        <w:rPr>
          <w:spacing w:val="-3"/>
        </w:rPr>
        <w:t xml:space="preserve"> </w:t>
      </w:r>
      <w:r>
        <w:t>Lacks</w:t>
      </w:r>
      <w:r>
        <w:rPr>
          <w:spacing w:val="-4"/>
        </w:rPr>
        <w:t xml:space="preserve"> </w:t>
      </w:r>
      <w:r>
        <w:t>is</w:t>
      </w:r>
      <w:r>
        <w:rPr>
          <w:spacing w:val="-4"/>
        </w:rPr>
        <w:t xml:space="preserve"> </w:t>
      </w:r>
      <w:r>
        <w:t>and</w:t>
      </w:r>
      <w:r>
        <w:rPr>
          <w:spacing w:val="-2"/>
        </w:rPr>
        <w:t xml:space="preserve"> </w:t>
      </w:r>
      <w:r>
        <w:t>what</w:t>
      </w:r>
      <w:r>
        <w:rPr>
          <w:spacing w:val="-2"/>
        </w:rPr>
        <w:t xml:space="preserve"> </w:t>
      </w:r>
      <w:r>
        <w:t>HeLa</w:t>
      </w:r>
      <w:r>
        <w:rPr>
          <w:spacing w:val="-5"/>
        </w:rPr>
        <w:t xml:space="preserve"> </w:t>
      </w:r>
      <w:r>
        <w:t>cells</w:t>
      </w:r>
      <w:r>
        <w:rPr>
          <w:spacing w:val="-4"/>
        </w:rPr>
        <w:t xml:space="preserve"> </w:t>
      </w:r>
      <w:r>
        <w:t>are</w:t>
      </w:r>
      <w:r>
        <w:rPr>
          <w:spacing w:val="-2"/>
        </w:rPr>
        <w:t xml:space="preserve"> </w:t>
      </w:r>
      <w:r>
        <w:t>IOT</w:t>
      </w:r>
      <w:r>
        <w:rPr>
          <w:spacing w:val="-5"/>
        </w:rPr>
        <w:t xml:space="preserve"> </w:t>
      </w:r>
      <w:r>
        <w:t>recognize contributions made to society because of her cells.</w:t>
      </w:r>
    </w:p>
    <w:p w14:paraId="728C843E" w14:textId="77777777" w:rsidR="00486C3E" w:rsidRDefault="00486C3E" w:rsidP="00486C3E">
      <w:pPr>
        <w:pStyle w:val="ListParagraph"/>
        <w:widowControl w:val="0"/>
        <w:numPr>
          <w:ilvl w:val="0"/>
          <w:numId w:val="79"/>
        </w:numPr>
        <w:tabs>
          <w:tab w:val="left" w:pos="820"/>
        </w:tabs>
        <w:autoSpaceDE w:val="0"/>
        <w:autoSpaceDN w:val="0"/>
        <w:spacing w:before="1" w:line="276" w:lineRule="auto"/>
        <w:ind w:right="1239"/>
        <w:contextualSpacing w:val="0"/>
      </w:pPr>
      <w:r>
        <w:t>SWBAT</w:t>
      </w:r>
      <w:r>
        <w:rPr>
          <w:spacing w:val="-5"/>
        </w:rPr>
        <w:t xml:space="preserve"> </w:t>
      </w:r>
      <w:r>
        <w:t>research</w:t>
      </w:r>
      <w:r>
        <w:rPr>
          <w:spacing w:val="-3"/>
        </w:rPr>
        <w:t xml:space="preserve"> </w:t>
      </w:r>
      <w:r>
        <w:t>a</w:t>
      </w:r>
      <w:r>
        <w:rPr>
          <w:spacing w:val="-5"/>
        </w:rPr>
        <w:t xml:space="preserve"> </w:t>
      </w:r>
      <w:r>
        <w:t>topic</w:t>
      </w:r>
      <w:r>
        <w:rPr>
          <w:spacing w:val="-6"/>
        </w:rPr>
        <w:t xml:space="preserve"> </w:t>
      </w:r>
      <w:r>
        <w:t>from</w:t>
      </w:r>
      <w:r>
        <w:rPr>
          <w:spacing w:val="-5"/>
        </w:rPr>
        <w:t xml:space="preserve"> </w:t>
      </w:r>
      <w:r>
        <w:t>a</w:t>
      </w:r>
      <w:r>
        <w:rPr>
          <w:spacing w:val="-5"/>
        </w:rPr>
        <w:t xml:space="preserve"> </w:t>
      </w:r>
      <w:r>
        <w:t>choice</w:t>
      </w:r>
      <w:r>
        <w:rPr>
          <w:spacing w:val="-5"/>
        </w:rPr>
        <w:t xml:space="preserve"> </w:t>
      </w:r>
      <w:r>
        <w:t>board</w:t>
      </w:r>
      <w:r>
        <w:rPr>
          <w:spacing w:val="-2"/>
        </w:rPr>
        <w:t xml:space="preserve"> </w:t>
      </w:r>
      <w:r>
        <w:t>IOT</w:t>
      </w:r>
      <w:r>
        <w:rPr>
          <w:spacing w:val="-4"/>
        </w:rPr>
        <w:t xml:space="preserve"> </w:t>
      </w:r>
      <w:r>
        <w:t>learn</w:t>
      </w:r>
      <w:r>
        <w:rPr>
          <w:spacing w:val="-5"/>
        </w:rPr>
        <w:t xml:space="preserve"> </w:t>
      </w:r>
      <w:r>
        <w:t>about</w:t>
      </w:r>
      <w:r>
        <w:rPr>
          <w:spacing w:val="-5"/>
        </w:rPr>
        <w:t xml:space="preserve"> </w:t>
      </w:r>
      <w:r>
        <w:t xml:space="preserve">medical developments made </w:t>
      </w:r>
      <w:proofErr w:type="gramStart"/>
      <w:r>
        <w:t>as a result of</w:t>
      </w:r>
      <w:proofErr w:type="gramEnd"/>
      <w:r>
        <w:t xml:space="preserve"> research conducted with HeLa cells.</w:t>
      </w:r>
    </w:p>
    <w:p w14:paraId="13BA24F4" w14:textId="77777777" w:rsidR="00486C3E" w:rsidRDefault="00486C3E" w:rsidP="00486C3E">
      <w:pPr>
        <w:pStyle w:val="ListParagraph"/>
        <w:widowControl w:val="0"/>
        <w:numPr>
          <w:ilvl w:val="0"/>
          <w:numId w:val="79"/>
        </w:numPr>
        <w:tabs>
          <w:tab w:val="left" w:pos="820"/>
        </w:tabs>
        <w:autoSpaceDE w:val="0"/>
        <w:autoSpaceDN w:val="0"/>
        <w:spacing w:line="276" w:lineRule="auto"/>
        <w:ind w:right="247"/>
        <w:contextualSpacing w:val="0"/>
      </w:pPr>
      <w:r>
        <w:t>SWBAT</w:t>
      </w:r>
      <w:r>
        <w:rPr>
          <w:spacing w:val="-5"/>
        </w:rPr>
        <w:t xml:space="preserve"> </w:t>
      </w:r>
      <w:r>
        <w:t>create</w:t>
      </w:r>
      <w:r>
        <w:rPr>
          <w:spacing w:val="-5"/>
        </w:rPr>
        <w:t xml:space="preserve"> </w:t>
      </w:r>
      <w:r>
        <w:t>a</w:t>
      </w:r>
      <w:r>
        <w:rPr>
          <w:spacing w:val="-5"/>
        </w:rPr>
        <w:t xml:space="preserve"> </w:t>
      </w:r>
      <w:r>
        <w:t>Google</w:t>
      </w:r>
      <w:r>
        <w:rPr>
          <w:spacing w:val="-3"/>
        </w:rPr>
        <w:t xml:space="preserve"> </w:t>
      </w:r>
      <w:r>
        <w:t>Doc</w:t>
      </w:r>
      <w:r>
        <w:rPr>
          <w:spacing w:val="-6"/>
        </w:rPr>
        <w:t xml:space="preserve"> </w:t>
      </w:r>
      <w:r>
        <w:t>that</w:t>
      </w:r>
      <w:r>
        <w:rPr>
          <w:spacing w:val="-4"/>
        </w:rPr>
        <w:t xml:space="preserve"> </w:t>
      </w:r>
      <w:r>
        <w:t>compiles</w:t>
      </w:r>
      <w:r>
        <w:rPr>
          <w:spacing w:val="-4"/>
        </w:rPr>
        <w:t xml:space="preserve"> </w:t>
      </w:r>
      <w:r>
        <w:t>research</w:t>
      </w:r>
      <w:r>
        <w:rPr>
          <w:spacing w:val="-4"/>
        </w:rPr>
        <w:t xml:space="preserve"> </w:t>
      </w:r>
      <w:r>
        <w:t>into</w:t>
      </w:r>
      <w:r>
        <w:rPr>
          <w:spacing w:val="-4"/>
        </w:rPr>
        <w:t xml:space="preserve"> </w:t>
      </w:r>
      <w:r>
        <w:t>an</w:t>
      </w:r>
      <w:r>
        <w:rPr>
          <w:spacing w:val="-4"/>
        </w:rPr>
        <w:t xml:space="preserve"> </w:t>
      </w:r>
      <w:r>
        <w:t>online</w:t>
      </w:r>
      <w:r>
        <w:rPr>
          <w:spacing w:val="-5"/>
        </w:rPr>
        <w:t xml:space="preserve"> </w:t>
      </w:r>
      <w:r>
        <w:t>platform</w:t>
      </w:r>
      <w:r>
        <w:rPr>
          <w:spacing w:val="-2"/>
        </w:rPr>
        <w:t xml:space="preserve"> </w:t>
      </w:r>
      <w:r>
        <w:t>IOT communicate their findings.</w:t>
      </w:r>
    </w:p>
    <w:p w14:paraId="672863CE" w14:textId="77777777" w:rsidR="00486C3E" w:rsidRDefault="00486C3E" w:rsidP="00486C3E">
      <w:pPr>
        <w:pStyle w:val="ListParagraph"/>
        <w:widowControl w:val="0"/>
        <w:numPr>
          <w:ilvl w:val="0"/>
          <w:numId w:val="79"/>
        </w:numPr>
        <w:tabs>
          <w:tab w:val="left" w:pos="820"/>
        </w:tabs>
        <w:autoSpaceDE w:val="0"/>
        <w:autoSpaceDN w:val="0"/>
        <w:spacing w:line="278" w:lineRule="auto"/>
        <w:ind w:right="860"/>
        <w:contextualSpacing w:val="0"/>
      </w:pPr>
      <w:r>
        <w:t>SWBAT</w:t>
      </w:r>
      <w:r>
        <w:rPr>
          <w:spacing w:val="-5"/>
        </w:rPr>
        <w:t xml:space="preserve"> </w:t>
      </w:r>
      <w:r>
        <w:t>cite</w:t>
      </w:r>
      <w:r>
        <w:rPr>
          <w:spacing w:val="-5"/>
        </w:rPr>
        <w:t xml:space="preserve"> </w:t>
      </w:r>
      <w:r>
        <w:t>the</w:t>
      </w:r>
      <w:r>
        <w:rPr>
          <w:spacing w:val="-4"/>
        </w:rPr>
        <w:t xml:space="preserve"> </w:t>
      </w:r>
      <w:r>
        <w:t>sources</w:t>
      </w:r>
      <w:r>
        <w:rPr>
          <w:spacing w:val="-4"/>
        </w:rPr>
        <w:t xml:space="preserve"> </w:t>
      </w:r>
      <w:r>
        <w:t>used</w:t>
      </w:r>
      <w:r>
        <w:rPr>
          <w:spacing w:val="-4"/>
        </w:rPr>
        <w:t xml:space="preserve"> </w:t>
      </w:r>
      <w:r>
        <w:t>in</w:t>
      </w:r>
      <w:r>
        <w:rPr>
          <w:spacing w:val="-4"/>
        </w:rPr>
        <w:t xml:space="preserve"> </w:t>
      </w:r>
      <w:r>
        <w:t>their</w:t>
      </w:r>
      <w:r>
        <w:rPr>
          <w:spacing w:val="-5"/>
        </w:rPr>
        <w:t xml:space="preserve"> </w:t>
      </w:r>
      <w:r>
        <w:t>research</w:t>
      </w:r>
      <w:r>
        <w:rPr>
          <w:spacing w:val="-1"/>
        </w:rPr>
        <w:t xml:space="preserve"> </w:t>
      </w:r>
      <w:r>
        <w:t>IOT</w:t>
      </w:r>
      <w:r>
        <w:rPr>
          <w:spacing w:val="-4"/>
        </w:rPr>
        <w:t xml:space="preserve"> </w:t>
      </w:r>
      <w:r>
        <w:t>give</w:t>
      </w:r>
      <w:r>
        <w:rPr>
          <w:spacing w:val="-3"/>
        </w:rPr>
        <w:t xml:space="preserve"> </w:t>
      </w:r>
      <w:r>
        <w:t>credit</w:t>
      </w:r>
      <w:r>
        <w:rPr>
          <w:spacing w:val="-4"/>
        </w:rPr>
        <w:t xml:space="preserve"> </w:t>
      </w:r>
      <w:r>
        <w:t>the</w:t>
      </w:r>
      <w:r>
        <w:rPr>
          <w:spacing w:val="-4"/>
        </w:rPr>
        <w:t xml:space="preserve"> </w:t>
      </w:r>
      <w:r>
        <w:t xml:space="preserve">original </w:t>
      </w:r>
      <w:r>
        <w:rPr>
          <w:spacing w:val="-2"/>
        </w:rPr>
        <w:t>authors.</w:t>
      </w:r>
    </w:p>
    <w:p w14:paraId="1389B466" w14:textId="77777777" w:rsidR="00486C3E" w:rsidRDefault="00486C3E" w:rsidP="00486C3E">
      <w:pPr>
        <w:pStyle w:val="Heading1"/>
        <w:spacing w:before="270"/>
      </w:pPr>
      <w:r>
        <w:rPr>
          <w:spacing w:val="-2"/>
        </w:rPr>
        <w:t>Standards:</w:t>
      </w:r>
    </w:p>
    <w:p w14:paraId="24DA6960" w14:textId="77777777" w:rsidR="00486C3E" w:rsidRDefault="00486C3E" w:rsidP="00486C3E">
      <w:pPr>
        <w:pStyle w:val="BodyText"/>
        <w:ind w:left="100" w:right="247"/>
      </w:pPr>
      <w:r>
        <w:t>ISTE Standard 3: Knowledge Constructor: Students critically curate a variety of resources</w:t>
      </w:r>
      <w:r>
        <w:rPr>
          <w:spacing w:val="-4"/>
        </w:rPr>
        <w:t xml:space="preserve"> </w:t>
      </w:r>
      <w:r>
        <w:t>using</w:t>
      </w:r>
      <w:r>
        <w:rPr>
          <w:spacing w:val="-7"/>
        </w:rPr>
        <w:t xml:space="preserve"> </w:t>
      </w:r>
      <w:r>
        <w:t>digital</w:t>
      </w:r>
      <w:r>
        <w:rPr>
          <w:spacing w:val="-4"/>
        </w:rPr>
        <w:t xml:space="preserve"> </w:t>
      </w:r>
      <w:r>
        <w:t>tools</w:t>
      </w:r>
      <w:r>
        <w:rPr>
          <w:spacing w:val="-4"/>
        </w:rPr>
        <w:t xml:space="preserve"> </w:t>
      </w:r>
      <w:r>
        <w:t>to</w:t>
      </w:r>
      <w:r>
        <w:rPr>
          <w:spacing w:val="-4"/>
        </w:rPr>
        <w:t xml:space="preserve"> </w:t>
      </w:r>
      <w:r>
        <w:t>construct</w:t>
      </w:r>
      <w:r>
        <w:rPr>
          <w:spacing w:val="-4"/>
        </w:rPr>
        <w:t xml:space="preserve"> </w:t>
      </w:r>
      <w:r>
        <w:t>knowledge,</w:t>
      </w:r>
      <w:r>
        <w:rPr>
          <w:spacing w:val="-4"/>
        </w:rPr>
        <w:t xml:space="preserve"> </w:t>
      </w:r>
      <w:r>
        <w:t>produce</w:t>
      </w:r>
      <w:r>
        <w:rPr>
          <w:spacing w:val="-3"/>
        </w:rPr>
        <w:t xml:space="preserve"> </w:t>
      </w:r>
      <w:r>
        <w:t>creative</w:t>
      </w:r>
      <w:r>
        <w:rPr>
          <w:spacing w:val="-5"/>
        </w:rPr>
        <w:t xml:space="preserve"> </w:t>
      </w:r>
      <w:r>
        <w:t>artifacts</w:t>
      </w:r>
      <w:r>
        <w:rPr>
          <w:spacing w:val="-4"/>
        </w:rPr>
        <w:t xml:space="preserve"> </w:t>
      </w:r>
      <w:r>
        <w:t>and</w:t>
      </w:r>
      <w:r>
        <w:rPr>
          <w:spacing w:val="-4"/>
        </w:rPr>
        <w:t xml:space="preserve"> </w:t>
      </w:r>
      <w:r>
        <w:t>make meaningful learning experiences for themselves and others.</w:t>
      </w:r>
    </w:p>
    <w:p w14:paraId="6A0943D1" w14:textId="77777777" w:rsidR="00486C3E" w:rsidRDefault="00486C3E" w:rsidP="00486C3E">
      <w:pPr>
        <w:pStyle w:val="BodyText"/>
        <w:spacing w:before="1"/>
        <w:ind w:left="100"/>
      </w:pPr>
      <w:r>
        <w:t>15.4.8.K:</w:t>
      </w:r>
      <w:r>
        <w:rPr>
          <w:spacing w:val="-3"/>
        </w:rPr>
        <w:t xml:space="preserve"> </w:t>
      </w:r>
      <w:r>
        <w:t>Create a</w:t>
      </w:r>
      <w:r>
        <w:rPr>
          <w:spacing w:val="-2"/>
        </w:rPr>
        <w:t xml:space="preserve"> </w:t>
      </w:r>
      <w:r>
        <w:t>multimedia</w:t>
      </w:r>
      <w:r>
        <w:rPr>
          <w:spacing w:val="-1"/>
        </w:rPr>
        <w:t xml:space="preserve"> </w:t>
      </w:r>
      <w:r>
        <w:t>project</w:t>
      </w:r>
      <w:r>
        <w:rPr>
          <w:spacing w:val="-1"/>
        </w:rPr>
        <w:t xml:space="preserve"> </w:t>
      </w:r>
      <w:r>
        <w:t>using</w:t>
      </w:r>
      <w:r>
        <w:rPr>
          <w:spacing w:val="-3"/>
        </w:rPr>
        <w:t xml:space="preserve"> </w:t>
      </w:r>
      <w:r>
        <w:t xml:space="preserve">student-created digital </w:t>
      </w:r>
      <w:r>
        <w:rPr>
          <w:spacing w:val="-2"/>
        </w:rPr>
        <w:t>media.</w:t>
      </w:r>
    </w:p>
    <w:p w14:paraId="007B8EC2" w14:textId="77777777" w:rsidR="00486C3E" w:rsidRDefault="00486C3E" w:rsidP="00486C3E">
      <w:pPr>
        <w:pStyle w:val="BodyText"/>
        <w:ind w:left="100" w:right="145"/>
      </w:pPr>
      <w:r>
        <w:t>15.4.8.L</w:t>
      </w:r>
      <w:r>
        <w:rPr>
          <w:b/>
        </w:rPr>
        <w:t>:</w:t>
      </w:r>
      <w:r>
        <w:rPr>
          <w:b/>
          <w:spacing w:val="-3"/>
        </w:rPr>
        <w:t xml:space="preserve"> </w:t>
      </w:r>
      <w:r>
        <w:t>Evaluate</w:t>
      </w:r>
      <w:r>
        <w:rPr>
          <w:spacing w:val="-5"/>
        </w:rPr>
        <w:t xml:space="preserve"> </w:t>
      </w:r>
      <w:r>
        <w:t>the</w:t>
      </w:r>
      <w:r>
        <w:rPr>
          <w:spacing w:val="-3"/>
        </w:rPr>
        <w:t xml:space="preserve"> </w:t>
      </w:r>
      <w:r>
        <w:t>accuracy</w:t>
      </w:r>
      <w:r>
        <w:rPr>
          <w:spacing w:val="-7"/>
        </w:rPr>
        <w:t xml:space="preserve"> </w:t>
      </w:r>
      <w:r>
        <w:t>and</w:t>
      </w:r>
      <w:r>
        <w:rPr>
          <w:spacing w:val="-4"/>
        </w:rPr>
        <w:t xml:space="preserve"> </w:t>
      </w:r>
      <w:r>
        <w:t>bias</w:t>
      </w:r>
      <w:r>
        <w:rPr>
          <w:spacing w:val="-4"/>
        </w:rPr>
        <w:t xml:space="preserve"> </w:t>
      </w:r>
      <w:r>
        <w:t>of</w:t>
      </w:r>
      <w:r>
        <w:rPr>
          <w:spacing w:val="-5"/>
        </w:rPr>
        <w:t xml:space="preserve"> </w:t>
      </w:r>
      <w:r>
        <w:t>online</w:t>
      </w:r>
      <w:r>
        <w:rPr>
          <w:spacing w:val="-3"/>
        </w:rPr>
        <w:t xml:space="preserve"> </w:t>
      </w:r>
      <w:r>
        <w:t>sources</w:t>
      </w:r>
      <w:r>
        <w:rPr>
          <w:spacing w:val="-4"/>
        </w:rPr>
        <w:t xml:space="preserve"> </w:t>
      </w:r>
      <w:r>
        <w:t>of</w:t>
      </w:r>
      <w:r>
        <w:rPr>
          <w:spacing w:val="-4"/>
        </w:rPr>
        <w:t xml:space="preserve"> </w:t>
      </w:r>
      <w:r>
        <w:t>information;</w:t>
      </w:r>
      <w:r>
        <w:rPr>
          <w:spacing w:val="-4"/>
        </w:rPr>
        <w:t xml:space="preserve"> </w:t>
      </w:r>
      <w:r>
        <w:t>appropriately cite online resources.</w:t>
      </w:r>
    </w:p>
    <w:p w14:paraId="1F20562F" w14:textId="77777777" w:rsidR="00486C3E" w:rsidRDefault="00486C3E" w:rsidP="00486C3E">
      <w:pPr>
        <w:pStyle w:val="BodyText"/>
        <w:ind w:left="100" w:right="145"/>
      </w:pPr>
      <w:r>
        <w:t>CC.1.2.8.B Cite the textual evidence that most strongly</w:t>
      </w:r>
      <w:r>
        <w:rPr>
          <w:spacing w:val="-2"/>
        </w:rPr>
        <w:t xml:space="preserve"> </w:t>
      </w:r>
      <w:r>
        <w:t>supports an analysis of what the text</w:t>
      </w:r>
      <w:r>
        <w:rPr>
          <w:spacing w:val="-4"/>
        </w:rPr>
        <w:t xml:space="preserve"> </w:t>
      </w:r>
      <w:r>
        <w:t>says</w:t>
      </w:r>
      <w:r>
        <w:rPr>
          <w:spacing w:val="-2"/>
        </w:rPr>
        <w:t xml:space="preserve"> </w:t>
      </w:r>
      <w:r>
        <w:t>explicitly</w:t>
      </w:r>
      <w:r>
        <w:rPr>
          <w:spacing w:val="-11"/>
        </w:rPr>
        <w:t xml:space="preserve"> </w:t>
      </w:r>
      <w:r>
        <w:t>as</w:t>
      </w:r>
      <w:r>
        <w:rPr>
          <w:spacing w:val="-4"/>
        </w:rPr>
        <w:t xml:space="preserve"> </w:t>
      </w:r>
      <w:r>
        <w:t>well</w:t>
      </w:r>
      <w:r>
        <w:rPr>
          <w:spacing w:val="-4"/>
        </w:rPr>
        <w:t xml:space="preserve"> </w:t>
      </w:r>
      <w:r>
        <w:t>as</w:t>
      </w:r>
      <w:r>
        <w:rPr>
          <w:spacing w:val="-4"/>
        </w:rPr>
        <w:t xml:space="preserve"> </w:t>
      </w:r>
      <w:r>
        <w:t>inferences,</w:t>
      </w:r>
      <w:r>
        <w:rPr>
          <w:spacing w:val="-1"/>
        </w:rPr>
        <w:t xml:space="preserve"> </w:t>
      </w:r>
      <w:r>
        <w:t>conclusions,</w:t>
      </w:r>
      <w:r>
        <w:rPr>
          <w:spacing w:val="-4"/>
        </w:rPr>
        <w:t xml:space="preserve"> </w:t>
      </w:r>
      <w:r>
        <w:t>and/or</w:t>
      </w:r>
      <w:r>
        <w:rPr>
          <w:spacing w:val="-4"/>
        </w:rPr>
        <w:t xml:space="preserve"> </w:t>
      </w:r>
      <w:r>
        <w:t>generalizations</w:t>
      </w:r>
      <w:r>
        <w:rPr>
          <w:spacing w:val="-4"/>
        </w:rPr>
        <w:t xml:space="preserve"> </w:t>
      </w:r>
      <w:r>
        <w:t>drawn</w:t>
      </w:r>
      <w:r>
        <w:rPr>
          <w:spacing w:val="-4"/>
        </w:rPr>
        <w:t xml:space="preserve"> </w:t>
      </w:r>
      <w:r>
        <w:t>from the text.</w:t>
      </w:r>
    </w:p>
    <w:p w14:paraId="36971B46" w14:textId="77777777" w:rsidR="00486C3E" w:rsidRDefault="00486C3E" w:rsidP="00486C3E">
      <w:pPr>
        <w:sectPr w:rsidR="00486C3E" w:rsidSect="00486C3E">
          <w:pgSz w:w="12240" w:h="15840"/>
          <w:pgMar w:top="1440" w:right="1440" w:bottom="1440" w:left="1440" w:header="720" w:footer="720" w:gutter="0"/>
          <w:cols w:space="720"/>
        </w:sectPr>
      </w:pPr>
    </w:p>
    <w:p w14:paraId="5DFE155F" w14:textId="77777777" w:rsidR="00486C3E" w:rsidRDefault="00486C3E" w:rsidP="00486C3E">
      <w:pPr>
        <w:pStyle w:val="BodyText"/>
        <w:spacing w:before="63"/>
      </w:pPr>
    </w:p>
    <w:p w14:paraId="7786C3DC" w14:textId="77777777" w:rsidR="00486C3E" w:rsidRDefault="00486C3E" w:rsidP="00486C3E">
      <w:pPr>
        <w:pStyle w:val="BodyText"/>
        <w:ind w:left="100" w:right="844"/>
        <w:jc w:val="both"/>
      </w:pPr>
      <w:r>
        <w:t>CC.1.4.8.V</w:t>
      </w:r>
      <w:r>
        <w:rPr>
          <w:spacing w:val="-3"/>
        </w:rPr>
        <w:t xml:space="preserve"> </w:t>
      </w:r>
      <w:r>
        <w:t>Conduct</w:t>
      </w:r>
      <w:r>
        <w:rPr>
          <w:spacing w:val="-3"/>
        </w:rPr>
        <w:t xml:space="preserve"> </w:t>
      </w:r>
      <w:r>
        <w:t>short</w:t>
      </w:r>
      <w:r>
        <w:rPr>
          <w:spacing w:val="-3"/>
        </w:rPr>
        <w:t xml:space="preserve"> </w:t>
      </w:r>
      <w:r>
        <w:t>research</w:t>
      </w:r>
      <w:r>
        <w:rPr>
          <w:spacing w:val="-3"/>
        </w:rPr>
        <w:t xml:space="preserve"> </w:t>
      </w:r>
      <w:r>
        <w:t>projects</w:t>
      </w:r>
      <w:r>
        <w:rPr>
          <w:spacing w:val="-3"/>
        </w:rPr>
        <w:t xml:space="preserve"> </w:t>
      </w:r>
      <w:r>
        <w:t>to</w:t>
      </w:r>
      <w:r>
        <w:rPr>
          <w:spacing w:val="-3"/>
        </w:rPr>
        <w:t xml:space="preserve"> </w:t>
      </w:r>
      <w:r>
        <w:t>answer</w:t>
      </w:r>
      <w:r>
        <w:rPr>
          <w:spacing w:val="-3"/>
        </w:rPr>
        <w:t xml:space="preserve"> </w:t>
      </w:r>
      <w:r>
        <w:t>a</w:t>
      </w:r>
      <w:r>
        <w:rPr>
          <w:spacing w:val="-5"/>
        </w:rPr>
        <w:t xml:space="preserve"> </w:t>
      </w:r>
      <w:r>
        <w:t>question</w:t>
      </w:r>
      <w:r>
        <w:rPr>
          <w:spacing w:val="-3"/>
        </w:rPr>
        <w:t xml:space="preserve"> </w:t>
      </w:r>
      <w:r>
        <w:t>(including</w:t>
      </w:r>
      <w:r>
        <w:rPr>
          <w:spacing w:val="-3"/>
        </w:rPr>
        <w:t xml:space="preserve"> </w:t>
      </w:r>
      <w:r>
        <w:t>a</w:t>
      </w:r>
      <w:r>
        <w:rPr>
          <w:spacing w:val="-4"/>
        </w:rPr>
        <w:t xml:space="preserve"> </w:t>
      </w:r>
      <w:r>
        <w:t>self- generated</w:t>
      </w:r>
      <w:r>
        <w:rPr>
          <w:spacing w:val="-1"/>
        </w:rPr>
        <w:t xml:space="preserve"> </w:t>
      </w:r>
      <w:r>
        <w:t>question),</w:t>
      </w:r>
      <w:r>
        <w:rPr>
          <w:spacing w:val="-1"/>
        </w:rPr>
        <w:t xml:space="preserve"> </w:t>
      </w:r>
      <w:r>
        <w:t>drawing</w:t>
      </w:r>
      <w:r>
        <w:rPr>
          <w:spacing w:val="-4"/>
        </w:rPr>
        <w:t xml:space="preserve"> </w:t>
      </w:r>
      <w:r>
        <w:t>on</w:t>
      </w:r>
      <w:r>
        <w:rPr>
          <w:spacing w:val="-1"/>
        </w:rPr>
        <w:t xml:space="preserve"> </w:t>
      </w:r>
      <w:r>
        <w:t>several</w:t>
      </w:r>
      <w:r>
        <w:rPr>
          <w:spacing w:val="-1"/>
        </w:rPr>
        <w:t xml:space="preserve"> </w:t>
      </w:r>
      <w:r>
        <w:t>sources and</w:t>
      </w:r>
      <w:r>
        <w:rPr>
          <w:spacing w:val="-1"/>
        </w:rPr>
        <w:t xml:space="preserve"> </w:t>
      </w:r>
      <w:r>
        <w:t>generating</w:t>
      </w:r>
      <w:r>
        <w:rPr>
          <w:spacing w:val="-2"/>
        </w:rPr>
        <w:t xml:space="preserve"> </w:t>
      </w:r>
      <w:r>
        <w:t>additional</w:t>
      </w:r>
      <w:r>
        <w:rPr>
          <w:spacing w:val="-1"/>
        </w:rPr>
        <w:t xml:space="preserve"> </w:t>
      </w:r>
      <w:r>
        <w:t>related, focused questions that allow for multiple avenues of exploration.</w:t>
      </w:r>
    </w:p>
    <w:p w14:paraId="0814D3C6" w14:textId="77777777" w:rsidR="00486C3E" w:rsidRDefault="00486C3E" w:rsidP="00486C3E">
      <w:pPr>
        <w:pStyle w:val="BodyText"/>
        <w:ind w:left="100"/>
      </w:pPr>
      <w:r>
        <w:t>CC.1.4.8.W Gather relevant information from multiple print and digital sources, using search</w:t>
      </w:r>
      <w:r>
        <w:rPr>
          <w:spacing w:val="-3"/>
        </w:rPr>
        <w:t xml:space="preserve"> </w:t>
      </w:r>
      <w:r>
        <w:t>terms</w:t>
      </w:r>
      <w:r>
        <w:rPr>
          <w:spacing w:val="-4"/>
        </w:rPr>
        <w:t xml:space="preserve"> </w:t>
      </w:r>
      <w:r>
        <w:t>effectively;</w:t>
      </w:r>
      <w:r>
        <w:rPr>
          <w:spacing w:val="-1"/>
        </w:rPr>
        <w:t xml:space="preserve"> </w:t>
      </w:r>
      <w:r>
        <w:t>assess</w:t>
      </w:r>
      <w:r>
        <w:rPr>
          <w:spacing w:val="-4"/>
        </w:rPr>
        <w:t xml:space="preserve"> </w:t>
      </w:r>
      <w:r>
        <w:t>the</w:t>
      </w:r>
      <w:r>
        <w:rPr>
          <w:spacing w:val="-3"/>
        </w:rPr>
        <w:t xml:space="preserve"> </w:t>
      </w:r>
      <w:r>
        <w:t>credibility</w:t>
      </w:r>
      <w:r>
        <w:rPr>
          <w:spacing w:val="-8"/>
        </w:rPr>
        <w:t xml:space="preserve"> </w:t>
      </w:r>
      <w:r>
        <w:t>and</w:t>
      </w:r>
      <w:r>
        <w:rPr>
          <w:spacing w:val="-1"/>
        </w:rPr>
        <w:t xml:space="preserve"> </w:t>
      </w:r>
      <w:r>
        <w:t>accuracy</w:t>
      </w:r>
      <w:r>
        <w:rPr>
          <w:spacing w:val="-8"/>
        </w:rPr>
        <w:t xml:space="preserve"> </w:t>
      </w:r>
      <w:r>
        <w:t>of</w:t>
      </w:r>
      <w:r>
        <w:rPr>
          <w:spacing w:val="-3"/>
        </w:rPr>
        <w:t xml:space="preserve"> </w:t>
      </w:r>
      <w:r>
        <w:t>each</w:t>
      </w:r>
      <w:r>
        <w:rPr>
          <w:spacing w:val="-3"/>
        </w:rPr>
        <w:t xml:space="preserve"> </w:t>
      </w:r>
      <w:r>
        <w:t>source;</w:t>
      </w:r>
      <w:r>
        <w:rPr>
          <w:spacing w:val="-1"/>
        </w:rPr>
        <w:t xml:space="preserve"> </w:t>
      </w:r>
      <w:r>
        <w:t>and</w:t>
      </w:r>
      <w:r>
        <w:rPr>
          <w:spacing w:val="-3"/>
        </w:rPr>
        <w:t xml:space="preserve"> </w:t>
      </w:r>
      <w:r>
        <w:t>quote</w:t>
      </w:r>
      <w:r>
        <w:rPr>
          <w:spacing w:val="-3"/>
        </w:rPr>
        <w:t xml:space="preserve"> </w:t>
      </w:r>
      <w:r>
        <w:t>or paraphrase</w:t>
      </w:r>
      <w:r>
        <w:rPr>
          <w:spacing w:val="-4"/>
        </w:rPr>
        <w:t xml:space="preserve"> </w:t>
      </w:r>
      <w:r>
        <w:t>the</w:t>
      </w:r>
      <w:r>
        <w:rPr>
          <w:spacing w:val="-3"/>
        </w:rPr>
        <w:t xml:space="preserve"> </w:t>
      </w:r>
      <w:r>
        <w:t>data</w:t>
      </w:r>
      <w:r>
        <w:rPr>
          <w:spacing w:val="-3"/>
        </w:rPr>
        <w:t xml:space="preserve"> </w:t>
      </w:r>
      <w:r>
        <w:t>and</w:t>
      </w:r>
      <w:r>
        <w:rPr>
          <w:spacing w:val="-1"/>
        </w:rPr>
        <w:t xml:space="preserve"> </w:t>
      </w:r>
      <w:r>
        <w:t>conclusions</w:t>
      </w:r>
      <w:r>
        <w:rPr>
          <w:spacing w:val="-3"/>
        </w:rPr>
        <w:t xml:space="preserve"> </w:t>
      </w:r>
      <w:r>
        <w:t>of</w:t>
      </w:r>
      <w:r>
        <w:rPr>
          <w:spacing w:val="-3"/>
        </w:rPr>
        <w:t xml:space="preserve"> </w:t>
      </w:r>
      <w:r>
        <w:t>others</w:t>
      </w:r>
      <w:r>
        <w:rPr>
          <w:spacing w:val="-2"/>
        </w:rPr>
        <w:t xml:space="preserve"> </w:t>
      </w:r>
      <w:r>
        <w:t>while</w:t>
      </w:r>
      <w:r>
        <w:rPr>
          <w:spacing w:val="-3"/>
        </w:rPr>
        <w:t xml:space="preserve"> </w:t>
      </w:r>
      <w:r>
        <w:t>avoiding</w:t>
      </w:r>
      <w:r>
        <w:rPr>
          <w:spacing w:val="-6"/>
        </w:rPr>
        <w:t xml:space="preserve"> </w:t>
      </w:r>
      <w:r>
        <w:t>plagiarism</w:t>
      </w:r>
      <w:r>
        <w:rPr>
          <w:spacing w:val="-3"/>
        </w:rPr>
        <w:t xml:space="preserve"> </w:t>
      </w:r>
      <w:r>
        <w:t>and</w:t>
      </w:r>
      <w:r>
        <w:rPr>
          <w:spacing w:val="-3"/>
        </w:rPr>
        <w:t xml:space="preserve"> </w:t>
      </w:r>
      <w:r>
        <w:t>following</w:t>
      </w:r>
      <w:r>
        <w:rPr>
          <w:spacing w:val="-6"/>
        </w:rPr>
        <w:t xml:space="preserve"> </w:t>
      </w:r>
      <w:r>
        <w:t>a standard format for citation</w:t>
      </w:r>
    </w:p>
    <w:p w14:paraId="220D085B" w14:textId="77777777" w:rsidR="00486C3E" w:rsidRDefault="00486C3E" w:rsidP="00486C3E">
      <w:pPr>
        <w:pStyle w:val="BodyText"/>
      </w:pPr>
    </w:p>
    <w:p w14:paraId="69065217" w14:textId="77777777" w:rsidR="00486C3E" w:rsidRPr="00CD795C" w:rsidRDefault="00486C3E" w:rsidP="00CD795C">
      <w:pPr>
        <w:pStyle w:val="Heading1"/>
        <w:jc w:val="center"/>
        <w:rPr>
          <w:sz w:val="36"/>
          <w:szCs w:val="36"/>
        </w:rPr>
      </w:pPr>
      <w:r w:rsidRPr="00CD795C">
        <w:rPr>
          <w:sz w:val="36"/>
          <w:szCs w:val="36"/>
        </w:rPr>
        <w:t>Materials</w:t>
      </w:r>
      <w:r w:rsidRPr="00CD795C">
        <w:rPr>
          <w:spacing w:val="-4"/>
          <w:sz w:val="36"/>
          <w:szCs w:val="36"/>
        </w:rPr>
        <w:t xml:space="preserve"> </w:t>
      </w:r>
      <w:r w:rsidRPr="00CD795C">
        <w:rPr>
          <w:spacing w:val="-2"/>
          <w:sz w:val="36"/>
          <w:szCs w:val="36"/>
        </w:rPr>
        <w:t>Needed:</w:t>
      </w:r>
    </w:p>
    <w:p w14:paraId="32881DB0" w14:textId="77777777" w:rsidR="00486C3E" w:rsidRDefault="00486C3E" w:rsidP="00486C3E">
      <w:pPr>
        <w:pStyle w:val="BodyText"/>
        <w:spacing w:before="1"/>
        <w:rPr>
          <w:b/>
        </w:rPr>
      </w:pPr>
    </w:p>
    <w:p w14:paraId="2AE7C0E8" w14:textId="77777777" w:rsidR="00486C3E" w:rsidRDefault="00486C3E" w:rsidP="00486C3E">
      <w:pPr>
        <w:pStyle w:val="BodyText"/>
        <w:ind w:left="100" w:right="184"/>
      </w:pPr>
      <w:r>
        <w:t>“The</w:t>
      </w:r>
      <w:r>
        <w:rPr>
          <w:spacing w:val="-6"/>
        </w:rPr>
        <w:t xml:space="preserve"> </w:t>
      </w:r>
      <w:r>
        <w:t>Way</w:t>
      </w:r>
      <w:r>
        <w:rPr>
          <w:spacing w:val="-9"/>
        </w:rPr>
        <w:t xml:space="preserve"> </w:t>
      </w:r>
      <w:r>
        <w:t>of</w:t>
      </w:r>
      <w:r>
        <w:rPr>
          <w:spacing w:val="-4"/>
        </w:rPr>
        <w:t xml:space="preserve"> </w:t>
      </w:r>
      <w:r>
        <w:t>All</w:t>
      </w:r>
      <w:r>
        <w:rPr>
          <w:spacing w:val="-4"/>
        </w:rPr>
        <w:t xml:space="preserve"> </w:t>
      </w:r>
      <w:r>
        <w:t>Flesh”</w:t>
      </w:r>
      <w:r>
        <w:rPr>
          <w:spacing w:val="-5"/>
        </w:rPr>
        <w:t xml:space="preserve"> </w:t>
      </w:r>
      <w:r>
        <w:t>(video,</w:t>
      </w:r>
      <w:r>
        <w:rPr>
          <w:spacing w:val="-4"/>
        </w:rPr>
        <w:t xml:space="preserve"> </w:t>
      </w:r>
      <w:r>
        <w:t>BBC</w:t>
      </w:r>
      <w:r>
        <w:rPr>
          <w:spacing w:val="-4"/>
        </w:rPr>
        <w:t xml:space="preserve"> </w:t>
      </w:r>
      <w:r>
        <w:t>1997)</w:t>
      </w:r>
      <w:r>
        <w:rPr>
          <w:spacing w:val="-5"/>
        </w:rPr>
        <w:t xml:space="preserve"> </w:t>
      </w:r>
      <w:hyperlink r:id="rId280">
        <w:r>
          <w:rPr>
            <w:color w:val="0462C1"/>
            <w:u w:val="single" w:color="0462C1"/>
          </w:rPr>
          <w:t>https://watchdocumentaries.com/the-way-of-</w:t>
        </w:r>
      </w:hyperlink>
      <w:r>
        <w:rPr>
          <w:color w:val="0462C1"/>
        </w:rPr>
        <w:t xml:space="preserve"> </w:t>
      </w:r>
      <w:hyperlink r:id="rId281">
        <w:r>
          <w:rPr>
            <w:color w:val="0462C1"/>
            <w:spacing w:val="-2"/>
            <w:u w:val="single" w:color="0462C1"/>
          </w:rPr>
          <w:t>all-flesh/</w:t>
        </w:r>
      </w:hyperlink>
    </w:p>
    <w:p w14:paraId="17E04133" w14:textId="77777777" w:rsidR="00486C3E" w:rsidRDefault="00486C3E" w:rsidP="00486C3E">
      <w:pPr>
        <w:pStyle w:val="BodyText"/>
      </w:pPr>
    </w:p>
    <w:p w14:paraId="11320EDB" w14:textId="77777777" w:rsidR="00486C3E" w:rsidRDefault="00486C3E" w:rsidP="00486C3E">
      <w:pPr>
        <w:pStyle w:val="BodyText"/>
        <w:ind w:left="100"/>
      </w:pPr>
      <w:r>
        <w:t>Article</w:t>
      </w:r>
      <w:r>
        <w:rPr>
          <w:spacing w:val="-4"/>
        </w:rPr>
        <w:t xml:space="preserve"> </w:t>
      </w:r>
      <w:hyperlink r:id="rId282">
        <w:r>
          <w:rPr>
            <w:color w:val="3366BA"/>
            <w:u w:val="single" w:color="3366BA"/>
          </w:rPr>
          <w:t>"How</w:t>
        </w:r>
        <w:r>
          <w:rPr>
            <w:color w:val="3366BA"/>
            <w:spacing w:val="-1"/>
            <w:u w:val="single" w:color="3366BA"/>
          </w:rPr>
          <w:t xml:space="preserve"> </w:t>
        </w:r>
        <w:r>
          <w:rPr>
            <w:color w:val="3366BA"/>
            <w:u w:val="single" w:color="3366BA"/>
          </w:rPr>
          <w:t>One</w:t>
        </w:r>
        <w:r>
          <w:rPr>
            <w:color w:val="3366BA"/>
            <w:spacing w:val="-1"/>
            <w:u w:val="single" w:color="3366BA"/>
          </w:rPr>
          <w:t xml:space="preserve"> </w:t>
        </w:r>
        <w:r>
          <w:rPr>
            <w:color w:val="3366BA"/>
            <w:u w:val="single" w:color="3366BA"/>
          </w:rPr>
          <w:t>Woman's</w:t>
        </w:r>
        <w:r>
          <w:rPr>
            <w:color w:val="3366BA"/>
            <w:spacing w:val="-1"/>
            <w:u w:val="single" w:color="3366BA"/>
          </w:rPr>
          <w:t xml:space="preserve"> </w:t>
        </w:r>
        <w:r>
          <w:rPr>
            <w:color w:val="3366BA"/>
            <w:u w:val="single" w:color="3366BA"/>
          </w:rPr>
          <w:t>Cells</w:t>
        </w:r>
        <w:r>
          <w:rPr>
            <w:color w:val="3366BA"/>
            <w:spacing w:val="-1"/>
            <w:u w:val="single" w:color="3366BA"/>
          </w:rPr>
          <w:t xml:space="preserve"> </w:t>
        </w:r>
        <w:r>
          <w:rPr>
            <w:color w:val="3366BA"/>
            <w:u w:val="single" w:color="3366BA"/>
          </w:rPr>
          <w:t>Changed Medicine"</w:t>
        </w:r>
      </w:hyperlink>
      <w:r>
        <w:rPr>
          <w:color w:val="1F2021"/>
        </w:rPr>
        <w:t>.</w:t>
      </w:r>
      <w:r>
        <w:rPr>
          <w:color w:val="1F2021"/>
          <w:spacing w:val="-1"/>
        </w:rPr>
        <w:t xml:space="preserve"> </w:t>
      </w:r>
      <w:hyperlink r:id="rId283">
        <w:r>
          <w:t>ABC</w:t>
        </w:r>
        <w:r>
          <w:rPr>
            <w:spacing w:val="-1"/>
          </w:rPr>
          <w:t xml:space="preserve"> </w:t>
        </w:r>
        <w:r>
          <w:t xml:space="preserve">World </w:t>
        </w:r>
        <w:r>
          <w:rPr>
            <w:spacing w:val="-2"/>
          </w:rPr>
          <w:t>News</w:t>
        </w:r>
      </w:hyperlink>
      <w:r>
        <w:rPr>
          <w:spacing w:val="-2"/>
        </w:rPr>
        <w:t>.</w:t>
      </w:r>
    </w:p>
    <w:p w14:paraId="4870AC6B" w14:textId="77777777" w:rsidR="00486C3E" w:rsidRDefault="00486C3E" w:rsidP="00486C3E">
      <w:pPr>
        <w:pStyle w:val="BodyText"/>
      </w:pPr>
    </w:p>
    <w:p w14:paraId="25935BF1" w14:textId="77777777" w:rsidR="00486C3E" w:rsidRDefault="00486C3E" w:rsidP="00486C3E">
      <w:pPr>
        <w:ind w:left="100" w:right="145"/>
      </w:pPr>
      <w:r>
        <w:t>Article</w:t>
      </w:r>
      <w:r>
        <w:rPr>
          <w:spacing w:val="-5"/>
        </w:rPr>
        <w:t xml:space="preserve"> </w:t>
      </w:r>
      <w:hyperlink r:id="rId284">
        <w:r>
          <w:rPr>
            <w:color w:val="3366BA"/>
            <w:u w:val="single" w:color="3366BA"/>
          </w:rPr>
          <w:t>"5</w:t>
        </w:r>
        <w:r>
          <w:rPr>
            <w:color w:val="3366BA"/>
            <w:spacing w:val="-4"/>
            <w:u w:val="single" w:color="3366BA"/>
          </w:rPr>
          <w:t xml:space="preserve"> </w:t>
        </w:r>
        <w:r>
          <w:rPr>
            <w:color w:val="3366BA"/>
            <w:u w:val="single" w:color="3366BA"/>
          </w:rPr>
          <w:t>Contributions</w:t>
        </w:r>
        <w:r>
          <w:rPr>
            <w:color w:val="3366BA"/>
            <w:spacing w:val="-2"/>
            <w:u w:val="single" w:color="3366BA"/>
          </w:rPr>
          <w:t xml:space="preserve"> </w:t>
        </w:r>
        <w:r>
          <w:rPr>
            <w:color w:val="3366BA"/>
            <w:u w:val="single" w:color="3366BA"/>
          </w:rPr>
          <w:t>HeLa</w:t>
        </w:r>
        <w:r>
          <w:rPr>
            <w:color w:val="3366BA"/>
            <w:spacing w:val="-5"/>
            <w:u w:val="single" w:color="3366BA"/>
          </w:rPr>
          <w:t xml:space="preserve"> </w:t>
        </w:r>
        <w:r>
          <w:rPr>
            <w:color w:val="3366BA"/>
            <w:u w:val="single" w:color="3366BA"/>
          </w:rPr>
          <w:t>Cells</w:t>
        </w:r>
        <w:r>
          <w:rPr>
            <w:color w:val="3366BA"/>
            <w:spacing w:val="-4"/>
            <w:u w:val="single" w:color="3366BA"/>
          </w:rPr>
          <w:t xml:space="preserve"> </w:t>
        </w:r>
        <w:r>
          <w:rPr>
            <w:color w:val="3366BA"/>
            <w:u w:val="single" w:color="3366BA"/>
          </w:rPr>
          <w:t>Have</w:t>
        </w:r>
        <w:r>
          <w:rPr>
            <w:color w:val="3366BA"/>
            <w:spacing w:val="-5"/>
            <w:u w:val="single" w:color="3366BA"/>
          </w:rPr>
          <w:t xml:space="preserve"> </w:t>
        </w:r>
        <w:r>
          <w:rPr>
            <w:color w:val="3366BA"/>
            <w:u w:val="single" w:color="3366BA"/>
          </w:rPr>
          <w:t>Made</w:t>
        </w:r>
        <w:r>
          <w:rPr>
            <w:color w:val="3366BA"/>
            <w:spacing w:val="-5"/>
            <w:u w:val="single" w:color="3366BA"/>
          </w:rPr>
          <w:t xml:space="preserve"> </w:t>
        </w:r>
        <w:r>
          <w:rPr>
            <w:color w:val="3366BA"/>
            <w:u w:val="single" w:color="3366BA"/>
          </w:rPr>
          <w:t>to</w:t>
        </w:r>
        <w:r>
          <w:rPr>
            <w:color w:val="3366BA"/>
            <w:spacing w:val="-4"/>
            <w:u w:val="single" w:color="3366BA"/>
          </w:rPr>
          <w:t xml:space="preserve"> </w:t>
        </w:r>
        <w:r>
          <w:rPr>
            <w:color w:val="3366BA"/>
            <w:u w:val="single" w:color="3366BA"/>
          </w:rPr>
          <w:t>Science"</w:t>
        </w:r>
      </w:hyperlink>
      <w:r>
        <w:rPr>
          <w:color w:val="1F2021"/>
        </w:rPr>
        <w:t>.</w:t>
      </w:r>
      <w:r>
        <w:rPr>
          <w:color w:val="1F2021"/>
          <w:spacing w:val="-4"/>
        </w:rPr>
        <w:t xml:space="preserve"> </w:t>
      </w:r>
      <w:r>
        <w:rPr>
          <w:i/>
          <w:color w:val="1F2021"/>
        </w:rPr>
        <w:t>Cell</w:t>
      </w:r>
      <w:r>
        <w:rPr>
          <w:i/>
          <w:color w:val="1F2021"/>
          <w:spacing w:val="-4"/>
        </w:rPr>
        <w:t xml:space="preserve"> </w:t>
      </w:r>
      <w:r>
        <w:rPr>
          <w:i/>
          <w:color w:val="1F2021"/>
        </w:rPr>
        <w:t>Science</w:t>
      </w:r>
      <w:r>
        <w:rPr>
          <w:i/>
          <w:color w:val="1F2021"/>
          <w:spacing w:val="-3"/>
        </w:rPr>
        <w:t xml:space="preserve"> </w:t>
      </w:r>
      <w:r>
        <w:rPr>
          <w:i/>
          <w:color w:val="1F2021"/>
        </w:rPr>
        <w:t>from Technology Networks</w:t>
      </w:r>
      <w:r>
        <w:rPr>
          <w:color w:val="1F2021"/>
        </w:rPr>
        <w:t>.</w:t>
      </w:r>
    </w:p>
    <w:p w14:paraId="213AE294" w14:textId="77777777" w:rsidR="00486C3E" w:rsidRDefault="00486C3E" w:rsidP="00486C3E">
      <w:pPr>
        <w:pStyle w:val="BodyText"/>
      </w:pPr>
    </w:p>
    <w:p w14:paraId="6B12F9D1" w14:textId="77777777" w:rsidR="00486C3E" w:rsidRDefault="00486C3E" w:rsidP="00486C3E">
      <w:pPr>
        <w:pStyle w:val="BodyText"/>
        <w:ind w:left="100" w:right="875"/>
      </w:pPr>
      <w:r>
        <w:t>Article</w:t>
      </w:r>
      <w:r>
        <w:rPr>
          <w:spacing w:val="-3"/>
        </w:rPr>
        <w:t xml:space="preserve"> </w:t>
      </w:r>
      <w:r>
        <w:t>“Wealthy</w:t>
      </w:r>
      <w:r>
        <w:rPr>
          <w:spacing w:val="-8"/>
        </w:rPr>
        <w:t xml:space="preserve"> </w:t>
      </w:r>
      <w:r>
        <w:t>funder</w:t>
      </w:r>
      <w:r>
        <w:rPr>
          <w:spacing w:val="-2"/>
        </w:rPr>
        <w:t xml:space="preserve"> </w:t>
      </w:r>
      <w:r>
        <w:t>pays</w:t>
      </w:r>
      <w:r>
        <w:rPr>
          <w:spacing w:val="-1"/>
        </w:rPr>
        <w:t xml:space="preserve"> </w:t>
      </w:r>
      <w:r>
        <w:t>reparations</w:t>
      </w:r>
      <w:r>
        <w:rPr>
          <w:spacing w:val="-4"/>
        </w:rPr>
        <w:t xml:space="preserve"> </w:t>
      </w:r>
      <w:r>
        <w:t>for</w:t>
      </w:r>
      <w:r>
        <w:rPr>
          <w:spacing w:val="-5"/>
        </w:rPr>
        <w:t xml:space="preserve"> </w:t>
      </w:r>
      <w:r>
        <w:t>the</w:t>
      </w:r>
      <w:r>
        <w:rPr>
          <w:spacing w:val="-3"/>
        </w:rPr>
        <w:t xml:space="preserve"> </w:t>
      </w:r>
      <w:r>
        <w:t>use</w:t>
      </w:r>
      <w:r>
        <w:rPr>
          <w:spacing w:val="-4"/>
        </w:rPr>
        <w:t xml:space="preserve"> </w:t>
      </w:r>
      <w:r>
        <w:t>of</w:t>
      </w:r>
      <w:r>
        <w:rPr>
          <w:spacing w:val="-3"/>
        </w:rPr>
        <w:t xml:space="preserve"> </w:t>
      </w:r>
      <w:r>
        <w:t>HeLa</w:t>
      </w:r>
      <w:r>
        <w:rPr>
          <w:spacing w:val="-2"/>
        </w:rPr>
        <w:t xml:space="preserve"> </w:t>
      </w:r>
      <w:r>
        <w:t>cells”</w:t>
      </w:r>
      <w:r>
        <w:rPr>
          <w:spacing w:val="-2"/>
        </w:rPr>
        <w:t xml:space="preserve"> </w:t>
      </w:r>
      <w:r>
        <w:t>(</w:t>
      </w:r>
      <w:proofErr w:type="spellStart"/>
      <w:r>
        <w:t>Witze</w:t>
      </w:r>
      <w:proofErr w:type="spellEnd"/>
      <w:r>
        <w:t>,</w:t>
      </w:r>
      <w:r>
        <w:rPr>
          <w:spacing w:val="-6"/>
        </w:rPr>
        <w:t xml:space="preserve"> </w:t>
      </w:r>
      <w:r>
        <w:t xml:space="preserve">2020) </w:t>
      </w:r>
      <w:hyperlink r:id="rId285">
        <w:r>
          <w:rPr>
            <w:color w:val="0462C1"/>
            <w:spacing w:val="-2"/>
            <w:u w:val="single" w:color="0462C1"/>
          </w:rPr>
          <w:t>https://www.nature.com/articles/d41586-020-03042-5</w:t>
        </w:r>
      </w:hyperlink>
    </w:p>
    <w:p w14:paraId="5206ADA7" w14:textId="77777777" w:rsidR="00486C3E" w:rsidRDefault="00486C3E" w:rsidP="00486C3E">
      <w:pPr>
        <w:pStyle w:val="BodyText"/>
      </w:pPr>
    </w:p>
    <w:p w14:paraId="6540BAB4" w14:textId="77777777" w:rsidR="00486C3E" w:rsidRDefault="00486C3E" w:rsidP="00486C3E">
      <w:pPr>
        <w:pStyle w:val="BodyText"/>
        <w:ind w:left="100"/>
      </w:pPr>
      <w:r>
        <w:t>Article</w:t>
      </w:r>
      <w:r>
        <w:rPr>
          <w:spacing w:val="-5"/>
        </w:rPr>
        <w:t xml:space="preserve"> </w:t>
      </w:r>
      <w:hyperlink r:id="rId286">
        <w:r>
          <w:rPr>
            <w:color w:val="3366BA"/>
            <w:u w:val="single" w:color="3366BA"/>
          </w:rPr>
          <w:t>"Cracking</w:t>
        </w:r>
        <w:r>
          <w:rPr>
            <w:color w:val="3366BA"/>
            <w:spacing w:val="-6"/>
            <w:u w:val="single" w:color="3366BA"/>
          </w:rPr>
          <w:t xml:space="preserve"> </w:t>
        </w:r>
        <w:r>
          <w:rPr>
            <w:color w:val="3366BA"/>
            <w:u w:val="single" w:color="3366BA"/>
          </w:rPr>
          <w:t>the</w:t>
        </w:r>
        <w:r>
          <w:rPr>
            <w:color w:val="3366BA"/>
            <w:spacing w:val="-3"/>
            <w:u w:val="single" w:color="3366BA"/>
          </w:rPr>
          <w:t xml:space="preserve"> </w:t>
        </w:r>
        <w:r>
          <w:rPr>
            <w:color w:val="3366BA"/>
            <w:u w:val="single" w:color="3366BA"/>
          </w:rPr>
          <w:t>code</w:t>
        </w:r>
        <w:r>
          <w:rPr>
            <w:color w:val="3366BA"/>
            <w:spacing w:val="-5"/>
            <w:u w:val="single" w:color="3366BA"/>
          </w:rPr>
          <w:t xml:space="preserve"> </w:t>
        </w:r>
        <w:r>
          <w:rPr>
            <w:color w:val="3366BA"/>
            <w:u w:val="single" w:color="3366BA"/>
          </w:rPr>
          <w:t>of</w:t>
        </w:r>
        <w:r>
          <w:rPr>
            <w:color w:val="3366BA"/>
            <w:spacing w:val="-4"/>
            <w:u w:val="single" w:color="3366BA"/>
          </w:rPr>
          <w:t xml:space="preserve"> </w:t>
        </w:r>
        <w:r>
          <w:rPr>
            <w:color w:val="3366BA"/>
            <w:u w:val="single" w:color="3366BA"/>
          </w:rPr>
          <w:t>the</w:t>
        </w:r>
        <w:r>
          <w:rPr>
            <w:color w:val="3366BA"/>
            <w:spacing w:val="-6"/>
            <w:u w:val="single" w:color="3366BA"/>
          </w:rPr>
          <w:t xml:space="preserve"> </w:t>
        </w:r>
        <w:r>
          <w:rPr>
            <w:color w:val="3366BA"/>
            <w:u w:val="single" w:color="3366BA"/>
          </w:rPr>
          <w:t>human</w:t>
        </w:r>
        <w:r>
          <w:rPr>
            <w:color w:val="3366BA"/>
            <w:spacing w:val="-3"/>
            <w:u w:val="single" w:color="3366BA"/>
          </w:rPr>
          <w:t xml:space="preserve"> </w:t>
        </w:r>
        <w:r>
          <w:rPr>
            <w:color w:val="3366BA"/>
            <w:u w:val="single" w:color="3366BA"/>
          </w:rPr>
          <w:t>genome –</w:t>
        </w:r>
        <w:r>
          <w:rPr>
            <w:color w:val="3366BA"/>
            <w:spacing w:val="-4"/>
            <w:u w:val="single" w:color="3366BA"/>
          </w:rPr>
          <w:t xml:space="preserve"> </w:t>
        </w:r>
        <w:r>
          <w:rPr>
            <w:color w:val="3366BA"/>
            <w:u w:val="single" w:color="3366BA"/>
          </w:rPr>
          <w:t>Henrietta</w:t>
        </w:r>
        <w:r>
          <w:rPr>
            <w:color w:val="3366BA"/>
            <w:spacing w:val="-3"/>
            <w:u w:val="single" w:color="3366BA"/>
          </w:rPr>
          <w:t xml:space="preserve"> </w:t>
        </w:r>
        <w:r>
          <w:rPr>
            <w:color w:val="3366BA"/>
            <w:u w:val="single" w:color="3366BA"/>
          </w:rPr>
          <w:t>Lacks'</w:t>
        </w:r>
        <w:r>
          <w:rPr>
            <w:color w:val="3366BA"/>
            <w:spacing w:val="-5"/>
            <w:u w:val="single" w:color="3366BA"/>
          </w:rPr>
          <w:t xml:space="preserve"> </w:t>
        </w:r>
        <w:r>
          <w:rPr>
            <w:color w:val="3366BA"/>
            <w:u w:val="single" w:color="3366BA"/>
          </w:rPr>
          <w:t>'immortal'</w:t>
        </w:r>
        <w:r>
          <w:rPr>
            <w:color w:val="3366BA"/>
            <w:spacing w:val="-4"/>
            <w:u w:val="single" w:color="3366BA"/>
          </w:rPr>
          <w:t xml:space="preserve"> </w:t>
        </w:r>
        <w:r>
          <w:rPr>
            <w:color w:val="3366BA"/>
            <w:u w:val="single" w:color="3366BA"/>
          </w:rPr>
          <w:t>cells"</w:t>
        </w:r>
      </w:hyperlink>
      <w:r>
        <w:rPr>
          <w:color w:val="1F2021"/>
        </w:rPr>
        <w:t xml:space="preserve">. </w:t>
      </w:r>
      <w:r>
        <w:rPr>
          <w:color w:val="1F2021"/>
          <w:spacing w:val="-2"/>
        </w:rPr>
        <w:t>Smithsonian.</w:t>
      </w:r>
    </w:p>
    <w:p w14:paraId="7F477FD3" w14:textId="77777777" w:rsidR="00486C3E" w:rsidRDefault="00486C3E" w:rsidP="00486C3E">
      <w:pPr>
        <w:pStyle w:val="BodyText"/>
        <w:spacing w:before="1"/>
      </w:pPr>
    </w:p>
    <w:p w14:paraId="74FFCC31" w14:textId="77777777" w:rsidR="00486C3E" w:rsidRDefault="00486C3E" w:rsidP="00486C3E">
      <w:pPr>
        <w:pStyle w:val="BodyText"/>
        <w:ind w:left="100" w:right="121"/>
      </w:pPr>
      <w:r>
        <w:rPr>
          <w:color w:val="1F2021"/>
        </w:rPr>
        <w:t xml:space="preserve">Main Idea Graphic Organizer </w:t>
      </w:r>
      <w:hyperlink r:id="rId287">
        <w:r>
          <w:rPr>
            <w:color w:val="0462C1"/>
            <w:spacing w:val="-2"/>
            <w:u w:val="single" w:color="0462C1"/>
          </w:rPr>
          <w:t>https://docs.google.com/document/d/1gzTdz5Dz2ohQCWajxMwyn6Xt2hXvv2brqC6zLP</w:t>
        </w:r>
      </w:hyperlink>
      <w:r>
        <w:rPr>
          <w:color w:val="0462C1"/>
          <w:spacing w:val="-2"/>
        </w:rPr>
        <w:t xml:space="preserve"> </w:t>
      </w:r>
      <w:hyperlink r:id="rId288">
        <w:proofErr w:type="spellStart"/>
        <w:r>
          <w:rPr>
            <w:color w:val="0462C1"/>
            <w:spacing w:val="-2"/>
            <w:u w:val="single" w:color="0462C1"/>
          </w:rPr>
          <w:t>qivE</w:t>
        </w:r>
        <w:proofErr w:type="spellEnd"/>
        <w:r>
          <w:rPr>
            <w:color w:val="0462C1"/>
            <w:spacing w:val="-2"/>
            <w:u w:val="single" w:color="0462C1"/>
          </w:rPr>
          <w:t>/edit</w:t>
        </w:r>
      </w:hyperlink>
    </w:p>
    <w:p w14:paraId="14496E76" w14:textId="77777777" w:rsidR="00486C3E" w:rsidRDefault="00486C3E" w:rsidP="00486C3E">
      <w:pPr>
        <w:pStyle w:val="BodyText"/>
      </w:pPr>
    </w:p>
    <w:p w14:paraId="601F65AE" w14:textId="77777777" w:rsidR="00486C3E" w:rsidRDefault="00486C3E" w:rsidP="00486C3E">
      <w:pPr>
        <w:pStyle w:val="BodyText"/>
        <w:ind w:left="100"/>
      </w:pPr>
      <w:r>
        <w:t>HeLa</w:t>
      </w:r>
      <w:r>
        <w:rPr>
          <w:spacing w:val="-3"/>
        </w:rPr>
        <w:t xml:space="preserve"> </w:t>
      </w:r>
      <w:r>
        <w:t>Cells</w:t>
      </w:r>
      <w:r>
        <w:rPr>
          <w:spacing w:val="-2"/>
        </w:rPr>
        <w:t xml:space="preserve"> Timeline</w:t>
      </w:r>
    </w:p>
    <w:p w14:paraId="2F8CA29F" w14:textId="77777777" w:rsidR="00486C3E" w:rsidRDefault="00000000" w:rsidP="00486C3E">
      <w:pPr>
        <w:ind w:left="100"/>
        <w:rPr>
          <w:b/>
          <w:i/>
        </w:rPr>
      </w:pPr>
      <w:hyperlink r:id="rId289">
        <w:r w:rsidR="00486C3E">
          <w:rPr>
            <w:b/>
            <w:i/>
            <w:color w:val="0462C1"/>
            <w:spacing w:val="-2"/>
            <w:u w:val="single" w:color="0462C1"/>
          </w:rPr>
          <w:t>https://osp.od.nih.gov/scientific-sharing/hela-cells-timeline/</w:t>
        </w:r>
      </w:hyperlink>
    </w:p>
    <w:p w14:paraId="41478282" w14:textId="77777777" w:rsidR="00486C3E" w:rsidRDefault="00486C3E" w:rsidP="00486C3E">
      <w:pPr>
        <w:pStyle w:val="BodyText"/>
        <w:rPr>
          <w:b/>
          <w:i/>
        </w:rPr>
      </w:pPr>
    </w:p>
    <w:p w14:paraId="6F667969" w14:textId="77777777" w:rsidR="00486C3E" w:rsidRDefault="00486C3E" w:rsidP="00486C3E">
      <w:pPr>
        <w:pStyle w:val="BodyText"/>
        <w:ind w:left="100" w:right="439"/>
      </w:pPr>
      <w:r>
        <w:t xml:space="preserve">Research and Develop a Topic (Document) </w:t>
      </w:r>
      <w:hyperlink r:id="rId290">
        <w:r>
          <w:rPr>
            <w:color w:val="0462C1"/>
            <w:spacing w:val="-2"/>
            <w:u w:val="single" w:color="0462C1"/>
          </w:rPr>
          <w:t>https://applieddigitalskills.withgoogle.com/c/middle-and-high-school/en/research-and-</w:t>
        </w:r>
      </w:hyperlink>
      <w:r>
        <w:rPr>
          <w:color w:val="0462C1"/>
          <w:spacing w:val="-2"/>
        </w:rPr>
        <w:t xml:space="preserve"> </w:t>
      </w:r>
      <w:hyperlink r:id="rId291">
        <w:r>
          <w:rPr>
            <w:color w:val="0462C1"/>
            <w:spacing w:val="-2"/>
            <w:u w:val="single" w:color="0462C1"/>
          </w:rPr>
          <w:t>develop-a-topic/overview.html</w:t>
        </w:r>
      </w:hyperlink>
    </w:p>
    <w:p w14:paraId="494C9639" w14:textId="77777777" w:rsidR="00486C3E" w:rsidRDefault="00486C3E" w:rsidP="00486C3E">
      <w:pPr>
        <w:pStyle w:val="BodyText"/>
      </w:pPr>
    </w:p>
    <w:p w14:paraId="1A2BE3E6" w14:textId="77777777" w:rsidR="00486C3E" w:rsidRDefault="00486C3E" w:rsidP="00486C3E">
      <w:pPr>
        <w:pStyle w:val="BodyText"/>
        <w:spacing w:before="1"/>
        <w:ind w:left="100" w:right="1214"/>
      </w:pPr>
      <w:r>
        <w:t xml:space="preserve">Table 1- Research Advances Enabled by HeLa Cells </w:t>
      </w:r>
      <w:hyperlink r:id="rId292" w:anchor="heading%3Dh.rf3dtx31o3x8">
        <w:r>
          <w:rPr>
            <w:color w:val="0462C1"/>
            <w:spacing w:val="-2"/>
            <w:u w:val="single" w:color="0462C1"/>
          </w:rPr>
          <w:t>https://docs.google.com/document/d/1WiUrNX025f7S2NsA0KxXL50aV5Be-</w:t>
        </w:r>
      </w:hyperlink>
      <w:r>
        <w:rPr>
          <w:color w:val="0462C1"/>
          <w:spacing w:val="-2"/>
        </w:rPr>
        <w:t xml:space="preserve"> </w:t>
      </w:r>
      <w:hyperlink r:id="rId293" w:anchor="heading%3Dh.rf3dtx31o3x8">
        <w:r>
          <w:rPr>
            <w:color w:val="0462C1"/>
            <w:spacing w:val="-2"/>
            <w:u w:val="single" w:color="0462C1"/>
          </w:rPr>
          <w:t>kk3IDqqegdlX9U/</w:t>
        </w:r>
        <w:proofErr w:type="spellStart"/>
        <w:r>
          <w:rPr>
            <w:color w:val="0462C1"/>
            <w:spacing w:val="-2"/>
            <w:u w:val="single" w:color="0462C1"/>
          </w:rPr>
          <w:t>edit#heading</w:t>
        </w:r>
        <w:proofErr w:type="spellEnd"/>
        <w:r>
          <w:rPr>
            <w:color w:val="0462C1"/>
            <w:spacing w:val="-2"/>
            <w:u w:val="single" w:color="0462C1"/>
          </w:rPr>
          <w:t>=h.rf3dtx31o3x8</w:t>
        </w:r>
      </w:hyperlink>
    </w:p>
    <w:p w14:paraId="20D2A435" w14:textId="77777777" w:rsidR="00486C3E" w:rsidRDefault="00486C3E" w:rsidP="00486C3E">
      <w:pPr>
        <w:pStyle w:val="BodyText"/>
      </w:pPr>
    </w:p>
    <w:p w14:paraId="4BF23AD4" w14:textId="77777777" w:rsidR="00486C3E" w:rsidRDefault="00486C3E" w:rsidP="00486C3E">
      <w:pPr>
        <w:pStyle w:val="BodyText"/>
        <w:ind w:left="100"/>
      </w:pPr>
      <w:r>
        <w:t>Student</w:t>
      </w:r>
      <w:r>
        <w:rPr>
          <w:spacing w:val="-1"/>
        </w:rPr>
        <w:t xml:space="preserve"> </w:t>
      </w:r>
      <w:r>
        <w:rPr>
          <w:spacing w:val="-2"/>
        </w:rPr>
        <w:t>Chromebooks/Desktops</w:t>
      </w:r>
    </w:p>
    <w:p w14:paraId="26C7ABFC" w14:textId="77777777" w:rsidR="00486C3E" w:rsidRDefault="00486C3E" w:rsidP="00486C3E">
      <w:pPr>
        <w:pStyle w:val="BodyText"/>
      </w:pPr>
    </w:p>
    <w:p w14:paraId="551DBBA3" w14:textId="77777777" w:rsidR="00486C3E" w:rsidRDefault="00486C3E" w:rsidP="00486C3E">
      <w:pPr>
        <w:pStyle w:val="BodyText"/>
      </w:pPr>
    </w:p>
    <w:p w14:paraId="3918FCB7" w14:textId="77777777" w:rsidR="00CD795C" w:rsidRDefault="00CD795C" w:rsidP="00486C3E">
      <w:pPr>
        <w:pStyle w:val="BodyText"/>
      </w:pPr>
    </w:p>
    <w:p w14:paraId="3F3E14A6" w14:textId="77777777" w:rsidR="00CD795C" w:rsidRDefault="00CD795C" w:rsidP="00486C3E">
      <w:pPr>
        <w:pStyle w:val="BodyText"/>
      </w:pPr>
    </w:p>
    <w:p w14:paraId="48CDDD7C" w14:textId="1FE6CEC0" w:rsidR="00486C3E" w:rsidRDefault="00486C3E" w:rsidP="00CD795C">
      <w:pPr>
        <w:pStyle w:val="Heading1"/>
        <w:spacing w:before="0" w:after="0" w:line="240" w:lineRule="auto"/>
        <w:rPr>
          <w:sz w:val="24"/>
        </w:rPr>
      </w:pPr>
      <w:r w:rsidRPr="00CD795C">
        <w:rPr>
          <w:color w:val="000000"/>
          <w:sz w:val="32"/>
          <w:szCs w:val="32"/>
          <w:highlight w:val="yellow"/>
        </w:rPr>
        <w:lastRenderedPageBreak/>
        <w:t xml:space="preserve">Day </w:t>
      </w:r>
      <w:r w:rsidRPr="00CD795C">
        <w:rPr>
          <w:color w:val="000000"/>
          <w:spacing w:val="-10"/>
          <w:sz w:val="32"/>
          <w:szCs w:val="32"/>
          <w:highlight w:val="yellow"/>
        </w:rPr>
        <w:t>1</w:t>
      </w:r>
      <w:r w:rsidR="00CD795C">
        <w:rPr>
          <w:color w:val="000000"/>
          <w:spacing w:val="-10"/>
          <w:sz w:val="32"/>
          <w:szCs w:val="32"/>
        </w:rPr>
        <w:t xml:space="preserve">  </w:t>
      </w:r>
      <w:r>
        <w:rPr>
          <w:b/>
          <w:sz w:val="24"/>
        </w:rPr>
        <w:t>Materials</w:t>
      </w:r>
      <w:r>
        <w:rPr>
          <w:b/>
          <w:spacing w:val="-4"/>
          <w:sz w:val="24"/>
        </w:rPr>
        <w:t xml:space="preserve"> </w:t>
      </w:r>
      <w:r>
        <w:rPr>
          <w:b/>
          <w:spacing w:val="-2"/>
          <w:sz w:val="24"/>
        </w:rPr>
        <w:t>Needed</w:t>
      </w:r>
      <w:r>
        <w:rPr>
          <w:spacing w:val="-2"/>
          <w:sz w:val="24"/>
        </w:rPr>
        <w:t>:</w:t>
      </w:r>
    </w:p>
    <w:p w14:paraId="1CB6AC93" w14:textId="77777777" w:rsidR="00486C3E" w:rsidRDefault="00486C3E" w:rsidP="00CD795C">
      <w:pPr>
        <w:pStyle w:val="ListParagraph"/>
        <w:widowControl w:val="0"/>
        <w:numPr>
          <w:ilvl w:val="0"/>
          <w:numId w:val="70"/>
        </w:numPr>
        <w:tabs>
          <w:tab w:val="left" w:pos="820"/>
        </w:tabs>
        <w:autoSpaceDE w:val="0"/>
        <w:autoSpaceDN w:val="0"/>
        <w:contextualSpacing w:val="0"/>
      </w:pPr>
      <w:r>
        <w:t>Article</w:t>
      </w:r>
      <w:r>
        <w:rPr>
          <w:spacing w:val="-4"/>
        </w:rPr>
        <w:t xml:space="preserve"> </w:t>
      </w:r>
      <w:hyperlink r:id="rId294">
        <w:r>
          <w:rPr>
            <w:color w:val="3366BA"/>
            <w:u w:val="single" w:color="3366BA"/>
          </w:rPr>
          <w:t>"How</w:t>
        </w:r>
        <w:r>
          <w:rPr>
            <w:color w:val="3366BA"/>
            <w:spacing w:val="-1"/>
            <w:u w:val="single" w:color="3366BA"/>
          </w:rPr>
          <w:t xml:space="preserve"> </w:t>
        </w:r>
        <w:r>
          <w:rPr>
            <w:color w:val="3366BA"/>
            <w:u w:val="single" w:color="3366BA"/>
          </w:rPr>
          <w:t>One</w:t>
        </w:r>
        <w:r>
          <w:rPr>
            <w:color w:val="3366BA"/>
            <w:spacing w:val="-1"/>
            <w:u w:val="single" w:color="3366BA"/>
          </w:rPr>
          <w:t xml:space="preserve"> </w:t>
        </w:r>
        <w:r>
          <w:rPr>
            <w:color w:val="3366BA"/>
            <w:u w:val="single" w:color="3366BA"/>
          </w:rPr>
          <w:t>Woman's</w:t>
        </w:r>
        <w:r>
          <w:rPr>
            <w:color w:val="3366BA"/>
            <w:spacing w:val="-1"/>
            <w:u w:val="single" w:color="3366BA"/>
          </w:rPr>
          <w:t xml:space="preserve"> </w:t>
        </w:r>
        <w:r>
          <w:rPr>
            <w:color w:val="3366BA"/>
            <w:u w:val="single" w:color="3366BA"/>
          </w:rPr>
          <w:t>Cells</w:t>
        </w:r>
        <w:r>
          <w:rPr>
            <w:color w:val="3366BA"/>
            <w:spacing w:val="-1"/>
            <w:u w:val="single" w:color="3366BA"/>
          </w:rPr>
          <w:t xml:space="preserve"> </w:t>
        </w:r>
        <w:r>
          <w:rPr>
            <w:color w:val="3366BA"/>
            <w:u w:val="single" w:color="3366BA"/>
          </w:rPr>
          <w:t>Changed Medicine"</w:t>
        </w:r>
      </w:hyperlink>
      <w:r>
        <w:rPr>
          <w:color w:val="1F2021"/>
        </w:rPr>
        <w:t>.</w:t>
      </w:r>
      <w:r>
        <w:rPr>
          <w:color w:val="1F2021"/>
          <w:spacing w:val="-1"/>
        </w:rPr>
        <w:t xml:space="preserve"> </w:t>
      </w:r>
      <w:hyperlink r:id="rId295">
        <w:r>
          <w:t>ABC</w:t>
        </w:r>
        <w:r>
          <w:rPr>
            <w:spacing w:val="-1"/>
          </w:rPr>
          <w:t xml:space="preserve"> </w:t>
        </w:r>
        <w:r>
          <w:t xml:space="preserve">World </w:t>
        </w:r>
        <w:r>
          <w:rPr>
            <w:spacing w:val="-2"/>
          </w:rPr>
          <w:t>News</w:t>
        </w:r>
      </w:hyperlink>
      <w:r>
        <w:rPr>
          <w:spacing w:val="-2"/>
        </w:rPr>
        <w:t>.</w:t>
      </w:r>
    </w:p>
    <w:p w14:paraId="270744AB" w14:textId="77777777" w:rsidR="00486C3E" w:rsidRDefault="00486C3E" w:rsidP="00CD795C">
      <w:pPr>
        <w:pStyle w:val="BodyText"/>
        <w:spacing w:before="0"/>
      </w:pPr>
    </w:p>
    <w:p w14:paraId="5CE20F9D" w14:textId="77777777" w:rsidR="00486C3E" w:rsidRDefault="00486C3E" w:rsidP="00CD795C">
      <w:pPr>
        <w:pStyle w:val="ListParagraph"/>
        <w:widowControl w:val="0"/>
        <w:numPr>
          <w:ilvl w:val="0"/>
          <w:numId w:val="70"/>
        </w:numPr>
        <w:tabs>
          <w:tab w:val="left" w:pos="820"/>
        </w:tabs>
        <w:autoSpaceDE w:val="0"/>
        <w:autoSpaceDN w:val="0"/>
        <w:ind w:right="415"/>
        <w:contextualSpacing w:val="0"/>
      </w:pPr>
      <w:r>
        <w:t>Article</w:t>
      </w:r>
      <w:r>
        <w:rPr>
          <w:spacing w:val="-5"/>
        </w:rPr>
        <w:t xml:space="preserve"> </w:t>
      </w:r>
      <w:hyperlink r:id="rId296">
        <w:r>
          <w:rPr>
            <w:color w:val="3366BA"/>
            <w:u w:val="single" w:color="3366BA"/>
          </w:rPr>
          <w:t>"5</w:t>
        </w:r>
        <w:r>
          <w:rPr>
            <w:color w:val="3366BA"/>
            <w:spacing w:val="-4"/>
            <w:u w:val="single" w:color="3366BA"/>
          </w:rPr>
          <w:t xml:space="preserve"> </w:t>
        </w:r>
        <w:r>
          <w:rPr>
            <w:color w:val="3366BA"/>
            <w:u w:val="single" w:color="3366BA"/>
          </w:rPr>
          <w:t>Contributions</w:t>
        </w:r>
        <w:r>
          <w:rPr>
            <w:color w:val="3366BA"/>
            <w:spacing w:val="-2"/>
            <w:u w:val="single" w:color="3366BA"/>
          </w:rPr>
          <w:t xml:space="preserve"> </w:t>
        </w:r>
        <w:r>
          <w:rPr>
            <w:color w:val="3366BA"/>
            <w:u w:val="single" w:color="3366BA"/>
          </w:rPr>
          <w:t>HeLa</w:t>
        </w:r>
        <w:r>
          <w:rPr>
            <w:color w:val="3366BA"/>
            <w:spacing w:val="-5"/>
            <w:u w:val="single" w:color="3366BA"/>
          </w:rPr>
          <w:t xml:space="preserve"> </w:t>
        </w:r>
        <w:r>
          <w:rPr>
            <w:color w:val="3366BA"/>
            <w:u w:val="single" w:color="3366BA"/>
          </w:rPr>
          <w:t>Cells</w:t>
        </w:r>
        <w:r>
          <w:rPr>
            <w:color w:val="3366BA"/>
            <w:spacing w:val="-4"/>
            <w:u w:val="single" w:color="3366BA"/>
          </w:rPr>
          <w:t xml:space="preserve"> </w:t>
        </w:r>
        <w:r>
          <w:rPr>
            <w:color w:val="3366BA"/>
            <w:u w:val="single" w:color="3366BA"/>
          </w:rPr>
          <w:t>Have</w:t>
        </w:r>
        <w:r>
          <w:rPr>
            <w:color w:val="3366BA"/>
            <w:spacing w:val="-5"/>
            <w:u w:val="single" w:color="3366BA"/>
          </w:rPr>
          <w:t xml:space="preserve"> </w:t>
        </w:r>
        <w:r>
          <w:rPr>
            <w:color w:val="3366BA"/>
            <w:u w:val="single" w:color="3366BA"/>
          </w:rPr>
          <w:t>Made</w:t>
        </w:r>
        <w:r>
          <w:rPr>
            <w:color w:val="3366BA"/>
            <w:spacing w:val="-5"/>
            <w:u w:val="single" w:color="3366BA"/>
          </w:rPr>
          <w:t xml:space="preserve"> </w:t>
        </w:r>
        <w:r>
          <w:rPr>
            <w:color w:val="3366BA"/>
            <w:u w:val="single" w:color="3366BA"/>
          </w:rPr>
          <w:t>to</w:t>
        </w:r>
        <w:r>
          <w:rPr>
            <w:color w:val="3366BA"/>
            <w:spacing w:val="-4"/>
            <w:u w:val="single" w:color="3366BA"/>
          </w:rPr>
          <w:t xml:space="preserve"> </w:t>
        </w:r>
        <w:r>
          <w:rPr>
            <w:color w:val="3366BA"/>
            <w:u w:val="single" w:color="3366BA"/>
          </w:rPr>
          <w:t>Science"</w:t>
        </w:r>
      </w:hyperlink>
      <w:r>
        <w:rPr>
          <w:color w:val="1F2021"/>
        </w:rPr>
        <w:t>.</w:t>
      </w:r>
      <w:r>
        <w:rPr>
          <w:color w:val="1F2021"/>
          <w:spacing w:val="-4"/>
        </w:rPr>
        <w:t xml:space="preserve"> </w:t>
      </w:r>
      <w:r>
        <w:rPr>
          <w:i/>
          <w:color w:val="1F2021"/>
        </w:rPr>
        <w:t>Cell</w:t>
      </w:r>
      <w:r>
        <w:rPr>
          <w:i/>
          <w:color w:val="1F2021"/>
          <w:spacing w:val="-4"/>
        </w:rPr>
        <w:t xml:space="preserve"> </w:t>
      </w:r>
      <w:r>
        <w:rPr>
          <w:i/>
          <w:color w:val="1F2021"/>
        </w:rPr>
        <w:t>Science</w:t>
      </w:r>
      <w:r>
        <w:rPr>
          <w:i/>
          <w:color w:val="1F2021"/>
          <w:spacing w:val="-3"/>
        </w:rPr>
        <w:t xml:space="preserve"> </w:t>
      </w:r>
      <w:r>
        <w:rPr>
          <w:i/>
          <w:color w:val="1F2021"/>
        </w:rPr>
        <w:t>from Technology Networks</w:t>
      </w:r>
      <w:r>
        <w:rPr>
          <w:color w:val="1F2021"/>
        </w:rPr>
        <w:t>.</w:t>
      </w:r>
    </w:p>
    <w:p w14:paraId="677DDC6A" w14:textId="77777777" w:rsidR="00486C3E" w:rsidRDefault="00486C3E" w:rsidP="00CD795C">
      <w:pPr>
        <w:pStyle w:val="BodyText"/>
        <w:spacing w:before="0"/>
      </w:pPr>
    </w:p>
    <w:p w14:paraId="627DBB4D" w14:textId="77777777" w:rsidR="00486C3E" w:rsidRDefault="00486C3E" w:rsidP="00CD795C">
      <w:pPr>
        <w:pStyle w:val="ListParagraph"/>
        <w:widowControl w:val="0"/>
        <w:numPr>
          <w:ilvl w:val="0"/>
          <w:numId w:val="70"/>
        </w:numPr>
        <w:tabs>
          <w:tab w:val="left" w:pos="820"/>
        </w:tabs>
        <w:autoSpaceDE w:val="0"/>
        <w:autoSpaceDN w:val="0"/>
        <w:ind w:right="155"/>
        <w:contextualSpacing w:val="0"/>
      </w:pPr>
      <w:r>
        <w:t>Article</w:t>
      </w:r>
      <w:r>
        <w:rPr>
          <w:spacing w:val="-3"/>
        </w:rPr>
        <w:t xml:space="preserve"> </w:t>
      </w:r>
      <w:r>
        <w:t>“Wealthy</w:t>
      </w:r>
      <w:r>
        <w:rPr>
          <w:spacing w:val="-8"/>
        </w:rPr>
        <w:t xml:space="preserve"> </w:t>
      </w:r>
      <w:r>
        <w:t>funder</w:t>
      </w:r>
      <w:r>
        <w:rPr>
          <w:spacing w:val="-3"/>
        </w:rPr>
        <w:t xml:space="preserve"> </w:t>
      </w:r>
      <w:r>
        <w:t>pays</w:t>
      </w:r>
      <w:r>
        <w:rPr>
          <w:spacing w:val="-2"/>
        </w:rPr>
        <w:t xml:space="preserve"> </w:t>
      </w:r>
      <w:r>
        <w:t>reparations</w:t>
      </w:r>
      <w:r>
        <w:rPr>
          <w:spacing w:val="-1"/>
        </w:rPr>
        <w:t xml:space="preserve"> </w:t>
      </w:r>
      <w:r>
        <w:t>for</w:t>
      </w:r>
      <w:r>
        <w:rPr>
          <w:spacing w:val="-5"/>
        </w:rPr>
        <w:t xml:space="preserve"> </w:t>
      </w:r>
      <w:r>
        <w:t>the</w:t>
      </w:r>
      <w:r>
        <w:rPr>
          <w:spacing w:val="-3"/>
        </w:rPr>
        <w:t xml:space="preserve"> </w:t>
      </w:r>
      <w:r>
        <w:t>use</w:t>
      </w:r>
      <w:r>
        <w:rPr>
          <w:spacing w:val="-4"/>
        </w:rPr>
        <w:t xml:space="preserve"> </w:t>
      </w:r>
      <w:r>
        <w:t>of</w:t>
      </w:r>
      <w:r>
        <w:rPr>
          <w:spacing w:val="-3"/>
        </w:rPr>
        <w:t xml:space="preserve"> </w:t>
      </w:r>
      <w:r>
        <w:t>HeLa</w:t>
      </w:r>
      <w:r>
        <w:rPr>
          <w:spacing w:val="-3"/>
        </w:rPr>
        <w:t xml:space="preserve"> </w:t>
      </w:r>
      <w:r>
        <w:t>cells”</w:t>
      </w:r>
      <w:r>
        <w:rPr>
          <w:spacing w:val="-3"/>
        </w:rPr>
        <w:t xml:space="preserve"> </w:t>
      </w:r>
      <w:r>
        <w:t>(</w:t>
      </w:r>
      <w:proofErr w:type="spellStart"/>
      <w:r>
        <w:t>Witze</w:t>
      </w:r>
      <w:proofErr w:type="spellEnd"/>
      <w:r>
        <w:t>,</w:t>
      </w:r>
      <w:r>
        <w:rPr>
          <w:spacing w:val="-6"/>
        </w:rPr>
        <w:t xml:space="preserve"> </w:t>
      </w:r>
      <w:r>
        <w:t xml:space="preserve">2020) </w:t>
      </w:r>
      <w:hyperlink r:id="rId297">
        <w:r>
          <w:rPr>
            <w:color w:val="0462C1"/>
            <w:spacing w:val="-2"/>
            <w:u w:val="single" w:color="0462C1"/>
          </w:rPr>
          <w:t>https://www.nature.com/articles/d41586-020-03042-5</w:t>
        </w:r>
      </w:hyperlink>
    </w:p>
    <w:p w14:paraId="0C876F4A" w14:textId="77777777" w:rsidR="00486C3E" w:rsidRDefault="00486C3E" w:rsidP="00CD795C">
      <w:pPr>
        <w:pStyle w:val="ListParagraph"/>
        <w:widowControl w:val="0"/>
        <w:numPr>
          <w:ilvl w:val="0"/>
          <w:numId w:val="70"/>
        </w:numPr>
        <w:tabs>
          <w:tab w:val="left" w:pos="820"/>
        </w:tabs>
        <w:autoSpaceDE w:val="0"/>
        <w:autoSpaceDN w:val="0"/>
        <w:ind w:right="486"/>
        <w:contextualSpacing w:val="0"/>
        <w:rPr>
          <w:color w:val="1F2021"/>
        </w:rPr>
      </w:pPr>
      <w:r>
        <w:t>Article</w:t>
      </w:r>
      <w:r>
        <w:rPr>
          <w:spacing w:val="-5"/>
        </w:rPr>
        <w:t xml:space="preserve"> </w:t>
      </w:r>
      <w:hyperlink r:id="rId298">
        <w:r>
          <w:rPr>
            <w:color w:val="3366BA"/>
            <w:u w:val="single" w:color="3366BA"/>
          </w:rPr>
          <w:t>"Cracking</w:t>
        </w:r>
        <w:r>
          <w:rPr>
            <w:color w:val="3366BA"/>
            <w:spacing w:val="-7"/>
            <w:u w:val="single" w:color="3366BA"/>
          </w:rPr>
          <w:t xml:space="preserve"> </w:t>
        </w:r>
        <w:r>
          <w:rPr>
            <w:color w:val="3366BA"/>
            <w:u w:val="single" w:color="3366BA"/>
          </w:rPr>
          <w:t>the</w:t>
        </w:r>
        <w:r>
          <w:rPr>
            <w:color w:val="3366BA"/>
            <w:spacing w:val="-3"/>
            <w:u w:val="single" w:color="3366BA"/>
          </w:rPr>
          <w:t xml:space="preserve"> </w:t>
        </w:r>
        <w:r>
          <w:rPr>
            <w:color w:val="3366BA"/>
            <w:u w:val="single" w:color="3366BA"/>
          </w:rPr>
          <w:t>code</w:t>
        </w:r>
        <w:r>
          <w:rPr>
            <w:color w:val="3366BA"/>
            <w:spacing w:val="-5"/>
            <w:u w:val="single" w:color="3366BA"/>
          </w:rPr>
          <w:t xml:space="preserve"> </w:t>
        </w:r>
        <w:r>
          <w:rPr>
            <w:color w:val="3366BA"/>
            <w:u w:val="single" w:color="3366BA"/>
          </w:rPr>
          <w:t>of</w:t>
        </w:r>
        <w:r>
          <w:rPr>
            <w:color w:val="3366BA"/>
            <w:spacing w:val="-4"/>
            <w:u w:val="single" w:color="3366BA"/>
          </w:rPr>
          <w:t xml:space="preserve"> </w:t>
        </w:r>
        <w:r>
          <w:rPr>
            <w:color w:val="3366BA"/>
            <w:u w:val="single" w:color="3366BA"/>
          </w:rPr>
          <w:t>the</w:t>
        </w:r>
        <w:r>
          <w:rPr>
            <w:color w:val="3366BA"/>
            <w:spacing w:val="-6"/>
            <w:u w:val="single" w:color="3366BA"/>
          </w:rPr>
          <w:t xml:space="preserve"> </w:t>
        </w:r>
        <w:r>
          <w:rPr>
            <w:color w:val="3366BA"/>
            <w:u w:val="single" w:color="3366BA"/>
          </w:rPr>
          <w:t>human</w:t>
        </w:r>
        <w:r>
          <w:rPr>
            <w:color w:val="3366BA"/>
            <w:spacing w:val="-3"/>
            <w:u w:val="single" w:color="3366BA"/>
          </w:rPr>
          <w:t xml:space="preserve"> </w:t>
        </w:r>
        <w:r>
          <w:rPr>
            <w:color w:val="3366BA"/>
            <w:u w:val="single" w:color="3366BA"/>
          </w:rPr>
          <w:t>genome –</w:t>
        </w:r>
        <w:r>
          <w:rPr>
            <w:color w:val="3366BA"/>
            <w:spacing w:val="-4"/>
            <w:u w:val="single" w:color="3366BA"/>
          </w:rPr>
          <w:t xml:space="preserve"> </w:t>
        </w:r>
        <w:r>
          <w:rPr>
            <w:color w:val="3366BA"/>
            <w:u w:val="single" w:color="3366BA"/>
          </w:rPr>
          <w:t>Henrietta</w:t>
        </w:r>
        <w:r>
          <w:rPr>
            <w:color w:val="3366BA"/>
            <w:spacing w:val="-3"/>
            <w:u w:val="single" w:color="3366BA"/>
          </w:rPr>
          <w:t xml:space="preserve"> </w:t>
        </w:r>
        <w:r>
          <w:rPr>
            <w:color w:val="3366BA"/>
            <w:u w:val="single" w:color="3366BA"/>
          </w:rPr>
          <w:t>Lacks'</w:t>
        </w:r>
        <w:r>
          <w:rPr>
            <w:color w:val="3366BA"/>
            <w:spacing w:val="-5"/>
            <w:u w:val="single" w:color="3366BA"/>
          </w:rPr>
          <w:t xml:space="preserve"> </w:t>
        </w:r>
        <w:r>
          <w:rPr>
            <w:color w:val="3366BA"/>
            <w:u w:val="single" w:color="3366BA"/>
          </w:rPr>
          <w:t>'immortal'</w:t>
        </w:r>
      </w:hyperlink>
      <w:r>
        <w:rPr>
          <w:color w:val="3366BA"/>
        </w:rPr>
        <w:t xml:space="preserve"> </w:t>
      </w:r>
      <w:hyperlink r:id="rId299">
        <w:r>
          <w:rPr>
            <w:color w:val="3366BA"/>
            <w:u w:val="single" w:color="3366BA"/>
          </w:rPr>
          <w:t>cells"</w:t>
        </w:r>
        <w:r>
          <w:rPr>
            <w:color w:val="1F2021"/>
          </w:rPr>
          <w:t>.</w:t>
        </w:r>
      </w:hyperlink>
      <w:r>
        <w:rPr>
          <w:color w:val="1F2021"/>
        </w:rPr>
        <w:t xml:space="preserve"> Smithsonian.</w:t>
      </w:r>
    </w:p>
    <w:p w14:paraId="42C51617" w14:textId="77777777" w:rsidR="00486C3E" w:rsidRDefault="00486C3E" w:rsidP="00486C3E">
      <w:pPr>
        <w:pStyle w:val="BodyText"/>
        <w:spacing w:before="275"/>
        <w:ind w:left="100"/>
      </w:pPr>
      <w:r>
        <w:rPr>
          <w:color w:val="1F2021"/>
        </w:rPr>
        <w:t xml:space="preserve">Main Idea Graphic Organizer </w:t>
      </w:r>
      <w:hyperlink r:id="rId300">
        <w:r>
          <w:rPr>
            <w:color w:val="0462C1"/>
            <w:spacing w:val="-2"/>
            <w:u w:val="single" w:color="0462C1"/>
          </w:rPr>
          <w:t>https://docs.google.com/document/d/1gzTdz5Dz2ohQCWajxMwyn6Xt2hXvv2brqC6zLP</w:t>
        </w:r>
      </w:hyperlink>
      <w:r>
        <w:rPr>
          <w:color w:val="0462C1"/>
          <w:spacing w:val="-2"/>
        </w:rPr>
        <w:t xml:space="preserve"> </w:t>
      </w:r>
      <w:hyperlink r:id="rId301">
        <w:proofErr w:type="spellStart"/>
        <w:r>
          <w:rPr>
            <w:color w:val="0462C1"/>
            <w:spacing w:val="-2"/>
            <w:u w:val="single" w:color="0462C1"/>
          </w:rPr>
          <w:t>qivE</w:t>
        </w:r>
        <w:proofErr w:type="spellEnd"/>
        <w:r>
          <w:rPr>
            <w:color w:val="0462C1"/>
            <w:spacing w:val="-2"/>
            <w:u w:val="single" w:color="0462C1"/>
          </w:rPr>
          <w:t>/edit</w:t>
        </w:r>
      </w:hyperlink>
    </w:p>
    <w:p w14:paraId="2EF15C61" w14:textId="77777777" w:rsidR="00CD795C" w:rsidRDefault="00CD795C" w:rsidP="00CD795C">
      <w:pPr>
        <w:pStyle w:val="Heading1"/>
        <w:spacing w:before="0" w:after="0" w:line="240" w:lineRule="auto"/>
        <w:rPr>
          <w:sz w:val="36"/>
          <w:szCs w:val="36"/>
        </w:rPr>
      </w:pPr>
    </w:p>
    <w:p w14:paraId="65E04ABA" w14:textId="2DF0D573" w:rsidR="00486C3E" w:rsidRDefault="00486C3E" w:rsidP="00CD795C">
      <w:pPr>
        <w:pStyle w:val="Heading1"/>
        <w:spacing w:before="0" w:after="0" w:line="240" w:lineRule="auto"/>
      </w:pPr>
      <w:r w:rsidRPr="00CD795C">
        <w:rPr>
          <w:sz w:val="36"/>
          <w:szCs w:val="36"/>
        </w:rPr>
        <w:t>Reading</w:t>
      </w:r>
      <w:r w:rsidRPr="00CD795C">
        <w:rPr>
          <w:spacing w:val="-3"/>
          <w:sz w:val="36"/>
          <w:szCs w:val="36"/>
        </w:rPr>
        <w:t xml:space="preserve"> </w:t>
      </w:r>
      <w:r w:rsidRPr="00CD795C">
        <w:rPr>
          <w:spacing w:val="-2"/>
          <w:sz w:val="36"/>
          <w:szCs w:val="36"/>
        </w:rPr>
        <w:t>Activity:</w:t>
      </w:r>
      <w:r w:rsidR="00CD795C">
        <w:rPr>
          <w:spacing w:val="-2"/>
          <w:sz w:val="36"/>
          <w:szCs w:val="36"/>
        </w:rPr>
        <w:t xml:space="preserve"> </w:t>
      </w:r>
      <w:r w:rsidRPr="00CD795C">
        <w:rPr>
          <w:color w:val="auto"/>
          <w:sz w:val="28"/>
          <w:szCs w:val="28"/>
        </w:rPr>
        <w:t>Teacher will divide students into 4 heterogenous groups, each with varying degrees</w:t>
      </w:r>
      <w:r w:rsidRPr="00CD795C">
        <w:rPr>
          <w:color w:val="auto"/>
          <w:spacing w:val="-1"/>
          <w:sz w:val="28"/>
          <w:szCs w:val="28"/>
        </w:rPr>
        <w:t xml:space="preserve"> </w:t>
      </w:r>
      <w:r w:rsidRPr="00CD795C">
        <w:rPr>
          <w:color w:val="auto"/>
          <w:sz w:val="28"/>
          <w:szCs w:val="28"/>
        </w:rPr>
        <w:t>of</w:t>
      </w:r>
      <w:r w:rsidRPr="00CD795C">
        <w:rPr>
          <w:color w:val="auto"/>
          <w:spacing w:val="-1"/>
          <w:sz w:val="28"/>
          <w:szCs w:val="28"/>
        </w:rPr>
        <w:t xml:space="preserve"> </w:t>
      </w:r>
      <w:r w:rsidRPr="00CD795C">
        <w:rPr>
          <w:color w:val="auto"/>
          <w:sz w:val="28"/>
          <w:szCs w:val="28"/>
        </w:rPr>
        <w:t>reading</w:t>
      </w:r>
      <w:r w:rsidRPr="00CD795C">
        <w:rPr>
          <w:color w:val="auto"/>
          <w:spacing w:val="-4"/>
          <w:sz w:val="28"/>
          <w:szCs w:val="28"/>
        </w:rPr>
        <w:t xml:space="preserve"> </w:t>
      </w:r>
      <w:r w:rsidRPr="00CD795C">
        <w:rPr>
          <w:color w:val="auto"/>
          <w:sz w:val="28"/>
          <w:szCs w:val="28"/>
        </w:rPr>
        <w:t>proficiencies.</w:t>
      </w:r>
      <w:r w:rsidRPr="00CD795C">
        <w:rPr>
          <w:color w:val="auto"/>
          <w:spacing w:val="-1"/>
          <w:sz w:val="28"/>
          <w:szCs w:val="28"/>
        </w:rPr>
        <w:t xml:space="preserve"> </w:t>
      </w:r>
      <w:r w:rsidRPr="00CD795C">
        <w:rPr>
          <w:color w:val="auto"/>
          <w:sz w:val="28"/>
          <w:szCs w:val="28"/>
        </w:rPr>
        <w:t>Each group</w:t>
      </w:r>
      <w:r w:rsidRPr="00CD795C">
        <w:rPr>
          <w:color w:val="auto"/>
          <w:spacing w:val="-2"/>
          <w:sz w:val="28"/>
          <w:szCs w:val="28"/>
        </w:rPr>
        <w:t xml:space="preserve"> </w:t>
      </w:r>
      <w:r w:rsidRPr="00CD795C">
        <w:rPr>
          <w:color w:val="auto"/>
          <w:sz w:val="28"/>
          <w:szCs w:val="28"/>
        </w:rPr>
        <w:t>will be</w:t>
      </w:r>
      <w:r w:rsidRPr="00CD795C">
        <w:rPr>
          <w:color w:val="auto"/>
          <w:spacing w:val="-2"/>
          <w:sz w:val="28"/>
          <w:szCs w:val="28"/>
        </w:rPr>
        <w:t xml:space="preserve"> </w:t>
      </w:r>
      <w:r w:rsidRPr="00CD795C">
        <w:rPr>
          <w:color w:val="auto"/>
          <w:sz w:val="28"/>
          <w:szCs w:val="28"/>
        </w:rPr>
        <w:t>given</w:t>
      </w:r>
      <w:r w:rsidRPr="00CD795C">
        <w:rPr>
          <w:color w:val="auto"/>
          <w:spacing w:val="-1"/>
          <w:sz w:val="28"/>
          <w:szCs w:val="28"/>
        </w:rPr>
        <w:t xml:space="preserve"> </w:t>
      </w:r>
      <w:r w:rsidRPr="00CD795C">
        <w:rPr>
          <w:color w:val="auto"/>
          <w:sz w:val="28"/>
          <w:szCs w:val="28"/>
        </w:rPr>
        <w:t>a graphic</w:t>
      </w:r>
      <w:r w:rsidRPr="00CD795C">
        <w:rPr>
          <w:color w:val="auto"/>
          <w:spacing w:val="-1"/>
          <w:sz w:val="28"/>
          <w:szCs w:val="28"/>
        </w:rPr>
        <w:t xml:space="preserve"> </w:t>
      </w:r>
      <w:r w:rsidRPr="00CD795C">
        <w:rPr>
          <w:color w:val="auto"/>
          <w:sz w:val="28"/>
          <w:szCs w:val="28"/>
        </w:rPr>
        <w:t>organizer</w:t>
      </w:r>
      <w:r w:rsidRPr="00CD795C">
        <w:rPr>
          <w:color w:val="auto"/>
          <w:spacing w:val="-1"/>
          <w:sz w:val="28"/>
          <w:szCs w:val="28"/>
        </w:rPr>
        <w:t xml:space="preserve"> </w:t>
      </w:r>
      <w:r w:rsidRPr="00CD795C">
        <w:rPr>
          <w:color w:val="auto"/>
          <w:sz w:val="28"/>
          <w:szCs w:val="28"/>
        </w:rPr>
        <w:t>and</w:t>
      </w:r>
      <w:r w:rsidRPr="00CD795C">
        <w:rPr>
          <w:color w:val="auto"/>
          <w:spacing w:val="-1"/>
          <w:sz w:val="28"/>
          <w:szCs w:val="28"/>
        </w:rPr>
        <w:t xml:space="preserve"> </w:t>
      </w:r>
      <w:r w:rsidRPr="00CD795C">
        <w:rPr>
          <w:color w:val="auto"/>
          <w:sz w:val="28"/>
          <w:szCs w:val="28"/>
        </w:rPr>
        <w:t>asked to</w:t>
      </w:r>
      <w:r w:rsidRPr="00CD795C">
        <w:rPr>
          <w:color w:val="auto"/>
          <w:spacing w:val="-3"/>
          <w:sz w:val="28"/>
          <w:szCs w:val="28"/>
        </w:rPr>
        <w:t xml:space="preserve"> </w:t>
      </w:r>
      <w:r w:rsidRPr="00CD795C">
        <w:rPr>
          <w:color w:val="auto"/>
          <w:sz w:val="28"/>
          <w:szCs w:val="28"/>
        </w:rPr>
        <w:t>read</w:t>
      </w:r>
      <w:r w:rsidRPr="00CD795C">
        <w:rPr>
          <w:color w:val="auto"/>
          <w:spacing w:val="-2"/>
          <w:sz w:val="28"/>
          <w:szCs w:val="28"/>
        </w:rPr>
        <w:t xml:space="preserve"> </w:t>
      </w:r>
      <w:r w:rsidRPr="00CD795C">
        <w:rPr>
          <w:color w:val="auto"/>
          <w:sz w:val="28"/>
          <w:szCs w:val="28"/>
        </w:rPr>
        <w:t>one</w:t>
      </w:r>
      <w:r w:rsidRPr="00CD795C">
        <w:rPr>
          <w:color w:val="auto"/>
          <w:spacing w:val="-3"/>
          <w:sz w:val="28"/>
          <w:szCs w:val="28"/>
        </w:rPr>
        <w:t xml:space="preserve"> </w:t>
      </w:r>
      <w:r w:rsidRPr="00CD795C">
        <w:rPr>
          <w:color w:val="auto"/>
          <w:sz w:val="28"/>
          <w:szCs w:val="28"/>
        </w:rPr>
        <w:t>of</w:t>
      </w:r>
      <w:r w:rsidRPr="00CD795C">
        <w:rPr>
          <w:color w:val="auto"/>
          <w:spacing w:val="-2"/>
          <w:sz w:val="28"/>
          <w:szCs w:val="28"/>
        </w:rPr>
        <w:t xml:space="preserve"> </w:t>
      </w:r>
      <w:r w:rsidRPr="00CD795C">
        <w:rPr>
          <w:color w:val="auto"/>
          <w:sz w:val="28"/>
          <w:szCs w:val="28"/>
        </w:rPr>
        <w:t>the</w:t>
      </w:r>
      <w:r w:rsidRPr="00CD795C">
        <w:rPr>
          <w:color w:val="auto"/>
          <w:spacing w:val="-4"/>
          <w:sz w:val="28"/>
          <w:szCs w:val="28"/>
        </w:rPr>
        <w:t xml:space="preserve"> </w:t>
      </w:r>
      <w:r w:rsidRPr="00CD795C">
        <w:rPr>
          <w:color w:val="auto"/>
          <w:sz w:val="28"/>
          <w:szCs w:val="28"/>
        </w:rPr>
        <w:t>four</w:t>
      </w:r>
      <w:r w:rsidRPr="00CD795C">
        <w:rPr>
          <w:color w:val="auto"/>
          <w:spacing w:val="-2"/>
          <w:sz w:val="28"/>
          <w:szCs w:val="28"/>
        </w:rPr>
        <w:t xml:space="preserve"> </w:t>
      </w:r>
      <w:r w:rsidRPr="00CD795C">
        <w:rPr>
          <w:color w:val="auto"/>
          <w:sz w:val="28"/>
          <w:szCs w:val="28"/>
        </w:rPr>
        <w:t>articles</w:t>
      </w:r>
      <w:r w:rsidRPr="00CD795C">
        <w:rPr>
          <w:color w:val="auto"/>
          <w:spacing w:val="-2"/>
          <w:sz w:val="28"/>
          <w:szCs w:val="28"/>
        </w:rPr>
        <w:t xml:space="preserve"> </w:t>
      </w:r>
      <w:r w:rsidRPr="00CD795C">
        <w:rPr>
          <w:color w:val="auto"/>
          <w:sz w:val="28"/>
          <w:szCs w:val="28"/>
        </w:rPr>
        <w:t>and</w:t>
      </w:r>
      <w:r w:rsidRPr="00CD795C">
        <w:rPr>
          <w:color w:val="auto"/>
          <w:spacing w:val="-2"/>
          <w:sz w:val="28"/>
          <w:szCs w:val="28"/>
        </w:rPr>
        <w:t xml:space="preserve"> </w:t>
      </w:r>
      <w:r w:rsidRPr="00CD795C">
        <w:rPr>
          <w:color w:val="auto"/>
          <w:sz w:val="28"/>
          <w:szCs w:val="28"/>
        </w:rPr>
        <w:t>will</w:t>
      </w:r>
      <w:r w:rsidRPr="00CD795C">
        <w:rPr>
          <w:color w:val="auto"/>
          <w:spacing w:val="-2"/>
          <w:sz w:val="28"/>
          <w:szCs w:val="28"/>
        </w:rPr>
        <w:t xml:space="preserve"> </w:t>
      </w:r>
      <w:r w:rsidRPr="00CD795C">
        <w:rPr>
          <w:color w:val="auto"/>
          <w:sz w:val="28"/>
          <w:szCs w:val="28"/>
        </w:rPr>
        <w:t>then</w:t>
      </w:r>
      <w:r w:rsidRPr="00CD795C">
        <w:rPr>
          <w:color w:val="auto"/>
          <w:spacing w:val="-2"/>
          <w:sz w:val="28"/>
          <w:szCs w:val="28"/>
        </w:rPr>
        <w:t xml:space="preserve"> </w:t>
      </w:r>
      <w:r w:rsidRPr="00CD795C">
        <w:rPr>
          <w:color w:val="auto"/>
          <w:sz w:val="28"/>
          <w:szCs w:val="28"/>
        </w:rPr>
        <w:t>share</w:t>
      </w:r>
      <w:r w:rsidRPr="00CD795C">
        <w:rPr>
          <w:color w:val="auto"/>
          <w:spacing w:val="-4"/>
          <w:sz w:val="28"/>
          <w:szCs w:val="28"/>
        </w:rPr>
        <w:t xml:space="preserve"> </w:t>
      </w:r>
      <w:r w:rsidRPr="00CD795C">
        <w:rPr>
          <w:color w:val="auto"/>
          <w:sz w:val="28"/>
          <w:szCs w:val="28"/>
        </w:rPr>
        <w:t>the</w:t>
      </w:r>
      <w:r w:rsidRPr="00CD795C">
        <w:rPr>
          <w:color w:val="auto"/>
          <w:spacing w:val="-3"/>
          <w:sz w:val="28"/>
          <w:szCs w:val="28"/>
        </w:rPr>
        <w:t xml:space="preserve"> </w:t>
      </w:r>
      <w:r w:rsidRPr="00CD795C">
        <w:rPr>
          <w:color w:val="auto"/>
          <w:sz w:val="28"/>
          <w:szCs w:val="28"/>
        </w:rPr>
        <w:t>main</w:t>
      </w:r>
      <w:r w:rsidRPr="00CD795C">
        <w:rPr>
          <w:color w:val="auto"/>
          <w:spacing w:val="-2"/>
          <w:sz w:val="28"/>
          <w:szCs w:val="28"/>
        </w:rPr>
        <w:t xml:space="preserve"> </w:t>
      </w:r>
      <w:r w:rsidRPr="00CD795C">
        <w:rPr>
          <w:color w:val="auto"/>
          <w:sz w:val="28"/>
          <w:szCs w:val="28"/>
        </w:rPr>
        <w:t>ideas</w:t>
      </w:r>
      <w:r w:rsidRPr="00CD795C">
        <w:rPr>
          <w:color w:val="auto"/>
          <w:spacing w:val="-2"/>
          <w:sz w:val="28"/>
          <w:szCs w:val="28"/>
        </w:rPr>
        <w:t xml:space="preserve"> </w:t>
      </w:r>
      <w:r w:rsidRPr="00CD795C">
        <w:rPr>
          <w:color w:val="auto"/>
          <w:sz w:val="28"/>
          <w:szCs w:val="28"/>
        </w:rPr>
        <w:t>with</w:t>
      </w:r>
      <w:r w:rsidRPr="00CD795C">
        <w:rPr>
          <w:color w:val="auto"/>
          <w:spacing w:val="-2"/>
          <w:sz w:val="28"/>
          <w:szCs w:val="28"/>
        </w:rPr>
        <w:t xml:space="preserve"> </w:t>
      </w:r>
      <w:r w:rsidRPr="00CD795C">
        <w:rPr>
          <w:color w:val="auto"/>
          <w:sz w:val="28"/>
          <w:szCs w:val="28"/>
        </w:rPr>
        <w:t>the</w:t>
      </w:r>
      <w:r w:rsidRPr="00CD795C">
        <w:rPr>
          <w:color w:val="auto"/>
          <w:spacing w:val="-3"/>
          <w:sz w:val="28"/>
          <w:szCs w:val="28"/>
        </w:rPr>
        <w:t xml:space="preserve"> </w:t>
      </w:r>
      <w:r w:rsidRPr="00CD795C">
        <w:rPr>
          <w:color w:val="auto"/>
          <w:sz w:val="28"/>
          <w:szCs w:val="28"/>
        </w:rPr>
        <w:t>other</w:t>
      </w:r>
      <w:r w:rsidRPr="00CD795C">
        <w:rPr>
          <w:color w:val="auto"/>
          <w:spacing w:val="-1"/>
          <w:sz w:val="28"/>
          <w:szCs w:val="28"/>
        </w:rPr>
        <w:t xml:space="preserve"> </w:t>
      </w:r>
      <w:r w:rsidRPr="00CD795C">
        <w:rPr>
          <w:color w:val="auto"/>
          <w:sz w:val="28"/>
          <w:szCs w:val="28"/>
        </w:rPr>
        <w:t>groups</w:t>
      </w:r>
      <w:r w:rsidRPr="00CD795C">
        <w:rPr>
          <w:color w:val="auto"/>
          <w:spacing w:val="-2"/>
          <w:sz w:val="28"/>
          <w:szCs w:val="28"/>
        </w:rPr>
        <w:t xml:space="preserve"> </w:t>
      </w:r>
      <w:r w:rsidRPr="00CD795C">
        <w:rPr>
          <w:color w:val="auto"/>
          <w:sz w:val="28"/>
          <w:szCs w:val="28"/>
        </w:rPr>
        <w:t>in this fashion:</w:t>
      </w:r>
    </w:p>
    <w:p w14:paraId="689FB003" w14:textId="77777777" w:rsidR="00486C3E" w:rsidRDefault="00486C3E" w:rsidP="00486C3E">
      <w:pPr>
        <w:pStyle w:val="ListParagraph"/>
        <w:widowControl w:val="0"/>
        <w:numPr>
          <w:ilvl w:val="1"/>
          <w:numId w:val="70"/>
        </w:numPr>
        <w:tabs>
          <w:tab w:val="left" w:pos="820"/>
        </w:tabs>
        <w:autoSpaceDE w:val="0"/>
        <w:autoSpaceDN w:val="0"/>
        <w:spacing w:before="3" w:line="276" w:lineRule="auto"/>
        <w:ind w:right="151"/>
        <w:contextualSpacing w:val="0"/>
      </w:pPr>
      <w:r>
        <w:t>Students will take turns reading a paragraph in the article assigned to their group. Then the group will assign one main idea to each member of the group to share with the entire class when it is time to share out. The group will make sure that that</w:t>
      </w:r>
      <w:r>
        <w:rPr>
          <w:spacing w:val="-4"/>
        </w:rPr>
        <w:t xml:space="preserve"> </w:t>
      </w:r>
      <w:r>
        <w:t>student</w:t>
      </w:r>
      <w:r>
        <w:rPr>
          <w:spacing w:val="-4"/>
        </w:rPr>
        <w:t xml:space="preserve"> </w:t>
      </w:r>
      <w:r>
        <w:t>understands</w:t>
      </w:r>
      <w:r>
        <w:rPr>
          <w:spacing w:val="-4"/>
        </w:rPr>
        <w:t xml:space="preserve"> </w:t>
      </w:r>
      <w:r>
        <w:t>their</w:t>
      </w:r>
      <w:r>
        <w:rPr>
          <w:spacing w:val="-5"/>
        </w:rPr>
        <w:t xml:space="preserve"> </w:t>
      </w:r>
      <w:r>
        <w:t>concept</w:t>
      </w:r>
      <w:r>
        <w:rPr>
          <w:spacing w:val="-4"/>
        </w:rPr>
        <w:t xml:space="preserve"> </w:t>
      </w:r>
      <w:r>
        <w:t>and</w:t>
      </w:r>
      <w:r>
        <w:rPr>
          <w:spacing w:val="-4"/>
        </w:rPr>
        <w:t xml:space="preserve"> </w:t>
      </w:r>
      <w:r>
        <w:t>will</w:t>
      </w:r>
      <w:r>
        <w:rPr>
          <w:spacing w:val="-4"/>
        </w:rPr>
        <w:t xml:space="preserve"> </w:t>
      </w:r>
      <w:r>
        <w:t>be</w:t>
      </w:r>
      <w:r>
        <w:rPr>
          <w:spacing w:val="-3"/>
        </w:rPr>
        <w:t xml:space="preserve"> </w:t>
      </w:r>
      <w:r>
        <w:t>prepared</w:t>
      </w:r>
      <w:r>
        <w:rPr>
          <w:spacing w:val="-4"/>
        </w:rPr>
        <w:t xml:space="preserve"> </w:t>
      </w:r>
      <w:r>
        <w:t>to</w:t>
      </w:r>
      <w:r>
        <w:rPr>
          <w:spacing w:val="-4"/>
        </w:rPr>
        <w:t xml:space="preserve"> </w:t>
      </w:r>
      <w:r>
        <w:t>share</w:t>
      </w:r>
      <w:r>
        <w:rPr>
          <w:spacing w:val="-5"/>
        </w:rPr>
        <w:t xml:space="preserve"> </w:t>
      </w:r>
      <w:r>
        <w:t>with</w:t>
      </w:r>
      <w:r>
        <w:rPr>
          <w:spacing w:val="-4"/>
        </w:rPr>
        <w:t xml:space="preserve"> </w:t>
      </w:r>
      <w:r>
        <w:t>the</w:t>
      </w:r>
      <w:r>
        <w:rPr>
          <w:spacing w:val="-5"/>
        </w:rPr>
        <w:t xml:space="preserve"> </w:t>
      </w:r>
      <w:r>
        <w:t>class. That student will become the “expert” on that portion of the article. Each student will write down the name of their article and their one main idea. Then they will add the main ideas from each member of their group.</w:t>
      </w:r>
    </w:p>
    <w:p w14:paraId="51305940" w14:textId="77777777" w:rsidR="00486C3E" w:rsidRDefault="00486C3E" w:rsidP="00486C3E">
      <w:pPr>
        <w:pStyle w:val="ListParagraph"/>
        <w:widowControl w:val="0"/>
        <w:numPr>
          <w:ilvl w:val="1"/>
          <w:numId w:val="70"/>
        </w:numPr>
        <w:tabs>
          <w:tab w:val="left" w:pos="820"/>
        </w:tabs>
        <w:autoSpaceDE w:val="0"/>
        <w:autoSpaceDN w:val="0"/>
        <w:spacing w:line="273" w:lineRule="auto"/>
        <w:ind w:right="177"/>
        <w:contextualSpacing w:val="0"/>
      </w:pPr>
      <w:r>
        <w:t>Each</w:t>
      </w:r>
      <w:r>
        <w:rPr>
          <w:spacing w:val="-3"/>
        </w:rPr>
        <w:t xml:space="preserve"> </w:t>
      </w:r>
      <w:r>
        <w:t>of</w:t>
      </w:r>
      <w:r>
        <w:rPr>
          <w:spacing w:val="-3"/>
        </w:rPr>
        <w:t xml:space="preserve"> </w:t>
      </w:r>
      <w:r>
        <w:t>the</w:t>
      </w:r>
      <w:r>
        <w:rPr>
          <w:spacing w:val="-5"/>
        </w:rPr>
        <w:t xml:space="preserve"> </w:t>
      </w:r>
      <w:r>
        <w:t>other</w:t>
      </w:r>
      <w:r>
        <w:rPr>
          <w:spacing w:val="-2"/>
        </w:rPr>
        <w:t xml:space="preserve"> </w:t>
      </w:r>
      <w:r>
        <w:t>groups</w:t>
      </w:r>
      <w:r>
        <w:rPr>
          <w:spacing w:val="-2"/>
        </w:rPr>
        <w:t xml:space="preserve"> </w:t>
      </w:r>
      <w:r>
        <w:t>will</w:t>
      </w:r>
      <w:r>
        <w:rPr>
          <w:spacing w:val="-3"/>
        </w:rPr>
        <w:t xml:space="preserve"> </w:t>
      </w:r>
      <w:r>
        <w:t>do</w:t>
      </w:r>
      <w:r>
        <w:rPr>
          <w:spacing w:val="-3"/>
        </w:rPr>
        <w:t xml:space="preserve"> </w:t>
      </w:r>
      <w:r>
        <w:t>the</w:t>
      </w:r>
      <w:r>
        <w:rPr>
          <w:spacing w:val="-3"/>
        </w:rPr>
        <w:t xml:space="preserve"> </w:t>
      </w:r>
      <w:r>
        <w:t>same</w:t>
      </w:r>
      <w:r>
        <w:rPr>
          <w:spacing w:val="-3"/>
        </w:rPr>
        <w:t xml:space="preserve"> </w:t>
      </w:r>
      <w:r>
        <w:t>with</w:t>
      </w:r>
      <w:r>
        <w:rPr>
          <w:spacing w:val="-3"/>
        </w:rPr>
        <w:t xml:space="preserve"> </w:t>
      </w:r>
      <w:r>
        <w:t>their</w:t>
      </w:r>
      <w:r>
        <w:rPr>
          <w:spacing w:val="-4"/>
        </w:rPr>
        <w:t xml:space="preserve"> </w:t>
      </w:r>
      <w:r>
        <w:t>article.</w:t>
      </w:r>
      <w:r>
        <w:rPr>
          <w:spacing w:val="-3"/>
        </w:rPr>
        <w:t xml:space="preserve"> </w:t>
      </w:r>
      <w:r>
        <w:t>When</w:t>
      </w:r>
      <w:r>
        <w:rPr>
          <w:spacing w:val="-3"/>
        </w:rPr>
        <w:t xml:space="preserve"> </w:t>
      </w:r>
      <w:r>
        <w:t>all</w:t>
      </w:r>
      <w:r>
        <w:rPr>
          <w:spacing w:val="-1"/>
        </w:rPr>
        <w:t xml:space="preserve"> </w:t>
      </w:r>
      <w:r>
        <w:t>groups</w:t>
      </w:r>
      <w:r>
        <w:rPr>
          <w:spacing w:val="-3"/>
        </w:rPr>
        <w:t xml:space="preserve"> </w:t>
      </w:r>
      <w:r>
        <w:t>have finished reading and been given their individual assignments, the groups will begin to share their information with the whole class, one student at a time.</w:t>
      </w:r>
    </w:p>
    <w:p w14:paraId="46DCD73F" w14:textId="77777777" w:rsidR="00486C3E" w:rsidRDefault="00486C3E" w:rsidP="00486C3E">
      <w:pPr>
        <w:pStyle w:val="ListParagraph"/>
        <w:widowControl w:val="0"/>
        <w:numPr>
          <w:ilvl w:val="1"/>
          <w:numId w:val="70"/>
        </w:numPr>
        <w:tabs>
          <w:tab w:val="left" w:pos="820"/>
        </w:tabs>
        <w:autoSpaceDE w:val="0"/>
        <w:autoSpaceDN w:val="0"/>
        <w:spacing w:before="2" w:line="273" w:lineRule="auto"/>
        <w:ind w:right="234"/>
        <w:contextualSpacing w:val="0"/>
      </w:pPr>
      <w:r>
        <w:t>As each group shares their main ideas, all students will add this information to their graphic organizer. Any information that is shared again or repeated by another</w:t>
      </w:r>
      <w:r>
        <w:rPr>
          <w:spacing w:val="-2"/>
        </w:rPr>
        <w:t xml:space="preserve"> </w:t>
      </w:r>
      <w:r>
        <w:t>group</w:t>
      </w:r>
      <w:r>
        <w:rPr>
          <w:spacing w:val="-3"/>
        </w:rPr>
        <w:t xml:space="preserve"> </w:t>
      </w:r>
      <w:r>
        <w:t>will</w:t>
      </w:r>
      <w:r>
        <w:rPr>
          <w:spacing w:val="-2"/>
        </w:rPr>
        <w:t xml:space="preserve"> </w:t>
      </w:r>
      <w:r>
        <w:t>have</w:t>
      </w:r>
      <w:r>
        <w:rPr>
          <w:spacing w:val="-3"/>
        </w:rPr>
        <w:t xml:space="preserve"> </w:t>
      </w:r>
      <w:r>
        <w:t>a</w:t>
      </w:r>
      <w:r>
        <w:rPr>
          <w:spacing w:val="-1"/>
        </w:rPr>
        <w:t xml:space="preserve"> </w:t>
      </w:r>
      <w:r>
        <w:t>“check</w:t>
      </w:r>
      <w:r>
        <w:rPr>
          <w:spacing w:val="-2"/>
        </w:rPr>
        <w:t xml:space="preserve"> </w:t>
      </w:r>
      <w:r>
        <w:t>mark”</w:t>
      </w:r>
      <w:r>
        <w:rPr>
          <w:spacing w:val="-3"/>
        </w:rPr>
        <w:t xml:space="preserve"> </w:t>
      </w:r>
      <w:r>
        <w:t>placed</w:t>
      </w:r>
      <w:r>
        <w:rPr>
          <w:spacing w:val="-2"/>
        </w:rPr>
        <w:t xml:space="preserve"> </w:t>
      </w:r>
      <w:r>
        <w:t>next</w:t>
      </w:r>
      <w:r>
        <w:rPr>
          <w:spacing w:val="-2"/>
        </w:rPr>
        <w:t xml:space="preserve"> </w:t>
      </w:r>
      <w:r>
        <w:t>to</w:t>
      </w:r>
      <w:r>
        <w:rPr>
          <w:spacing w:val="-5"/>
        </w:rPr>
        <w:t xml:space="preserve"> </w:t>
      </w:r>
      <w:r>
        <w:t>it.</w:t>
      </w:r>
      <w:r>
        <w:rPr>
          <w:spacing w:val="-2"/>
        </w:rPr>
        <w:t xml:space="preserve"> </w:t>
      </w:r>
      <w:r>
        <w:t>Any</w:t>
      </w:r>
      <w:r>
        <w:rPr>
          <w:spacing w:val="-10"/>
        </w:rPr>
        <w:t xml:space="preserve"> </w:t>
      </w:r>
      <w:r>
        <w:t>information</w:t>
      </w:r>
      <w:r>
        <w:rPr>
          <w:spacing w:val="-1"/>
        </w:rPr>
        <w:t xml:space="preserve"> </w:t>
      </w:r>
      <w:r>
        <w:t>that</w:t>
      </w:r>
      <w:r>
        <w:rPr>
          <w:spacing w:val="-2"/>
        </w:rPr>
        <w:t xml:space="preserve"> </w:t>
      </w:r>
      <w:r>
        <w:t>is new or different will receive a “star”.</w:t>
      </w:r>
    </w:p>
    <w:p w14:paraId="3285EFFA" w14:textId="28563799" w:rsidR="00486C3E" w:rsidRDefault="00486C3E" w:rsidP="00CD795C">
      <w:pPr>
        <w:pStyle w:val="ListParagraph"/>
        <w:widowControl w:val="0"/>
        <w:numPr>
          <w:ilvl w:val="1"/>
          <w:numId w:val="70"/>
        </w:numPr>
        <w:tabs>
          <w:tab w:val="left" w:pos="820"/>
        </w:tabs>
        <w:autoSpaceDE w:val="0"/>
        <w:autoSpaceDN w:val="0"/>
        <w:spacing w:line="273" w:lineRule="auto"/>
        <w:ind w:right="177"/>
        <w:contextualSpacing w:val="0"/>
      </w:pPr>
      <w:r w:rsidRPr="00CD795C">
        <w:t>In this way, every student will end up with all the notes. The “checked” material will be reinforced because it is repeated often. The “starred” material will need</w:t>
      </w:r>
      <w:r w:rsidR="00CD795C">
        <w:t xml:space="preserve">  </w:t>
      </w:r>
      <w:r>
        <w:t>special</w:t>
      </w:r>
      <w:r w:rsidRPr="00CD795C">
        <w:t xml:space="preserve"> </w:t>
      </w:r>
      <w:r>
        <w:t>attention</w:t>
      </w:r>
      <w:r w:rsidRPr="00CD795C">
        <w:t xml:space="preserve"> </w:t>
      </w:r>
      <w:r>
        <w:t>when</w:t>
      </w:r>
      <w:r w:rsidRPr="00CD795C">
        <w:t xml:space="preserve"> </w:t>
      </w:r>
      <w:r>
        <w:t>studying.</w:t>
      </w:r>
      <w:r w:rsidRPr="00CD795C">
        <w:t xml:space="preserve"> </w:t>
      </w:r>
      <w:r>
        <w:t>Every</w:t>
      </w:r>
      <w:r w:rsidRPr="00CD795C">
        <w:t xml:space="preserve"> </w:t>
      </w:r>
      <w:r>
        <w:t>student</w:t>
      </w:r>
      <w:r w:rsidRPr="00CD795C">
        <w:t xml:space="preserve"> </w:t>
      </w:r>
      <w:r>
        <w:t>will</w:t>
      </w:r>
      <w:r w:rsidRPr="00CD795C">
        <w:t xml:space="preserve"> </w:t>
      </w:r>
      <w:r>
        <w:t>have</w:t>
      </w:r>
      <w:r w:rsidRPr="00CD795C">
        <w:t xml:space="preserve"> </w:t>
      </w:r>
      <w:r>
        <w:t>something</w:t>
      </w:r>
      <w:r w:rsidRPr="00CD795C">
        <w:t xml:space="preserve"> </w:t>
      </w:r>
      <w:r>
        <w:t>that</w:t>
      </w:r>
      <w:r w:rsidRPr="00CD795C">
        <w:t xml:space="preserve"> </w:t>
      </w:r>
      <w:r>
        <w:t>they understand very well.</w:t>
      </w:r>
    </w:p>
    <w:p w14:paraId="575415DF" w14:textId="77777777" w:rsidR="00486C3E" w:rsidRDefault="00486C3E" w:rsidP="00486C3E">
      <w:pPr>
        <w:pStyle w:val="BodyText"/>
        <w:spacing w:before="275"/>
        <w:ind w:left="100"/>
      </w:pPr>
      <w:r>
        <w:rPr>
          <w:b/>
        </w:rPr>
        <w:t>Homework</w:t>
      </w:r>
      <w:r>
        <w:t>:</w:t>
      </w:r>
      <w:r>
        <w:rPr>
          <w:spacing w:val="-4"/>
        </w:rPr>
        <w:t xml:space="preserve"> </w:t>
      </w:r>
      <w:r>
        <w:t>Review</w:t>
      </w:r>
      <w:r>
        <w:rPr>
          <w:spacing w:val="-5"/>
        </w:rPr>
        <w:t xml:space="preserve"> </w:t>
      </w:r>
      <w:r>
        <w:t>the</w:t>
      </w:r>
      <w:r>
        <w:rPr>
          <w:spacing w:val="-3"/>
        </w:rPr>
        <w:t xml:space="preserve"> </w:t>
      </w:r>
      <w:r>
        <w:t>notes</w:t>
      </w:r>
      <w:r>
        <w:rPr>
          <w:spacing w:val="-4"/>
        </w:rPr>
        <w:t xml:space="preserve"> </w:t>
      </w:r>
      <w:r>
        <w:t>taken</w:t>
      </w:r>
      <w:r>
        <w:rPr>
          <w:spacing w:val="-4"/>
        </w:rPr>
        <w:t xml:space="preserve"> </w:t>
      </w:r>
      <w:r>
        <w:t>in</w:t>
      </w:r>
      <w:r>
        <w:rPr>
          <w:spacing w:val="-4"/>
        </w:rPr>
        <w:t xml:space="preserve"> </w:t>
      </w:r>
      <w:r>
        <w:t>class</w:t>
      </w:r>
      <w:r>
        <w:rPr>
          <w:spacing w:val="-4"/>
        </w:rPr>
        <w:t xml:space="preserve"> </w:t>
      </w:r>
      <w:r>
        <w:t>today.</w:t>
      </w:r>
      <w:r>
        <w:rPr>
          <w:spacing w:val="-4"/>
        </w:rPr>
        <w:t xml:space="preserve"> </w:t>
      </w:r>
      <w:r>
        <w:t>Tomorrow</w:t>
      </w:r>
      <w:r>
        <w:rPr>
          <w:spacing w:val="-4"/>
        </w:rPr>
        <w:t xml:space="preserve"> </w:t>
      </w:r>
      <w:r>
        <w:t>we</w:t>
      </w:r>
      <w:r>
        <w:rPr>
          <w:spacing w:val="-3"/>
        </w:rPr>
        <w:t xml:space="preserve"> </w:t>
      </w:r>
      <w:r>
        <w:t>will</w:t>
      </w:r>
      <w:r>
        <w:rPr>
          <w:spacing w:val="-4"/>
        </w:rPr>
        <w:t xml:space="preserve"> </w:t>
      </w:r>
      <w:r>
        <w:t>watch</w:t>
      </w:r>
      <w:r>
        <w:rPr>
          <w:spacing w:val="-4"/>
        </w:rPr>
        <w:t xml:space="preserve"> </w:t>
      </w:r>
      <w:r>
        <w:t xml:space="preserve">a documentary about HeLa </w:t>
      </w:r>
      <w:proofErr w:type="gramStart"/>
      <w:r>
        <w:t>cells</w:t>
      </w:r>
      <w:proofErr w:type="gramEnd"/>
      <w:r>
        <w:t xml:space="preserve"> and you will add to your notes.</w:t>
      </w:r>
    </w:p>
    <w:p w14:paraId="219800BD" w14:textId="77777777" w:rsidR="00CD795C" w:rsidRDefault="00CD795C" w:rsidP="00CD795C">
      <w:pPr>
        <w:pStyle w:val="Heading1"/>
        <w:spacing w:before="0" w:after="0" w:line="240" w:lineRule="auto"/>
        <w:rPr>
          <w:color w:val="000000"/>
          <w:sz w:val="32"/>
          <w:szCs w:val="32"/>
          <w:highlight w:val="yellow"/>
        </w:rPr>
      </w:pPr>
    </w:p>
    <w:p w14:paraId="4FD7F3DD" w14:textId="2E94E814" w:rsidR="00486C3E" w:rsidRDefault="00486C3E" w:rsidP="00CD795C">
      <w:pPr>
        <w:pStyle w:val="Heading1"/>
        <w:spacing w:before="0" w:after="0" w:line="240" w:lineRule="auto"/>
        <w:rPr>
          <w:color w:val="000000"/>
          <w:sz w:val="32"/>
          <w:szCs w:val="32"/>
          <w:highlight w:val="yellow"/>
        </w:rPr>
      </w:pPr>
      <w:r w:rsidRPr="00CD795C">
        <w:rPr>
          <w:color w:val="000000"/>
          <w:sz w:val="32"/>
          <w:szCs w:val="32"/>
          <w:highlight w:val="yellow"/>
        </w:rPr>
        <w:t>Days 2-3 Materials Needed:</w:t>
      </w:r>
    </w:p>
    <w:p w14:paraId="2A09C94F" w14:textId="77777777" w:rsidR="00CD795C" w:rsidRPr="00CD795C" w:rsidRDefault="00CD795C" w:rsidP="00CD795C">
      <w:pPr>
        <w:rPr>
          <w:highlight w:val="yellow"/>
        </w:rPr>
      </w:pPr>
    </w:p>
    <w:p w14:paraId="2AB335AF" w14:textId="77777777" w:rsidR="00486C3E" w:rsidRDefault="00486C3E" w:rsidP="00486C3E">
      <w:pPr>
        <w:pStyle w:val="BodyText"/>
        <w:spacing w:before="3"/>
        <w:ind w:left="100" w:right="2473"/>
      </w:pPr>
      <w:r>
        <w:t>Documentary</w:t>
      </w:r>
      <w:r>
        <w:rPr>
          <w:spacing w:val="-7"/>
        </w:rPr>
        <w:t xml:space="preserve"> </w:t>
      </w:r>
      <w:r>
        <w:t>“The</w:t>
      </w:r>
      <w:r>
        <w:rPr>
          <w:spacing w:val="-7"/>
        </w:rPr>
        <w:t xml:space="preserve"> </w:t>
      </w:r>
      <w:r>
        <w:t>Way</w:t>
      </w:r>
      <w:r>
        <w:rPr>
          <w:spacing w:val="-7"/>
        </w:rPr>
        <w:t xml:space="preserve"> </w:t>
      </w:r>
      <w:r>
        <w:t>of</w:t>
      </w:r>
      <w:r>
        <w:rPr>
          <w:spacing w:val="-5"/>
        </w:rPr>
        <w:t xml:space="preserve"> </w:t>
      </w:r>
      <w:r>
        <w:t>All</w:t>
      </w:r>
      <w:r>
        <w:rPr>
          <w:spacing w:val="-5"/>
        </w:rPr>
        <w:t xml:space="preserve"> </w:t>
      </w:r>
      <w:r>
        <w:t>Flesh”</w:t>
      </w:r>
      <w:r>
        <w:rPr>
          <w:spacing w:val="-4"/>
        </w:rPr>
        <w:t xml:space="preserve"> </w:t>
      </w:r>
      <w:r>
        <w:t>(documentary,</w:t>
      </w:r>
      <w:r>
        <w:rPr>
          <w:spacing w:val="-3"/>
        </w:rPr>
        <w:t xml:space="preserve"> </w:t>
      </w:r>
      <w:r>
        <w:t>BBC</w:t>
      </w:r>
      <w:r>
        <w:rPr>
          <w:spacing w:val="-5"/>
        </w:rPr>
        <w:t xml:space="preserve"> </w:t>
      </w:r>
      <w:r>
        <w:t xml:space="preserve">1997) </w:t>
      </w:r>
      <w:hyperlink r:id="rId302">
        <w:r>
          <w:rPr>
            <w:color w:val="0462C1"/>
            <w:spacing w:val="-2"/>
            <w:u w:val="single" w:color="0462C1"/>
          </w:rPr>
          <w:t>https://watchdocumentaries.com/the-way-of-all-flesh/</w:t>
        </w:r>
      </w:hyperlink>
    </w:p>
    <w:p w14:paraId="381F5098" w14:textId="77777777" w:rsidR="00486C3E" w:rsidRDefault="00486C3E" w:rsidP="00486C3E">
      <w:pPr>
        <w:pStyle w:val="BodyText"/>
      </w:pPr>
    </w:p>
    <w:p w14:paraId="24639EC7" w14:textId="77777777" w:rsidR="00486C3E" w:rsidRDefault="00486C3E" w:rsidP="00486C3E">
      <w:pPr>
        <w:pStyle w:val="BodyText"/>
        <w:ind w:left="100" w:right="183" w:firstLine="719"/>
      </w:pPr>
      <w:r>
        <w:t xml:space="preserve">Students will continue the activity from the previous day, but will watch the documentary “The Way of All Flesh” (video, BBC 1997) </w:t>
      </w:r>
      <w:hyperlink r:id="rId303">
        <w:r>
          <w:rPr>
            <w:color w:val="0462C1"/>
            <w:u w:val="single" w:color="0462C1"/>
          </w:rPr>
          <w:t>https://watchdocumentaries.com/the-way-of-all-flesh/</w:t>
        </w:r>
      </w:hyperlink>
      <w:r>
        <w:rPr>
          <w:color w:val="0462C1"/>
          <w:u w:val="single" w:color="0462C1"/>
        </w:rPr>
        <w:t xml:space="preserve"> </w:t>
      </w:r>
      <w:r>
        <w:t>. They will need their graphic organizer</w:t>
      </w:r>
      <w:r>
        <w:rPr>
          <w:spacing w:val="-4"/>
        </w:rPr>
        <w:t xml:space="preserve"> </w:t>
      </w:r>
      <w:r>
        <w:t>and</w:t>
      </w:r>
      <w:r>
        <w:rPr>
          <w:spacing w:val="-4"/>
        </w:rPr>
        <w:t xml:space="preserve"> </w:t>
      </w:r>
      <w:r>
        <w:t>will</w:t>
      </w:r>
      <w:r>
        <w:rPr>
          <w:spacing w:val="-4"/>
        </w:rPr>
        <w:t xml:space="preserve"> </w:t>
      </w:r>
      <w:r>
        <w:t>check</w:t>
      </w:r>
      <w:r>
        <w:rPr>
          <w:spacing w:val="-2"/>
        </w:rPr>
        <w:t xml:space="preserve"> </w:t>
      </w:r>
      <w:r>
        <w:t>off</w:t>
      </w:r>
      <w:r>
        <w:rPr>
          <w:spacing w:val="-5"/>
        </w:rPr>
        <w:t xml:space="preserve"> </w:t>
      </w:r>
      <w:r>
        <w:t>information</w:t>
      </w:r>
      <w:r>
        <w:rPr>
          <w:spacing w:val="-4"/>
        </w:rPr>
        <w:t xml:space="preserve"> </w:t>
      </w:r>
      <w:r>
        <w:t>that</w:t>
      </w:r>
      <w:r>
        <w:rPr>
          <w:spacing w:val="-4"/>
        </w:rPr>
        <w:t xml:space="preserve"> </w:t>
      </w:r>
      <w:r>
        <w:t>is</w:t>
      </w:r>
      <w:r>
        <w:rPr>
          <w:spacing w:val="-4"/>
        </w:rPr>
        <w:t xml:space="preserve"> </w:t>
      </w:r>
      <w:r>
        <w:t>repeated</w:t>
      </w:r>
      <w:r>
        <w:rPr>
          <w:spacing w:val="-4"/>
        </w:rPr>
        <w:t xml:space="preserve"> </w:t>
      </w:r>
      <w:r>
        <w:t>and</w:t>
      </w:r>
      <w:r>
        <w:rPr>
          <w:spacing w:val="-2"/>
        </w:rPr>
        <w:t xml:space="preserve"> </w:t>
      </w:r>
      <w:r>
        <w:t>add</w:t>
      </w:r>
      <w:r>
        <w:rPr>
          <w:spacing w:val="-4"/>
        </w:rPr>
        <w:t xml:space="preserve"> </w:t>
      </w:r>
      <w:r>
        <w:t>information</w:t>
      </w:r>
      <w:r>
        <w:rPr>
          <w:spacing w:val="-4"/>
        </w:rPr>
        <w:t xml:space="preserve"> </w:t>
      </w:r>
      <w:r>
        <w:t>that</w:t>
      </w:r>
      <w:r>
        <w:rPr>
          <w:spacing w:val="-4"/>
        </w:rPr>
        <w:t xml:space="preserve"> </w:t>
      </w:r>
      <w:r>
        <w:t>is</w:t>
      </w:r>
      <w:r>
        <w:rPr>
          <w:spacing w:val="-4"/>
        </w:rPr>
        <w:t xml:space="preserve"> </w:t>
      </w:r>
      <w:r>
        <w:t xml:space="preserve">new. The documentary will require an entire 60-minute class </w:t>
      </w:r>
      <w:proofErr w:type="gramStart"/>
      <w:r>
        <w:t>period, but</w:t>
      </w:r>
      <w:proofErr w:type="gramEnd"/>
      <w:r>
        <w:t xml:space="preserve"> may be broken up into two separate classes to allow time for discussion after each segment. The teacher may also choose to edit out portions of the video in the interest of time. The discussion period should be student-led and driven by questions and comments they would like to make about the documentary.</w:t>
      </w:r>
    </w:p>
    <w:p w14:paraId="1CCEFDAE" w14:textId="77777777" w:rsidR="00486C3E" w:rsidRDefault="00486C3E" w:rsidP="00486C3E">
      <w:pPr>
        <w:pStyle w:val="BodyText"/>
      </w:pPr>
    </w:p>
    <w:p w14:paraId="4BE6B754" w14:textId="77777777" w:rsidR="00486C3E" w:rsidRPr="00CD795C" w:rsidRDefault="00486C3E" w:rsidP="00CD795C">
      <w:pPr>
        <w:pStyle w:val="Heading1"/>
        <w:spacing w:before="0" w:after="0" w:line="240" w:lineRule="auto"/>
        <w:rPr>
          <w:color w:val="000000"/>
          <w:sz w:val="32"/>
          <w:szCs w:val="32"/>
          <w:highlight w:val="yellow"/>
        </w:rPr>
      </w:pPr>
      <w:r w:rsidRPr="00CD795C">
        <w:rPr>
          <w:color w:val="000000"/>
          <w:sz w:val="32"/>
          <w:szCs w:val="32"/>
          <w:highlight w:val="yellow"/>
        </w:rPr>
        <w:t>Days 4-8 Materials Needed:</w:t>
      </w:r>
    </w:p>
    <w:p w14:paraId="6D13F76A" w14:textId="77777777" w:rsidR="00486C3E" w:rsidRDefault="00486C3E" w:rsidP="00486C3E">
      <w:pPr>
        <w:pStyle w:val="BodyText"/>
        <w:spacing w:before="1"/>
        <w:ind w:left="100"/>
      </w:pPr>
      <w:r>
        <w:t>HeLa</w:t>
      </w:r>
      <w:r>
        <w:rPr>
          <w:spacing w:val="-3"/>
        </w:rPr>
        <w:t xml:space="preserve"> </w:t>
      </w:r>
      <w:r>
        <w:t>Cells</w:t>
      </w:r>
      <w:r>
        <w:rPr>
          <w:spacing w:val="-2"/>
        </w:rPr>
        <w:t xml:space="preserve"> Timeline</w:t>
      </w:r>
    </w:p>
    <w:p w14:paraId="32079EE9" w14:textId="77777777" w:rsidR="00486C3E" w:rsidRDefault="00000000" w:rsidP="00486C3E">
      <w:pPr>
        <w:ind w:left="100"/>
        <w:rPr>
          <w:b/>
          <w:i/>
        </w:rPr>
      </w:pPr>
      <w:hyperlink r:id="rId304">
        <w:r w:rsidR="00486C3E">
          <w:rPr>
            <w:b/>
            <w:i/>
            <w:color w:val="0462C1"/>
            <w:spacing w:val="-2"/>
            <w:u w:val="single" w:color="0462C1"/>
          </w:rPr>
          <w:t>https://osp.od.nih.gov/scientific-sharing/hela-cells-timeline/</w:t>
        </w:r>
      </w:hyperlink>
    </w:p>
    <w:p w14:paraId="69681ECB" w14:textId="77777777" w:rsidR="00486C3E" w:rsidRDefault="00486C3E" w:rsidP="00486C3E">
      <w:pPr>
        <w:pStyle w:val="BodyText"/>
        <w:spacing w:before="276"/>
        <w:ind w:left="100" w:right="1214"/>
      </w:pPr>
      <w:r>
        <w:t xml:space="preserve">Table 1- Research Advances Enabled by HeLa Cells, </w:t>
      </w:r>
      <w:hyperlink r:id="rId305" w:anchor="heading%3Dh.rf3dtx31o3x8">
        <w:r>
          <w:rPr>
            <w:color w:val="0462C1"/>
            <w:spacing w:val="-2"/>
            <w:u w:val="single" w:color="0462C1"/>
          </w:rPr>
          <w:t>https://docs.google.com/document/d/1WiUrNX025f7S2NsA0KxXL50aV5Be-</w:t>
        </w:r>
      </w:hyperlink>
      <w:r>
        <w:rPr>
          <w:color w:val="0462C1"/>
          <w:spacing w:val="-2"/>
        </w:rPr>
        <w:t xml:space="preserve"> </w:t>
      </w:r>
      <w:hyperlink r:id="rId306" w:anchor="heading%3Dh.rf3dtx31o3x8">
        <w:r>
          <w:rPr>
            <w:color w:val="0462C1"/>
            <w:spacing w:val="-2"/>
            <w:u w:val="single" w:color="0462C1"/>
          </w:rPr>
          <w:t>kk3IDqqegdlX9U/</w:t>
        </w:r>
        <w:proofErr w:type="spellStart"/>
        <w:r>
          <w:rPr>
            <w:color w:val="0462C1"/>
            <w:spacing w:val="-2"/>
            <w:u w:val="single" w:color="0462C1"/>
          </w:rPr>
          <w:t>edit#heading</w:t>
        </w:r>
        <w:proofErr w:type="spellEnd"/>
        <w:r>
          <w:rPr>
            <w:color w:val="0462C1"/>
            <w:spacing w:val="-2"/>
            <w:u w:val="single" w:color="0462C1"/>
          </w:rPr>
          <w:t>=h.rf3dtx31o3x8</w:t>
        </w:r>
      </w:hyperlink>
    </w:p>
    <w:p w14:paraId="5A723CE4" w14:textId="77777777" w:rsidR="00486C3E" w:rsidRDefault="00486C3E" w:rsidP="00486C3E">
      <w:pPr>
        <w:pStyle w:val="BodyText"/>
      </w:pPr>
    </w:p>
    <w:p w14:paraId="6B96ED4A" w14:textId="77777777" w:rsidR="00486C3E" w:rsidRDefault="00486C3E" w:rsidP="00486C3E">
      <w:pPr>
        <w:pStyle w:val="BodyText"/>
        <w:ind w:left="100" w:right="121"/>
      </w:pPr>
      <w:r>
        <w:t xml:space="preserve">Research Choice Board (More Historical Evidence of Medical Racism) </w:t>
      </w:r>
      <w:hyperlink r:id="rId307">
        <w:r>
          <w:rPr>
            <w:color w:val="0462C1"/>
            <w:spacing w:val="-2"/>
            <w:u w:val="single" w:color="0462C1"/>
          </w:rPr>
          <w:t>https://docs.google.com/document/d/1yD0KzeKVgfYZArEJQYLtM5gj3MGxaPSLToU</w:t>
        </w:r>
      </w:hyperlink>
      <w:r>
        <w:rPr>
          <w:color w:val="0462C1"/>
          <w:spacing w:val="-2"/>
        </w:rPr>
        <w:t xml:space="preserve"> </w:t>
      </w:r>
      <w:hyperlink r:id="rId308">
        <w:r>
          <w:rPr>
            <w:color w:val="0462C1"/>
            <w:spacing w:val="-2"/>
            <w:u w:val="single" w:color="0462C1"/>
          </w:rPr>
          <w:t>X2vnhimY/edit</w:t>
        </w:r>
      </w:hyperlink>
    </w:p>
    <w:p w14:paraId="181A1065" w14:textId="77777777" w:rsidR="00486C3E" w:rsidRDefault="00486C3E" w:rsidP="00486C3E">
      <w:pPr>
        <w:pStyle w:val="BodyText"/>
      </w:pPr>
    </w:p>
    <w:p w14:paraId="3AF3A45F" w14:textId="77777777" w:rsidR="00486C3E" w:rsidRDefault="00486C3E" w:rsidP="00486C3E">
      <w:pPr>
        <w:pStyle w:val="BodyText"/>
        <w:ind w:left="100" w:right="439"/>
      </w:pPr>
      <w:r>
        <w:t xml:space="preserve">Applied Digital Skills: Research and Develop a Topic (Google Docs) (3-4 hours) </w:t>
      </w:r>
      <w:hyperlink r:id="rId309">
        <w:r>
          <w:rPr>
            <w:color w:val="0462C1"/>
            <w:spacing w:val="-2"/>
            <w:u w:val="single" w:color="0462C1"/>
          </w:rPr>
          <w:t>https://applieddigitalskills.withgoogle.com/c/middle-and-high-school/en/research-and-</w:t>
        </w:r>
      </w:hyperlink>
      <w:r>
        <w:rPr>
          <w:color w:val="0462C1"/>
          <w:spacing w:val="-2"/>
        </w:rPr>
        <w:t xml:space="preserve"> </w:t>
      </w:r>
      <w:hyperlink r:id="rId310">
        <w:r>
          <w:rPr>
            <w:color w:val="0462C1"/>
            <w:spacing w:val="-2"/>
            <w:u w:val="single" w:color="0462C1"/>
          </w:rPr>
          <w:t>develop-a-topic/overview.html</w:t>
        </w:r>
      </w:hyperlink>
    </w:p>
    <w:p w14:paraId="2FF59466" w14:textId="77777777" w:rsidR="00486C3E" w:rsidRDefault="00486C3E" w:rsidP="00486C3E">
      <w:pPr>
        <w:pStyle w:val="BodyText"/>
      </w:pPr>
    </w:p>
    <w:p w14:paraId="7B4AD642" w14:textId="77777777" w:rsidR="00486C3E" w:rsidRDefault="00486C3E" w:rsidP="00486C3E">
      <w:pPr>
        <w:pStyle w:val="BodyText"/>
        <w:ind w:left="100"/>
      </w:pPr>
      <w:r>
        <w:t xml:space="preserve">Student </w:t>
      </w:r>
      <w:r>
        <w:rPr>
          <w:spacing w:val="-2"/>
        </w:rPr>
        <w:t>Chromebooks/Laptops</w:t>
      </w:r>
    </w:p>
    <w:p w14:paraId="7198190F" w14:textId="77777777" w:rsidR="00486C3E" w:rsidRDefault="00486C3E" w:rsidP="00486C3E">
      <w:pPr>
        <w:pStyle w:val="BodyText"/>
        <w:spacing w:before="63"/>
      </w:pPr>
    </w:p>
    <w:p w14:paraId="77AFDEE6" w14:textId="77777777" w:rsidR="00CD795C" w:rsidRDefault="00CD795C" w:rsidP="00CD795C">
      <w:pPr>
        <w:pStyle w:val="BodyText"/>
        <w:ind w:left="100" w:firstLine="0"/>
      </w:pPr>
    </w:p>
    <w:p w14:paraId="7A357FF9" w14:textId="77777777" w:rsidR="00CD795C" w:rsidRDefault="00CD795C" w:rsidP="00CD795C">
      <w:pPr>
        <w:pStyle w:val="BodyText"/>
        <w:ind w:left="100" w:firstLine="0"/>
      </w:pPr>
    </w:p>
    <w:p w14:paraId="29B77935" w14:textId="77777777" w:rsidR="00CD795C" w:rsidRDefault="00CD795C" w:rsidP="00CD795C">
      <w:pPr>
        <w:pStyle w:val="BodyText"/>
        <w:ind w:left="100" w:firstLine="0"/>
      </w:pPr>
    </w:p>
    <w:p w14:paraId="019F475D" w14:textId="77777777" w:rsidR="00CD795C" w:rsidRDefault="00CD795C" w:rsidP="00CD795C">
      <w:pPr>
        <w:pStyle w:val="BodyText"/>
        <w:ind w:left="100" w:firstLine="0"/>
      </w:pPr>
    </w:p>
    <w:p w14:paraId="3EC04E64" w14:textId="77777777" w:rsidR="00CD795C" w:rsidRDefault="00CD795C" w:rsidP="00CD795C">
      <w:pPr>
        <w:pStyle w:val="BodyText"/>
        <w:ind w:left="100" w:firstLine="0"/>
      </w:pPr>
    </w:p>
    <w:p w14:paraId="08224CCE" w14:textId="77777777" w:rsidR="00CD795C" w:rsidRDefault="00CD795C" w:rsidP="00CD795C">
      <w:pPr>
        <w:pStyle w:val="BodyText"/>
        <w:ind w:left="100" w:firstLine="0"/>
      </w:pPr>
    </w:p>
    <w:p w14:paraId="58805D4E" w14:textId="77777777" w:rsidR="00CD795C" w:rsidRDefault="00CD795C" w:rsidP="00CD795C">
      <w:pPr>
        <w:pStyle w:val="BodyText"/>
        <w:ind w:left="100" w:firstLine="0"/>
      </w:pPr>
    </w:p>
    <w:p w14:paraId="3E361CA3" w14:textId="77777777" w:rsidR="00CD795C" w:rsidRDefault="00CD795C" w:rsidP="00CD795C">
      <w:pPr>
        <w:pStyle w:val="BodyText"/>
        <w:ind w:left="100" w:firstLine="0"/>
      </w:pPr>
    </w:p>
    <w:p w14:paraId="2FB8ECD8" w14:textId="77777777" w:rsidR="00CD795C" w:rsidRDefault="00CD795C" w:rsidP="00CD795C">
      <w:pPr>
        <w:pStyle w:val="BodyText"/>
        <w:ind w:left="100" w:firstLine="0"/>
      </w:pPr>
    </w:p>
    <w:p w14:paraId="42B95294" w14:textId="77777777" w:rsidR="00CD795C" w:rsidRDefault="00CD795C" w:rsidP="00CD795C">
      <w:pPr>
        <w:pStyle w:val="BodyText"/>
        <w:ind w:left="100" w:firstLine="0"/>
      </w:pPr>
    </w:p>
    <w:p w14:paraId="73063A3D" w14:textId="6462F0B6" w:rsidR="00486C3E" w:rsidRDefault="00486C3E" w:rsidP="00CD795C">
      <w:pPr>
        <w:pStyle w:val="BodyText"/>
        <w:ind w:left="100" w:firstLine="0"/>
      </w:pPr>
      <w:r>
        <w:lastRenderedPageBreak/>
        <w:t>In these activities, students will look at the HeLa Cells Timeline created by the National</w:t>
      </w:r>
      <w:r>
        <w:rPr>
          <w:spacing w:val="-1"/>
        </w:rPr>
        <w:t xml:space="preserve"> </w:t>
      </w:r>
      <w:r>
        <w:t>Institute</w:t>
      </w:r>
      <w:r>
        <w:rPr>
          <w:spacing w:val="-4"/>
        </w:rPr>
        <w:t xml:space="preserve"> </w:t>
      </w:r>
      <w:r>
        <w:t>of</w:t>
      </w:r>
      <w:r>
        <w:rPr>
          <w:spacing w:val="-3"/>
        </w:rPr>
        <w:t xml:space="preserve"> </w:t>
      </w:r>
      <w:r>
        <w:t>Health</w:t>
      </w:r>
      <w:r>
        <w:rPr>
          <w:spacing w:val="-3"/>
        </w:rPr>
        <w:t xml:space="preserve"> </w:t>
      </w:r>
      <w:r>
        <w:t>(NIH),</w:t>
      </w:r>
      <w:r>
        <w:rPr>
          <w:spacing w:val="-1"/>
        </w:rPr>
        <w:t xml:space="preserve"> </w:t>
      </w:r>
      <w:r>
        <w:t>Table</w:t>
      </w:r>
      <w:r>
        <w:rPr>
          <w:spacing w:val="-3"/>
        </w:rPr>
        <w:t xml:space="preserve"> </w:t>
      </w:r>
      <w:r>
        <w:t>1-</w:t>
      </w:r>
      <w:r>
        <w:rPr>
          <w:spacing w:val="-4"/>
        </w:rPr>
        <w:t xml:space="preserve"> </w:t>
      </w:r>
      <w:r>
        <w:t>Research</w:t>
      </w:r>
      <w:r>
        <w:rPr>
          <w:spacing w:val="-3"/>
        </w:rPr>
        <w:t xml:space="preserve"> </w:t>
      </w:r>
      <w:r>
        <w:t>Advances</w:t>
      </w:r>
      <w:r>
        <w:rPr>
          <w:spacing w:val="-3"/>
        </w:rPr>
        <w:t xml:space="preserve"> </w:t>
      </w:r>
      <w:r>
        <w:t>Enabled</w:t>
      </w:r>
      <w:r>
        <w:rPr>
          <w:spacing w:val="-3"/>
        </w:rPr>
        <w:t xml:space="preserve"> </w:t>
      </w:r>
      <w:r>
        <w:t>by</w:t>
      </w:r>
      <w:r>
        <w:rPr>
          <w:spacing w:val="-6"/>
        </w:rPr>
        <w:t xml:space="preserve"> </w:t>
      </w:r>
      <w:r>
        <w:t>HeLa</w:t>
      </w:r>
      <w:r>
        <w:rPr>
          <w:spacing w:val="-4"/>
        </w:rPr>
        <w:t xml:space="preserve"> </w:t>
      </w:r>
      <w:r>
        <w:t>Cells, and the Research Choice Board to determine which topic they would like to explore for their research paper which will be completed on Google Docs. This activity will take approximately 5 days to complete.</w:t>
      </w:r>
    </w:p>
    <w:p w14:paraId="50F51A0A" w14:textId="77777777" w:rsidR="00486C3E" w:rsidRDefault="00486C3E" w:rsidP="00486C3E">
      <w:pPr>
        <w:pStyle w:val="BodyText"/>
      </w:pPr>
    </w:p>
    <w:p w14:paraId="244AD9BE" w14:textId="77777777" w:rsidR="00486C3E" w:rsidRDefault="00486C3E" w:rsidP="00CD795C">
      <w:pPr>
        <w:pStyle w:val="Heading1"/>
        <w:jc w:val="center"/>
      </w:pPr>
      <w:r>
        <w:rPr>
          <w:spacing w:val="-2"/>
        </w:rPr>
        <w:t>Activities:</w:t>
      </w:r>
    </w:p>
    <w:p w14:paraId="66901175" w14:textId="77777777" w:rsidR="00486C3E" w:rsidRDefault="00486C3E" w:rsidP="00CD795C">
      <w:pPr>
        <w:pStyle w:val="ListParagraph"/>
        <w:widowControl w:val="0"/>
        <w:numPr>
          <w:ilvl w:val="0"/>
          <w:numId w:val="78"/>
        </w:numPr>
        <w:tabs>
          <w:tab w:val="left" w:pos="1180"/>
        </w:tabs>
        <w:autoSpaceDE w:val="0"/>
        <w:autoSpaceDN w:val="0"/>
        <w:spacing w:line="276" w:lineRule="auto"/>
        <w:ind w:left="360" w:right="296"/>
        <w:contextualSpacing w:val="0"/>
      </w:pPr>
      <w:r>
        <w:t>As</w:t>
      </w:r>
      <w:r>
        <w:rPr>
          <w:spacing w:val="-3"/>
        </w:rPr>
        <w:t xml:space="preserve"> </w:t>
      </w:r>
      <w:r>
        <w:t>a</w:t>
      </w:r>
      <w:r>
        <w:rPr>
          <w:spacing w:val="-5"/>
        </w:rPr>
        <w:t xml:space="preserve"> </w:t>
      </w:r>
      <w:r>
        <w:t>class,</w:t>
      </w:r>
      <w:r>
        <w:rPr>
          <w:spacing w:val="-3"/>
        </w:rPr>
        <w:t xml:space="preserve"> </w:t>
      </w:r>
      <w:r>
        <w:t>students</w:t>
      </w:r>
      <w:r>
        <w:rPr>
          <w:spacing w:val="-3"/>
        </w:rPr>
        <w:t xml:space="preserve"> </w:t>
      </w:r>
      <w:r>
        <w:t>will</w:t>
      </w:r>
      <w:r>
        <w:rPr>
          <w:spacing w:val="-3"/>
        </w:rPr>
        <w:t xml:space="preserve"> </w:t>
      </w:r>
      <w:r>
        <w:t>read</w:t>
      </w:r>
      <w:r>
        <w:rPr>
          <w:spacing w:val="-3"/>
        </w:rPr>
        <w:t xml:space="preserve"> </w:t>
      </w:r>
      <w:r>
        <w:t>through</w:t>
      </w:r>
      <w:r>
        <w:rPr>
          <w:spacing w:val="-3"/>
        </w:rPr>
        <w:t xml:space="preserve"> </w:t>
      </w:r>
      <w:r>
        <w:t>the</w:t>
      </w:r>
      <w:r>
        <w:rPr>
          <w:spacing w:val="-3"/>
        </w:rPr>
        <w:t xml:space="preserve"> </w:t>
      </w:r>
      <w:r>
        <w:t>HeLa</w:t>
      </w:r>
      <w:r>
        <w:rPr>
          <w:spacing w:val="-4"/>
        </w:rPr>
        <w:t xml:space="preserve"> </w:t>
      </w:r>
      <w:r>
        <w:t>Cells</w:t>
      </w:r>
      <w:r>
        <w:rPr>
          <w:spacing w:val="-3"/>
        </w:rPr>
        <w:t xml:space="preserve"> </w:t>
      </w:r>
      <w:r>
        <w:t>Timeline</w:t>
      </w:r>
      <w:r>
        <w:rPr>
          <w:spacing w:val="-4"/>
        </w:rPr>
        <w:t xml:space="preserve"> </w:t>
      </w:r>
      <w:r>
        <w:t>and</w:t>
      </w:r>
      <w:r>
        <w:rPr>
          <w:spacing w:val="-3"/>
        </w:rPr>
        <w:t xml:space="preserve"> </w:t>
      </w:r>
      <w:r>
        <w:t>Table</w:t>
      </w:r>
      <w:r>
        <w:rPr>
          <w:spacing w:val="-3"/>
        </w:rPr>
        <w:t xml:space="preserve"> </w:t>
      </w:r>
      <w:r>
        <w:t xml:space="preserve">1to learn about some of the many breakthroughs in medical science that came about </w:t>
      </w:r>
      <w:proofErr w:type="gramStart"/>
      <w:r>
        <w:t>as a result of</w:t>
      </w:r>
      <w:proofErr w:type="gramEnd"/>
      <w:r>
        <w:t xml:space="preserve"> research using HeLa cells.</w:t>
      </w:r>
    </w:p>
    <w:p w14:paraId="3FFAA1A0" w14:textId="77777777" w:rsidR="00486C3E" w:rsidRDefault="00486C3E" w:rsidP="00CD795C">
      <w:pPr>
        <w:pStyle w:val="ListParagraph"/>
        <w:widowControl w:val="0"/>
        <w:numPr>
          <w:ilvl w:val="0"/>
          <w:numId w:val="78"/>
        </w:numPr>
        <w:tabs>
          <w:tab w:val="left" w:pos="1180"/>
        </w:tabs>
        <w:autoSpaceDE w:val="0"/>
        <w:autoSpaceDN w:val="0"/>
        <w:spacing w:before="1" w:line="276" w:lineRule="auto"/>
        <w:ind w:left="360" w:right="211"/>
        <w:contextualSpacing w:val="0"/>
      </w:pPr>
      <w:r>
        <w:t>Then, using the Research Choice Board, students will choose one topic on which</w:t>
      </w:r>
      <w:r>
        <w:rPr>
          <w:spacing w:val="-4"/>
        </w:rPr>
        <w:t xml:space="preserve"> </w:t>
      </w:r>
      <w:r>
        <w:t>to</w:t>
      </w:r>
      <w:r>
        <w:rPr>
          <w:spacing w:val="-4"/>
        </w:rPr>
        <w:t xml:space="preserve"> </w:t>
      </w:r>
      <w:r>
        <w:t>conduct</w:t>
      </w:r>
      <w:r>
        <w:rPr>
          <w:spacing w:val="-4"/>
        </w:rPr>
        <w:t xml:space="preserve"> </w:t>
      </w:r>
      <w:r>
        <w:t>further</w:t>
      </w:r>
      <w:r>
        <w:rPr>
          <w:spacing w:val="-3"/>
        </w:rPr>
        <w:t xml:space="preserve"> </w:t>
      </w:r>
      <w:r>
        <w:t>research</w:t>
      </w:r>
      <w:r>
        <w:rPr>
          <w:spacing w:val="-4"/>
        </w:rPr>
        <w:t xml:space="preserve"> </w:t>
      </w:r>
      <w:r>
        <w:t>and</w:t>
      </w:r>
      <w:r>
        <w:rPr>
          <w:spacing w:val="-2"/>
        </w:rPr>
        <w:t xml:space="preserve"> </w:t>
      </w:r>
      <w:r>
        <w:t>write</w:t>
      </w:r>
      <w:r>
        <w:rPr>
          <w:spacing w:val="-5"/>
        </w:rPr>
        <w:t xml:space="preserve"> </w:t>
      </w:r>
      <w:r>
        <w:t>about</w:t>
      </w:r>
      <w:r>
        <w:rPr>
          <w:spacing w:val="-2"/>
        </w:rPr>
        <w:t xml:space="preserve"> </w:t>
      </w:r>
      <w:r>
        <w:t>their</w:t>
      </w:r>
      <w:r>
        <w:rPr>
          <w:spacing w:val="-5"/>
        </w:rPr>
        <w:t xml:space="preserve"> </w:t>
      </w:r>
      <w:r>
        <w:t>findings</w:t>
      </w:r>
      <w:r>
        <w:rPr>
          <w:spacing w:val="-4"/>
        </w:rPr>
        <w:t xml:space="preserve"> </w:t>
      </w:r>
      <w:r>
        <w:t>using</w:t>
      </w:r>
      <w:r>
        <w:rPr>
          <w:spacing w:val="-7"/>
        </w:rPr>
        <w:t xml:space="preserve"> </w:t>
      </w:r>
      <w:r>
        <w:t xml:space="preserve">Google </w:t>
      </w:r>
      <w:r>
        <w:rPr>
          <w:spacing w:val="-4"/>
        </w:rPr>
        <w:t>Docs.</w:t>
      </w:r>
    </w:p>
    <w:p w14:paraId="0D175517" w14:textId="77777777" w:rsidR="00486C3E" w:rsidRDefault="00486C3E" w:rsidP="00CD795C">
      <w:pPr>
        <w:pStyle w:val="ListParagraph"/>
        <w:widowControl w:val="0"/>
        <w:numPr>
          <w:ilvl w:val="0"/>
          <w:numId w:val="78"/>
        </w:numPr>
        <w:tabs>
          <w:tab w:val="left" w:pos="1180"/>
        </w:tabs>
        <w:autoSpaceDE w:val="0"/>
        <w:autoSpaceDN w:val="0"/>
        <w:spacing w:line="276" w:lineRule="auto"/>
        <w:ind w:left="360" w:right="163"/>
        <w:contextualSpacing w:val="0"/>
      </w:pPr>
      <w:r>
        <w:t>Finally,</w:t>
      </w:r>
      <w:r>
        <w:rPr>
          <w:spacing w:val="-1"/>
        </w:rPr>
        <w:t xml:space="preserve"> </w:t>
      </w:r>
      <w:r>
        <w:t>students</w:t>
      </w:r>
      <w:r>
        <w:rPr>
          <w:spacing w:val="-2"/>
        </w:rPr>
        <w:t xml:space="preserve"> </w:t>
      </w:r>
      <w:r>
        <w:t>will</w:t>
      </w:r>
      <w:r>
        <w:rPr>
          <w:spacing w:val="-1"/>
        </w:rPr>
        <w:t xml:space="preserve"> </w:t>
      </w:r>
      <w:r>
        <w:t>use the</w:t>
      </w:r>
      <w:r>
        <w:rPr>
          <w:spacing w:val="-1"/>
        </w:rPr>
        <w:t xml:space="preserve"> </w:t>
      </w:r>
      <w:r>
        <w:t>“Applied</w:t>
      </w:r>
      <w:r>
        <w:rPr>
          <w:spacing w:val="-1"/>
        </w:rPr>
        <w:t xml:space="preserve"> </w:t>
      </w:r>
      <w:r>
        <w:t>Digital</w:t>
      </w:r>
      <w:r>
        <w:rPr>
          <w:spacing w:val="-1"/>
        </w:rPr>
        <w:t xml:space="preserve"> </w:t>
      </w:r>
      <w:r>
        <w:t>Skills:</w:t>
      </w:r>
      <w:r>
        <w:rPr>
          <w:spacing w:val="-1"/>
        </w:rPr>
        <w:t xml:space="preserve"> </w:t>
      </w:r>
      <w:r>
        <w:t>Research</w:t>
      </w:r>
      <w:r>
        <w:rPr>
          <w:spacing w:val="-1"/>
        </w:rPr>
        <w:t xml:space="preserve"> </w:t>
      </w:r>
      <w:r>
        <w:t>and</w:t>
      </w:r>
      <w:r>
        <w:rPr>
          <w:spacing w:val="-1"/>
        </w:rPr>
        <w:t xml:space="preserve"> </w:t>
      </w:r>
      <w:r>
        <w:t>Develop</w:t>
      </w:r>
      <w:r>
        <w:rPr>
          <w:spacing w:val="-1"/>
        </w:rPr>
        <w:t xml:space="preserve"> </w:t>
      </w:r>
      <w:r>
        <w:t>a Topic” lesson to learn how to recognize credible sources when conducting research,</w:t>
      </w:r>
      <w:r>
        <w:rPr>
          <w:spacing w:val="-3"/>
        </w:rPr>
        <w:t xml:space="preserve"> </w:t>
      </w:r>
      <w:r>
        <w:t>research</w:t>
      </w:r>
      <w:r>
        <w:rPr>
          <w:spacing w:val="-1"/>
        </w:rPr>
        <w:t xml:space="preserve"> </w:t>
      </w:r>
      <w:r>
        <w:t>and</w:t>
      </w:r>
      <w:r>
        <w:rPr>
          <w:spacing w:val="-3"/>
        </w:rPr>
        <w:t xml:space="preserve"> </w:t>
      </w:r>
      <w:r>
        <w:t>develop</w:t>
      </w:r>
      <w:r>
        <w:rPr>
          <w:spacing w:val="-3"/>
        </w:rPr>
        <w:t xml:space="preserve"> </w:t>
      </w:r>
      <w:r>
        <w:t>a</w:t>
      </w:r>
      <w:r>
        <w:rPr>
          <w:spacing w:val="-3"/>
        </w:rPr>
        <w:t xml:space="preserve"> </w:t>
      </w:r>
      <w:r>
        <w:t>topic,</w:t>
      </w:r>
      <w:r>
        <w:rPr>
          <w:spacing w:val="-3"/>
        </w:rPr>
        <w:t xml:space="preserve"> </w:t>
      </w:r>
      <w:r>
        <w:t>and</w:t>
      </w:r>
      <w:r>
        <w:rPr>
          <w:spacing w:val="-3"/>
        </w:rPr>
        <w:t xml:space="preserve"> </w:t>
      </w:r>
      <w:r>
        <w:t>use</w:t>
      </w:r>
      <w:r>
        <w:rPr>
          <w:spacing w:val="-2"/>
        </w:rPr>
        <w:t xml:space="preserve"> </w:t>
      </w:r>
      <w:r>
        <w:t>code</w:t>
      </w:r>
      <w:r>
        <w:rPr>
          <w:spacing w:val="-4"/>
        </w:rPr>
        <w:t xml:space="preserve"> </w:t>
      </w:r>
      <w:r>
        <w:t>to</w:t>
      </w:r>
      <w:r>
        <w:rPr>
          <w:spacing w:val="-3"/>
        </w:rPr>
        <w:t xml:space="preserve"> </w:t>
      </w:r>
      <w:r>
        <w:t>code</w:t>
      </w:r>
      <w:r>
        <w:rPr>
          <w:spacing w:val="-5"/>
        </w:rPr>
        <w:t xml:space="preserve"> </w:t>
      </w:r>
      <w:r>
        <w:t>a</w:t>
      </w:r>
      <w:r>
        <w:rPr>
          <w:spacing w:val="-4"/>
        </w:rPr>
        <w:t xml:space="preserve"> </w:t>
      </w:r>
      <w:r>
        <w:t>pop-up</w:t>
      </w:r>
      <w:r>
        <w:rPr>
          <w:spacing w:val="-3"/>
        </w:rPr>
        <w:t xml:space="preserve"> </w:t>
      </w:r>
      <w:r>
        <w:t xml:space="preserve">window for their research. This activity is actually three separate </w:t>
      </w:r>
      <w:proofErr w:type="gramStart"/>
      <w:r>
        <w:t>lessons</w:t>
      </w:r>
      <w:proofErr w:type="gramEnd"/>
      <w:r>
        <w:t xml:space="preserve"> and the teacher may choose to use some or all of them in this activity. The teacher may</w:t>
      </w:r>
      <w:r>
        <w:rPr>
          <w:spacing w:val="-4"/>
        </w:rPr>
        <w:t xml:space="preserve"> </w:t>
      </w:r>
      <w:r>
        <w:t>also</w:t>
      </w:r>
      <w:r>
        <w:rPr>
          <w:spacing w:val="-1"/>
        </w:rPr>
        <w:t xml:space="preserve"> </w:t>
      </w:r>
      <w:r>
        <w:t>choose</w:t>
      </w:r>
      <w:r>
        <w:rPr>
          <w:spacing w:val="-1"/>
        </w:rPr>
        <w:t xml:space="preserve"> </w:t>
      </w:r>
      <w:r>
        <w:t>to</w:t>
      </w:r>
      <w:r>
        <w:rPr>
          <w:spacing w:val="-1"/>
        </w:rPr>
        <w:t xml:space="preserve"> </w:t>
      </w:r>
      <w:r>
        <w:t>use</w:t>
      </w:r>
      <w:r>
        <w:rPr>
          <w:spacing w:val="-1"/>
        </w:rPr>
        <w:t xml:space="preserve"> </w:t>
      </w:r>
      <w:r>
        <w:t>a</w:t>
      </w:r>
      <w:r>
        <w:rPr>
          <w:spacing w:val="-1"/>
        </w:rPr>
        <w:t xml:space="preserve"> </w:t>
      </w:r>
      <w:r>
        <w:t>portion</w:t>
      </w:r>
      <w:r>
        <w:rPr>
          <w:spacing w:val="-1"/>
        </w:rPr>
        <w:t xml:space="preserve"> </w:t>
      </w:r>
      <w:r>
        <w:t>as</w:t>
      </w:r>
      <w:r>
        <w:rPr>
          <w:spacing w:val="-1"/>
        </w:rPr>
        <w:t xml:space="preserve"> </w:t>
      </w:r>
      <w:r>
        <w:t>a</w:t>
      </w:r>
      <w:r>
        <w:rPr>
          <w:spacing w:val="-2"/>
        </w:rPr>
        <w:t xml:space="preserve"> </w:t>
      </w:r>
      <w:r>
        <w:t>lesson</w:t>
      </w:r>
      <w:r>
        <w:rPr>
          <w:spacing w:val="-1"/>
        </w:rPr>
        <w:t xml:space="preserve"> </w:t>
      </w:r>
      <w:r>
        <w:t>extension</w:t>
      </w:r>
      <w:r>
        <w:rPr>
          <w:spacing w:val="-1"/>
        </w:rPr>
        <w:t xml:space="preserve"> </w:t>
      </w:r>
      <w:r>
        <w:t>or</w:t>
      </w:r>
      <w:r>
        <w:rPr>
          <w:spacing w:val="-1"/>
        </w:rPr>
        <w:t xml:space="preserve"> </w:t>
      </w:r>
      <w:r>
        <w:t>for</w:t>
      </w:r>
      <w:r>
        <w:rPr>
          <w:spacing w:val="-1"/>
        </w:rPr>
        <w:t xml:space="preserve"> </w:t>
      </w:r>
      <w:r>
        <w:t>extra</w:t>
      </w:r>
      <w:r>
        <w:rPr>
          <w:spacing w:val="-3"/>
        </w:rPr>
        <w:t xml:space="preserve"> </w:t>
      </w:r>
      <w:r>
        <w:t>credit.</w:t>
      </w:r>
      <w:r>
        <w:rPr>
          <w:spacing w:val="-1"/>
        </w:rPr>
        <w:t xml:space="preserve"> </w:t>
      </w:r>
      <w:r>
        <w:t xml:space="preserve">This will determine, </w:t>
      </w:r>
      <w:proofErr w:type="gramStart"/>
      <w:r>
        <w:t>to a large extent, how long it takes</w:t>
      </w:r>
      <w:proofErr w:type="gramEnd"/>
      <w:r>
        <w:t xml:space="preserve"> to cover this lesson. As with</w:t>
      </w:r>
      <w:r>
        <w:rPr>
          <w:spacing w:val="-2"/>
        </w:rPr>
        <w:t xml:space="preserve"> </w:t>
      </w:r>
      <w:r>
        <w:t>all</w:t>
      </w:r>
      <w:r>
        <w:rPr>
          <w:spacing w:val="-2"/>
        </w:rPr>
        <w:t xml:space="preserve"> </w:t>
      </w:r>
      <w:r>
        <w:t>Applied</w:t>
      </w:r>
      <w:r>
        <w:rPr>
          <w:spacing w:val="-2"/>
        </w:rPr>
        <w:t xml:space="preserve"> </w:t>
      </w:r>
      <w:r>
        <w:t>Digital Skills</w:t>
      </w:r>
      <w:r>
        <w:rPr>
          <w:spacing w:val="-2"/>
        </w:rPr>
        <w:t xml:space="preserve"> </w:t>
      </w:r>
      <w:r>
        <w:t>lessons,</w:t>
      </w:r>
      <w:r>
        <w:rPr>
          <w:spacing w:val="-2"/>
        </w:rPr>
        <w:t xml:space="preserve"> </w:t>
      </w:r>
      <w:r>
        <w:t>this</w:t>
      </w:r>
      <w:r>
        <w:rPr>
          <w:spacing w:val="-2"/>
        </w:rPr>
        <w:t xml:space="preserve"> </w:t>
      </w:r>
      <w:r>
        <w:t>lesson</w:t>
      </w:r>
      <w:r>
        <w:rPr>
          <w:spacing w:val="-4"/>
        </w:rPr>
        <w:t xml:space="preserve"> </w:t>
      </w:r>
      <w:r>
        <w:t>comes</w:t>
      </w:r>
      <w:r>
        <w:rPr>
          <w:spacing w:val="-2"/>
        </w:rPr>
        <w:t xml:space="preserve"> </w:t>
      </w:r>
      <w:r>
        <w:t>with</w:t>
      </w:r>
      <w:r>
        <w:rPr>
          <w:spacing w:val="-2"/>
        </w:rPr>
        <w:t xml:space="preserve"> </w:t>
      </w:r>
      <w:r>
        <w:t>prepared</w:t>
      </w:r>
      <w:r>
        <w:rPr>
          <w:spacing w:val="-2"/>
        </w:rPr>
        <w:t xml:space="preserve"> </w:t>
      </w:r>
      <w:r>
        <w:t>lesson plans and rubrics, so no additional materials are needed. Students may be assigned to complete these activities independently at their own pace, or the teacher may work with the entire class or small groups to walk through the video instruction.</w:t>
      </w:r>
    </w:p>
    <w:p w14:paraId="4C10B921" w14:textId="0A03650C" w:rsidR="00CD795C" w:rsidRPr="00CD795C" w:rsidRDefault="00486C3E" w:rsidP="00CD795C">
      <w:pPr>
        <w:pStyle w:val="ListParagraph"/>
        <w:widowControl w:val="0"/>
        <w:numPr>
          <w:ilvl w:val="0"/>
          <w:numId w:val="78"/>
        </w:numPr>
        <w:tabs>
          <w:tab w:val="left" w:pos="1180"/>
        </w:tabs>
        <w:autoSpaceDE w:val="0"/>
        <w:autoSpaceDN w:val="0"/>
        <w:ind w:left="360" w:right="243"/>
        <w:contextualSpacing w:val="0"/>
        <w:rPr>
          <w:color w:val="000000"/>
          <w:highlight w:val="green"/>
        </w:rPr>
      </w:pPr>
      <w:r w:rsidRPr="00CD795C">
        <w:t>The</w:t>
      </w:r>
      <w:r w:rsidRPr="00CD795C">
        <w:rPr>
          <w:spacing w:val="-5"/>
        </w:rPr>
        <w:t xml:space="preserve"> </w:t>
      </w:r>
      <w:r w:rsidRPr="00CD795C">
        <w:t>students</w:t>
      </w:r>
      <w:r w:rsidRPr="00CD795C">
        <w:rPr>
          <w:spacing w:val="-3"/>
        </w:rPr>
        <w:t xml:space="preserve"> </w:t>
      </w:r>
      <w:r w:rsidRPr="00CD795C">
        <w:t>will</w:t>
      </w:r>
      <w:r w:rsidRPr="00CD795C">
        <w:rPr>
          <w:spacing w:val="-3"/>
        </w:rPr>
        <w:t xml:space="preserve"> </w:t>
      </w:r>
      <w:r w:rsidRPr="00CD795C">
        <w:t>use</w:t>
      </w:r>
      <w:r w:rsidRPr="00CD795C">
        <w:rPr>
          <w:spacing w:val="-3"/>
        </w:rPr>
        <w:t xml:space="preserve"> </w:t>
      </w:r>
      <w:r w:rsidRPr="00CD795C">
        <w:t>the</w:t>
      </w:r>
      <w:r w:rsidRPr="00CD795C">
        <w:rPr>
          <w:spacing w:val="-4"/>
        </w:rPr>
        <w:t xml:space="preserve"> </w:t>
      </w:r>
      <w:r w:rsidRPr="00CD795C">
        <w:t>topic</w:t>
      </w:r>
      <w:r w:rsidRPr="00CD795C">
        <w:rPr>
          <w:spacing w:val="-4"/>
        </w:rPr>
        <w:t xml:space="preserve"> </w:t>
      </w:r>
      <w:r w:rsidRPr="00CD795C">
        <w:t>they</w:t>
      </w:r>
      <w:r w:rsidRPr="00CD795C">
        <w:rPr>
          <w:spacing w:val="-8"/>
        </w:rPr>
        <w:t xml:space="preserve"> </w:t>
      </w:r>
      <w:r w:rsidRPr="00CD795C">
        <w:t>selected</w:t>
      </w:r>
      <w:r w:rsidRPr="00CD795C">
        <w:rPr>
          <w:spacing w:val="-2"/>
        </w:rPr>
        <w:t xml:space="preserve"> </w:t>
      </w:r>
      <w:r w:rsidRPr="00CD795C">
        <w:t>from</w:t>
      </w:r>
      <w:r w:rsidRPr="00CD795C">
        <w:rPr>
          <w:spacing w:val="-3"/>
        </w:rPr>
        <w:t xml:space="preserve"> </w:t>
      </w:r>
      <w:r w:rsidRPr="00CD795C">
        <w:t>the</w:t>
      </w:r>
      <w:r w:rsidRPr="00CD795C">
        <w:rPr>
          <w:spacing w:val="-4"/>
        </w:rPr>
        <w:t xml:space="preserve"> </w:t>
      </w:r>
      <w:r w:rsidRPr="00CD795C">
        <w:t>Research</w:t>
      </w:r>
      <w:r w:rsidRPr="00CD795C">
        <w:rPr>
          <w:spacing w:val="-3"/>
        </w:rPr>
        <w:t xml:space="preserve"> </w:t>
      </w:r>
      <w:r w:rsidRPr="00CD795C">
        <w:t>Choice</w:t>
      </w:r>
      <w:r w:rsidRPr="00CD795C">
        <w:rPr>
          <w:spacing w:val="-3"/>
        </w:rPr>
        <w:t xml:space="preserve"> </w:t>
      </w:r>
      <w:r w:rsidRPr="00CD795C">
        <w:t>Board when completing this activity and will disregard the examples used in the videos. In this way, teachers may</w:t>
      </w:r>
      <w:r w:rsidRPr="00CD795C">
        <w:rPr>
          <w:spacing w:val="-5"/>
        </w:rPr>
        <w:t xml:space="preserve"> </w:t>
      </w:r>
      <w:r w:rsidRPr="00CD795C">
        <w:t>use</w:t>
      </w:r>
      <w:r w:rsidRPr="00CD795C">
        <w:rPr>
          <w:spacing w:val="-1"/>
        </w:rPr>
        <w:t xml:space="preserve"> </w:t>
      </w:r>
      <w:r w:rsidRPr="00CD795C">
        <w:t>the same Applied Digital Skills lessons on a multitude of different topics. Teachers may use the rubric provided to assess the final project or may modify or create their own, depending on the subject area in which this lesson is being used.</w:t>
      </w:r>
    </w:p>
    <w:p w14:paraId="5E701A23" w14:textId="77777777" w:rsidR="00CD795C" w:rsidRDefault="00CD795C" w:rsidP="00CD795C">
      <w:pPr>
        <w:pStyle w:val="Heading1"/>
        <w:spacing w:before="0" w:after="0" w:line="240" w:lineRule="auto"/>
        <w:rPr>
          <w:color w:val="000000"/>
          <w:highlight w:val="green"/>
        </w:rPr>
      </w:pPr>
    </w:p>
    <w:p w14:paraId="7BF6EEDE" w14:textId="77777777" w:rsidR="00CD795C" w:rsidRDefault="00CD795C" w:rsidP="00CD795C">
      <w:pPr>
        <w:pStyle w:val="Heading1"/>
        <w:spacing w:before="0" w:after="0" w:line="240" w:lineRule="auto"/>
        <w:rPr>
          <w:color w:val="000000"/>
          <w:highlight w:val="green"/>
        </w:rPr>
      </w:pPr>
    </w:p>
    <w:p w14:paraId="106F5D70" w14:textId="77777777" w:rsidR="00CD795C" w:rsidRDefault="00CD795C" w:rsidP="00CD795C">
      <w:pPr>
        <w:rPr>
          <w:highlight w:val="green"/>
        </w:rPr>
      </w:pPr>
    </w:p>
    <w:p w14:paraId="5A43EBA8" w14:textId="77777777" w:rsidR="00CD795C" w:rsidRDefault="00CD795C" w:rsidP="00CD795C">
      <w:pPr>
        <w:rPr>
          <w:highlight w:val="green"/>
        </w:rPr>
      </w:pPr>
    </w:p>
    <w:p w14:paraId="78B46B27" w14:textId="77777777" w:rsidR="00CD795C" w:rsidRDefault="00CD795C" w:rsidP="00CD795C">
      <w:pPr>
        <w:rPr>
          <w:highlight w:val="green"/>
        </w:rPr>
      </w:pPr>
    </w:p>
    <w:p w14:paraId="06B0F70B" w14:textId="77777777" w:rsidR="00CD795C" w:rsidRDefault="00CD795C" w:rsidP="00CD795C">
      <w:pPr>
        <w:rPr>
          <w:highlight w:val="green"/>
        </w:rPr>
      </w:pPr>
    </w:p>
    <w:p w14:paraId="41FA8A91" w14:textId="77777777" w:rsidR="00CD795C" w:rsidRDefault="00CD795C" w:rsidP="00CD795C">
      <w:pPr>
        <w:rPr>
          <w:highlight w:val="green"/>
        </w:rPr>
      </w:pPr>
    </w:p>
    <w:p w14:paraId="550CCE71" w14:textId="77777777" w:rsidR="00CD795C" w:rsidRPr="00CD795C" w:rsidRDefault="00CD795C" w:rsidP="00CD795C">
      <w:pPr>
        <w:rPr>
          <w:highlight w:val="green"/>
        </w:rPr>
      </w:pPr>
    </w:p>
    <w:p w14:paraId="6841AD86" w14:textId="2E728F79" w:rsidR="00486C3E" w:rsidRDefault="00486C3E" w:rsidP="00CD795C">
      <w:pPr>
        <w:pStyle w:val="Heading1"/>
        <w:spacing w:before="0" w:after="0" w:line="240" w:lineRule="auto"/>
        <w:rPr>
          <w:b/>
        </w:rPr>
      </w:pPr>
      <w:r>
        <w:rPr>
          <w:color w:val="000000"/>
          <w:highlight w:val="green"/>
        </w:rPr>
        <w:lastRenderedPageBreak/>
        <w:t>Lesson</w:t>
      </w:r>
      <w:r>
        <w:rPr>
          <w:color w:val="000000"/>
          <w:spacing w:val="-1"/>
          <w:highlight w:val="green"/>
        </w:rPr>
        <w:t xml:space="preserve"> </w:t>
      </w:r>
      <w:r>
        <w:rPr>
          <w:color w:val="000000"/>
          <w:highlight w:val="green"/>
        </w:rPr>
        <w:t>3—Historical Medical</w:t>
      </w:r>
      <w:r>
        <w:rPr>
          <w:color w:val="000000"/>
          <w:spacing w:val="-1"/>
          <w:highlight w:val="green"/>
        </w:rPr>
        <w:t xml:space="preserve"> </w:t>
      </w:r>
      <w:r>
        <w:rPr>
          <w:color w:val="000000"/>
          <w:highlight w:val="green"/>
        </w:rPr>
        <w:t>Racism</w:t>
      </w:r>
      <w:r>
        <w:rPr>
          <w:color w:val="000000"/>
          <w:spacing w:val="-6"/>
          <w:highlight w:val="green"/>
        </w:rPr>
        <w:t xml:space="preserve"> </w:t>
      </w:r>
      <w:r>
        <w:rPr>
          <w:color w:val="000000"/>
          <w:highlight w:val="green"/>
        </w:rPr>
        <w:t>and Current</w:t>
      </w:r>
      <w:r>
        <w:rPr>
          <w:color w:val="000000"/>
          <w:spacing w:val="-2"/>
          <w:highlight w:val="green"/>
        </w:rPr>
        <w:t xml:space="preserve"> </w:t>
      </w:r>
      <w:r>
        <w:rPr>
          <w:color w:val="000000"/>
          <w:highlight w:val="green"/>
        </w:rPr>
        <w:t>Health</w:t>
      </w:r>
      <w:r>
        <w:rPr>
          <w:color w:val="000000"/>
          <w:spacing w:val="-1"/>
          <w:highlight w:val="green"/>
        </w:rPr>
        <w:t xml:space="preserve"> </w:t>
      </w:r>
      <w:r>
        <w:rPr>
          <w:color w:val="000000"/>
          <w:spacing w:val="-2"/>
          <w:highlight w:val="green"/>
        </w:rPr>
        <w:t>Inequities</w:t>
      </w:r>
    </w:p>
    <w:p w14:paraId="3AAAE8DD" w14:textId="77777777" w:rsidR="00486C3E" w:rsidRDefault="00486C3E" w:rsidP="00486C3E">
      <w:pPr>
        <w:pStyle w:val="BodyText"/>
        <w:spacing w:before="63"/>
        <w:rPr>
          <w:b/>
        </w:rPr>
      </w:pPr>
    </w:p>
    <w:p w14:paraId="49B43170" w14:textId="77777777" w:rsidR="00486C3E" w:rsidRDefault="00486C3E" w:rsidP="00486C3E">
      <w:pPr>
        <w:ind w:left="100"/>
        <w:rPr>
          <w:b/>
        </w:rPr>
      </w:pPr>
      <w:r>
        <w:rPr>
          <w:b/>
          <w:spacing w:val="-2"/>
        </w:rPr>
        <w:t>Objectives:</w:t>
      </w:r>
    </w:p>
    <w:p w14:paraId="20D976A6" w14:textId="77777777" w:rsidR="00486C3E" w:rsidRDefault="00486C3E" w:rsidP="00486C3E">
      <w:pPr>
        <w:pStyle w:val="ListParagraph"/>
        <w:widowControl w:val="0"/>
        <w:numPr>
          <w:ilvl w:val="0"/>
          <w:numId w:val="77"/>
        </w:numPr>
        <w:tabs>
          <w:tab w:val="left" w:pos="820"/>
        </w:tabs>
        <w:autoSpaceDE w:val="0"/>
        <w:autoSpaceDN w:val="0"/>
        <w:spacing w:line="276" w:lineRule="auto"/>
        <w:ind w:right="438"/>
        <w:contextualSpacing w:val="0"/>
      </w:pPr>
      <w:r>
        <w:t>SWBAT</w:t>
      </w:r>
      <w:r>
        <w:rPr>
          <w:spacing w:val="-5"/>
        </w:rPr>
        <w:t xml:space="preserve"> </w:t>
      </w:r>
      <w:r>
        <w:t>explain</w:t>
      </w:r>
      <w:r>
        <w:rPr>
          <w:spacing w:val="-4"/>
        </w:rPr>
        <w:t xml:space="preserve"> </w:t>
      </w:r>
      <w:r>
        <w:t>the</w:t>
      </w:r>
      <w:r>
        <w:rPr>
          <w:spacing w:val="-4"/>
        </w:rPr>
        <w:t xml:space="preserve"> </w:t>
      </w:r>
      <w:r>
        <w:t>concept</w:t>
      </w:r>
      <w:r>
        <w:rPr>
          <w:spacing w:val="-4"/>
        </w:rPr>
        <w:t xml:space="preserve"> </w:t>
      </w:r>
      <w:r>
        <w:t>of</w:t>
      </w:r>
      <w:r>
        <w:rPr>
          <w:spacing w:val="-4"/>
        </w:rPr>
        <w:t xml:space="preserve"> </w:t>
      </w:r>
      <w:r>
        <w:t>medical</w:t>
      </w:r>
      <w:r>
        <w:rPr>
          <w:spacing w:val="-4"/>
        </w:rPr>
        <w:t xml:space="preserve"> </w:t>
      </w:r>
      <w:r>
        <w:t>racism</w:t>
      </w:r>
      <w:r>
        <w:rPr>
          <w:spacing w:val="-4"/>
        </w:rPr>
        <w:t xml:space="preserve"> </w:t>
      </w:r>
      <w:r>
        <w:t>and</w:t>
      </w:r>
      <w:r>
        <w:rPr>
          <w:spacing w:val="-4"/>
        </w:rPr>
        <w:t xml:space="preserve"> </w:t>
      </w:r>
      <w:r>
        <w:t>give</w:t>
      </w:r>
      <w:r>
        <w:rPr>
          <w:spacing w:val="-3"/>
        </w:rPr>
        <w:t xml:space="preserve"> </w:t>
      </w:r>
      <w:r>
        <w:t>examples</w:t>
      </w:r>
      <w:r>
        <w:rPr>
          <w:spacing w:val="-4"/>
        </w:rPr>
        <w:t xml:space="preserve"> </w:t>
      </w:r>
      <w:r>
        <w:t>of</w:t>
      </w:r>
      <w:r>
        <w:rPr>
          <w:spacing w:val="-4"/>
        </w:rPr>
        <w:t xml:space="preserve"> </w:t>
      </w:r>
      <w:r>
        <w:t>historical evidence IOT form opinions about the subsequent consequences.</w:t>
      </w:r>
    </w:p>
    <w:p w14:paraId="51A9736E" w14:textId="77777777" w:rsidR="00486C3E" w:rsidRDefault="00486C3E" w:rsidP="00486C3E">
      <w:pPr>
        <w:pStyle w:val="ListParagraph"/>
        <w:widowControl w:val="0"/>
        <w:numPr>
          <w:ilvl w:val="0"/>
          <w:numId w:val="77"/>
        </w:numPr>
        <w:tabs>
          <w:tab w:val="left" w:pos="820"/>
        </w:tabs>
        <w:autoSpaceDE w:val="0"/>
        <w:autoSpaceDN w:val="0"/>
        <w:spacing w:line="278" w:lineRule="auto"/>
        <w:ind w:right="553"/>
        <w:contextualSpacing w:val="0"/>
      </w:pPr>
      <w:r>
        <w:t>SWBAT</w:t>
      </w:r>
      <w:r>
        <w:rPr>
          <w:spacing w:val="-6"/>
        </w:rPr>
        <w:t xml:space="preserve"> </w:t>
      </w:r>
      <w:r>
        <w:t>articulate</w:t>
      </w:r>
      <w:r>
        <w:rPr>
          <w:spacing w:val="-6"/>
        </w:rPr>
        <w:t xml:space="preserve"> </w:t>
      </w:r>
      <w:r>
        <w:t>current</w:t>
      </w:r>
      <w:r>
        <w:rPr>
          <w:spacing w:val="-5"/>
        </w:rPr>
        <w:t xml:space="preserve"> </w:t>
      </w:r>
      <w:r>
        <w:t>examples</w:t>
      </w:r>
      <w:r>
        <w:rPr>
          <w:spacing w:val="-5"/>
        </w:rPr>
        <w:t xml:space="preserve"> </w:t>
      </w:r>
      <w:r>
        <w:t>of</w:t>
      </w:r>
      <w:r>
        <w:rPr>
          <w:spacing w:val="-5"/>
        </w:rPr>
        <w:t xml:space="preserve"> </w:t>
      </w:r>
      <w:r>
        <w:t>health</w:t>
      </w:r>
      <w:r>
        <w:rPr>
          <w:spacing w:val="-5"/>
        </w:rPr>
        <w:t xml:space="preserve"> </w:t>
      </w:r>
      <w:r>
        <w:t>inequities IOT</w:t>
      </w:r>
      <w:r>
        <w:rPr>
          <w:spacing w:val="-4"/>
        </w:rPr>
        <w:t xml:space="preserve"> </w:t>
      </w:r>
      <w:r>
        <w:t>explore</w:t>
      </w:r>
      <w:r>
        <w:rPr>
          <w:spacing w:val="-7"/>
        </w:rPr>
        <w:t xml:space="preserve"> </w:t>
      </w:r>
      <w:r>
        <w:t>possible ways to resolve the issues.</w:t>
      </w:r>
    </w:p>
    <w:p w14:paraId="6CBE147B" w14:textId="77777777" w:rsidR="00486C3E" w:rsidRDefault="00486C3E" w:rsidP="00486C3E">
      <w:pPr>
        <w:pStyle w:val="ListParagraph"/>
        <w:widowControl w:val="0"/>
        <w:numPr>
          <w:ilvl w:val="0"/>
          <w:numId w:val="77"/>
        </w:numPr>
        <w:tabs>
          <w:tab w:val="left" w:pos="820"/>
        </w:tabs>
        <w:autoSpaceDE w:val="0"/>
        <w:autoSpaceDN w:val="0"/>
        <w:spacing w:line="276" w:lineRule="auto"/>
        <w:ind w:right="751"/>
        <w:contextualSpacing w:val="0"/>
      </w:pPr>
      <w:r>
        <w:t>SWBAT participate in philosophical chairs IOT articulate and defend their thoughts</w:t>
      </w:r>
      <w:r>
        <w:rPr>
          <w:spacing w:val="-4"/>
        </w:rPr>
        <w:t xml:space="preserve"> </w:t>
      </w:r>
      <w:r>
        <w:t>about</w:t>
      </w:r>
      <w:r>
        <w:rPr>
          <w:spacing w:val="-4"/>
        </w:rPr>
        <w:t xml:space="preserve"> </w:t>
      </w:r>
      <w:r>
        <w:t>the</w:t>
      </w:r>
      <w:r>
        <w:rPr>
          <w:spacing w:val="-5"/>
        </w:rPr>
        <w:t xml:space="preserve"> </w:t>
      </w:r>
      <w:r>
        <w:t>use</w:t>
      </w:r>
      <w:r>
        <w:rPr>
          <w:spacing w:val="-5"/>
        </w:rPr>
        <w:t xml:space="preserve"> </w:t>
      </w:r>
      <w:r>
        <w:t>of</w:t>
      </w:r>
      <w:r>
        <w:rPr>
          <w:spacing w:val="-3"/>
        </w:rPr>
        <w:t xml:space="preserve"> </w:t>
      </w:r>
      <w:r>
        <w:t>humans</w:t>
      </w:r>
      <w:r>
        <w:rPr>
          <w:spacing w:val="-4"/>
        </w:rPr>
        <w:t xml:space="preserve"> </w:t>
      </w:r>
      <w:r>
        <w:t>in</w:t>
      </w:r>
      <w:r>
        <w:rPr>
          <w:spacing w:val="-4"/>
        </w:rPr>
        <w:t xml:space="preserve"> </w:t>
      </w:r>
      <w:r>
        <w:t>medical</w:t>
      </w:r>
      <w:r>
        <w:rPr>
          <w:spacing w:val="-4"/>
        </w:rPr>
        <w:t xml:space="preserve"> </w:t>
      </w:r>
      <w:r>
        <w:t>research</w:t>
      </w:r>
      <w:r>
        <w:rPr>
          <w:spacing w:val="-4"/>
        </w:rPr>
        <w:t xml:space="preserve"> </w:t>
      </w:r>
      <w:r>
        <w:t>without</w:t>
      </w:r>
      <w:r>
        <w:rPr>
          <w:spacing w:val="-4"/>
        </w:rPr>
        <w:t xml:space="preserve"> </w:t>
      </w:r>
      <w:r>
        <w:t>their</w:t>
      </w:r>
      <w:r>
        <w:rPr>
          <w:spacing w:val="-5"/>
        </w:rPr>
        <w:t xml:space="preserve"> </w:t>
      </w:r>
      <w:r>
        <w:t>consent.</w:t>
      </w:r>
    </w:p>
    <w:p w14:paraId="5324A480" w14:textId="77777777" w:rsidR="00486C3E" w:rsidRDefault="00486C3E" w:rsidP="00486C3E">
      <w:pPr>
        <w:pStyle w:val="ListParagraph"/>
        <w:widowControl w:val="0"/>
        <w:numPr>
          <w:ilvl w:val="0"/>
          <w:numId w:val="77"/>
        </w:numPr>
        <w:tabs>
          <w:tab w:val="left" w:pos="820"/>
        </w:tabs>
        <w:autoSpaceDE w:val="0"/>
        <w:autoSpaceDN w:val="0"/>
        <w:spacing w:line="276" w:lineRule="auto"/>
        <w:ind w:right="367"/>
        <w:contextualSpacing w:val="0"/>
      </w:pPr>
      <w:r>
        <w:t>SWBAT</w:t>
      </w:r>
      <w:r>
        <w:rPr>
          <w:spacing w:val="-4"/>
        </w:rPr>
        <w:t xml:space="preserve"> </w:t>
      </w:r>
      <w:r>
        <w:t>engage</w:t>
      </w:r>
      <w:r>
        <w:rPr>
          <w:spacing w:val="-4"/>
        </w:rPr>
        <w:t xml:space="preserve"> </w:t>
      </w:r>
      <w:r>
        <w:t>in</w:t>
      </w:r>
      <w:r>
        <w:rPr>
          <w:spacing w:val="-3"/>
        </w:rPr>
        <w:t xml:space="preserve"> </w:t>
      </w:r>
      <w:r>
        <w:t>active</w:t>
      </w:r>
      <w:r>
        <w:rPr>
          <w:spacing w:val="-4"/>
        </w:rPr>
        <w:t xml:space="preserve"> </w:t>
      </w:r>
      <w:r>
        <w:t>listening</w:t>
      </w:r>
      <w:r>
        <w:rPr>
          <w:spacing w:val="-6"/>
        </w:rPr>
        <w:t xml:space="preserve"> </w:t>
      </w:r>
      <w:r>
        <w:t>and</w:t>
      </w:r>
      <w:r>
        <w:rPr>
          <w:spacing w:val="-3"/>
        </w:rPr>
        <w:t xml:space="preserve"> </w:t>
      </w:r>
      <w:r>
        <w:t>present</w:t>
      </w:r>
      <w:r>
        <w:rPr>
          <w:spacing w:val="-3"/>
        </w:rPr>
        <w:t xml:space="preserve"> </w:t>
      </w:r>
      <w:r>
        <w:t>themselves verbally</w:t>
      </w:r>
      <w:r>
        <w:rPr>
          <w:spacing w:val="-8"/>
        </w:rPr>
        <w:t xml:space="preserve"> </w:t>
      </w:r>
      <w:r>
        <w:t>in</w:t>
      </w:r>
      <w:r>
        <w:rPr>
          <w:spacing w:val="-3"/>
        </w:rPr>
        <w:t xml:space="preserve"> </w:t>
      </w:r>
      <w:r>
        <w:t>large</w:t>
      </w:r>
      <w:r>
        <w:rPr>
          <w:spacing w:val="-4"/>
        </w:rPr>
        <w:t xml:space="preserve"> </w:t>
      </w:r>
      <w:r>
        <w:t>and small group situations with both peers and adults IOT meet grade appropriate outcomes/expectations as identified in the standards.</w:t>
      </w:r>
    </w:p>
    <w:p w14:paraId="3FC7990B" w14:textId="77777777" w:rsidR="00486C3E" w:rsidRDefault="00486C3E" w:rsidP="00486C3E">
      <w:pPr>
        <w:pStyle w:val="ListParagraph"/>
        <w:widowControl w:val="0"/>
        <w:numPr>
          <w:ilvl w:val="0"/>
          <w:numId w:val="77"/>
        </w:numPr>
        <w:tabs>
          <w:tab w:val="left" w:pos="820"/>
        </w:tabs>
        <w:autoSpaceDE w:val="0"/>
        <w:autoSpaceDN w:val="0"/>
        <w:spacing w:line="276" w:lineRule="auto"/>
        <w:ind w:right="231"/>
        <w:contextualSpacing w:val="0"/>
      </w:pPr>
      <w:r>
        <w:t>SWBAT</w:t>
      </w:r>
      <w:r>
        <w:rPr>
          <w:spacing w:val="-5"/>
        </w:rPr>
        <w:t xml:space="preserve"> </w:t>
      </w:r>
      <w:r>
        <w:t>create</w:t>
      </w:r>
      <w:r>
        <w:rPr>
          <w:spacing w:val="-5"/>
        </w:rPr>
        <w:t xml:space="preserve"> </w:t>
      </w:r>
      <w:r>
        <w:t>a</w:t>
      </w:r>
      <w:r>
        <w:rPr>
          <w:spacing w:val="-5"/>
        </w:rPr>
        <w:t xml:space="preserve"> </w:t>
      </w:r>
      <w:r>
        <w:t>Google</w:t>
      </w:r>
      <w:r>
        <w:rPr>
          <w:spacing w:val="-3"/>
        </w:rPr>
        <w:t xml:space="preserve"> </w:t>
      </w:r>
      <w:r>
        <w:t>website</w:t>
      </w:r>
      <w:r>
        <w:rPr>
          <w:spacing w:val="-3"/>
        </w:rPr>
        <w:t xml:space="preserve"> </w:t>
      </w:r>
      <w:r>
        <w:t>IOT</w:t>
      </w:r>
      <w:r>
        <w:rPr>
          <w:spacing w:val="-5"/>
        </w:rPr>
        <w:t xml:space="preserve"> </w:t>
      </w:r>
      <w:r>
        <w:t>showcase</w:t>
      </w:r>
      <w:r>
        <w:rPr>
          <w:spacing w:val="-3"/>
        </w:rPr>
        <w:t xml:space="preserve"> </w:t>
      </w:r>
      <w:proofErr w:type="gramStart"/>
      <w:r>
        <w:t>all</w:t>
      </w:r>
      <w:r>
        <w:rPr>
          <w:spacing w:val="-4"/>
        </w:rPr>
        <w:t xml:space="preserve"> </w:t>
      </w:r>
      <w:r>
        <w:t>of</w:t>
      </w:r>
      <w:proofErr w:type="gramEnd"/>
      <w:r>
        <w:rPr>
          <w:spacing w:val="-4"/>
        </w:rPr>
        <w:t xml:space="preserve"> </w:t>
      </w:r>
      <w:r>
        <w:t>the</w:t>
      </w:r>
      <w:r>
        <w:rPr>
          <w:spacing w:val="-6"/>
        </w:rPr>
        <w:t xml:space="preserve"> </w:t>
      </w:r>
      <w:r>
        <w:t>projects</w:t>
      </w:r>
      <w:r>
        <w:rPr>
          <w:spacing w:val="-4"/>
        </w:rPr>
        <w:t xml:space="preserve"> </w:t>
      </w:r>
      <w:r>
        <w:t>created</w:t>
      </w:r>
      <w:r>
        <w:rPr>
          <w:spacing w:val="-3"/>
        </w:rPr>
        <w:t xml:space="preserve"> </w:t>
      </w:r>
      <w:r>
        <w:t>during this unit.</w:t>
      </w:r>
    </w:p>
    <w:p w14:paraId="67470CF7" w14:textId="77777777" w:rsidR="00486C3E" w:rsidRDefault="00486C3E" w:rsidP="00486C3E">
      <w:pPr>
        <w:pStyle w:val="BodyText"/>
      </w:pPr>
    </w:p>
    <w:p w14:paraId="65CE7860" w14:textId="77777777" w:rsidR="00486C3E" w:rsidRDefault="00486C3E" w:rsidP="00486C3E">
      <w:pPr>
        <w:pStyle w:val="Heading1"/>
      </w:pPr>
      <w:r>
        <w:rPr>
          <w:spacing w:val="-2"/>
        </w:rPr>
        <w:t>Standards:</w:t>
      </w:r>
    </w:p>
    <w:p w14:paraId="3CECEE7D" w14:textId="77777777" w:rsidR="00486C3E" w:rsidRDefault="00486C3E" w:rsidP="00CD795C">
      <w:pPr>
        <w:pStyle w:val="BodyText"/>
        <w:ind w:left="720"/>
      </w:pPr>
      <w:r>
        <w:rPr>
          <w:b/>
        </w:rPr>
        <w:t>ISTE Standard 3: Knowledge Constructor</w:t>
      </w:r>
      <w:r>
        <w:t>: Students critically curate a variety of resources</w:t>
      </w:r>
      <w:r>
        <w:rPr>
          <w:spacing w:val="-4"/>
        </w:rPr>
        <w:t xml:space="preserve"> </w:t>
      </w:r>
      <w:r>
        <w:t>using</w:t>
      </w:r>
      <w:r>
        <w:rPr>
          <w:spacing w:val="-7"/>
        </w:rPr>
        <w:t xml:space="preserve"> </w:t>
      </w:r>
      <w:r>
        <w:t>digital</w:t>
      </w:r>
      <w:r>
        <w:rPr>
          <w:spacing w:val="-4"/>
        </w:rPr>
        <w:t xml:space="preserve"> </w:t>
      </w:r>
      <w:r>
        <w:t>tools</w:t>
      </w:r>
      <w:r>
        <w:rPr>
          <w:spacing w:val="-4"/>
        </w:rPr>
        <w:t xml:space="preserve"> </w:t>
      </w:r>
      <w:r>
        <w:t>to</w:t>
      </w:r>
      <w:r>
        <w:rPr>
          <w:spacing w:val="-4"/>
        </w:rPr>
        <w:t xml:space="preserve"> </w:t>
      </w:r>
      <w:r>
        <w:t>construct</w:t>
      </w:r>
      <w:r>
        <w:rPr>
          <w:spacing w:val="-4"/>
        </w:rPr>
        <w:t xml:space="preserve"> </w:t>
      </w:r>
      <w:r>
        <w:t>knowledge,</w:t>
      </w:r>
      <w:r>
        <w:rPr>
          <w:spacing w:val="-4"/>
        </w:rPr>
        <w:t xml:space="preserve"> </w:t>
      </w:r>
      <w:r>
        <w:t>produce</w:t>
      </w:r>
      <w:r>
        <w:rPr>
          <w:spacing w:val="-3"/>
        </w:rPr>
        <w:t xml:space="preserve"> </w:t>
      </w:r>
      <w:r>
        <w:t>creative</w:t>
      </w:r>
      <w:r>
        <w:rPr>
          <w:spacing w:val="-5"/>
        </w:rPr>
        <w:t xml:space="preserve"> </w:t>
      </w:r>
      <w:r>
        <w:t>artifacts</w:t>
      </w:r>
      <w:r>
        <w:rPr>
          <w:spacing w:val="-4"/>
        </w:rPr>
        <w:t xml:space="preserve"> </w:t>
      </w:r>
      <w:r>
        <w:t>and</w:t>
      </w:r>
      <w:r>
        <w:rPr>
          <w:spacing w:val="-4"/>
        </w:rPr>
        <w:t xml:space="preserve"> </w:t>
      </w:r>
      <w:r>
        <w:t>make meaningful learning experiences for themselves and others.</w:t>
      </w:r>
    </w:p>
    <w:p w14:paraId="688615A9" w14:textId="77777777" w:rsidR="00486C3E" w:rsidRDefault="00486C3E" w:rsidP="00CD795C">
      <w:pPr>
        <w:pStyle w:val="BodyText"/>
        <w:ind w:left="720"/>
      </w:pPr>
      <w:r>
        <w:rPr>
          <w:b/>
        </w:rPr>
        <w:t>15.4.8.K:</w:t>
      </w:r>
      <w:r>
        <w:rPr>
          <w:b/>
          <w:spacing w:val="-2"/>
        </w:rPr>
        <w:t xml:space="preserve"> </w:t>
      </w:r>
      <w:r>
        <w:t>Create</w:t>
      </w:r>
      <w:r>
        <w:rPr>
          <w:spacing w:val="-1"/>
        </w:rPr>
        <w:t xml:space="preserve"> </w:t>
      </w:r>
      <w:r>
        <w:t>a</w:t>
      </w:r>
      <w:r>
        <w:rPr>
          <w:spacing w:val="-2"/>
        </w:rPr>
        <w:t xml:space="preserve"> </w:t>
      </w:r>
      <w:r>
        <w:t>multimedia</w:t>
      </w:r>
      <w:r>
        <w:rPr>
          <w:spacing w:val="-1"/>
        </w:rPr>
        <w:t xml:space="preserve"> </w:t>
      </w:r>
      <w:r>
        <w:t>project</w:t>
      </w:r>
      <w:r>
        <w:rPr>
          <w:spacing w:val="-1"/>
        </w:rPr>
        <w:t xml:space="preserve"> </w:t>
      </w:r>
      <w:r>
        <w:t>using</w:t>
      </w:r>
      <w:r>
        <w:rPr>
          <w:spacing w:val="-3"/>
        </w:rPr>
        <w:t xml:space="preserve"> </w:t>
      </w:r>
      <w:r>
        <w:t>student-created</w:t>
      </w:r>
      <w:r>
        <w:rPr>
          <w:spacing w:val="-1"/>
        </w:rPr>
        <w:t xml:space="preserve"> </w:t>
      </w:r>
      <w:r>
        <w:t xml:space="preserve">digital </w:t>
      </w:r>
      <w:r>
        <w:rPr>
          <w:spacing w:val="-2"/>
        </w:rPr>
        <w:t>media.</w:t>
      </w:r>
    </w:p>
    <w:p w14:paraId="7AF9F5F1" w14:textId="77777777" w:rsidR="00486C3E" w:rsidRDefault="00486C3E" w:rsidP="00CD795C">
      <w:pPr>
        <w:pStyle w:val="BodyText"/>
        <w:spacing w:before="1"/>
        <w:ind w:left="720" w:right="145"/>
      </w:pPr>
      <w:r>
        <w:rPr>
          <w:b/>
        </w:rPr>
        <w:t>15.4.8.L:</w:t>
      </w:r>
      <w:r>
        <w:rPr>
          <w:b/>
          <w:spacing w:val="-4"/>
        </w:rPr>
        <w:t xml:space="preserve"> </w:t>
      </w:r>
      <w:r>
        <w:t>Evaluate</w:t>
      </w:r>
      <w:r>
        <w:rPr>
          <w:spacing w:val="-4"/>
        </w:rPr>
        <w:t xml:space="preserve"> </w:t>
      </w:r>
      <w:r>
        <w:t>the</w:t>
      </w:r>
      <w:r>
        <w:rPr>
          <w:spacing w:val="-4"/>
        </w:rPr>
        <w:t xml:space="preserve"> </w:t>
      </w:r>
      <w:r>
        <w:t>accuracy</w:t>
      </w:r>
      <w:r>
        <w:rPr>
          <w:spacing w:val="-6"/>
        </w:rPr>
        <w:t xml:space="preserve"> </w:t>
      </w:r>
      <w:r>
        <w:t>and</w:t>
      </w:r>
      <w:r>
        <w:rPr>
          <w:spacing w:val="-4"/>
        </w:rPr>
        <w:t xml:space="preserve"> </w:t>
      </w:r>
      <w:r>
        <w:t>bias</w:t>
      </w:r>
      <w:r>
        <w:rPr>
          <w:spacing w:val="-4"/>
        </w:rPr>
        <w:t xml:space="preserve"> </w:t>
      </w:r>
      <w:r>
        <w:t>of</w:t>
      </w:r>
      <w:r>
        <w:rPr>
          <w:spacing w:val="-4"/>
        </w:rPr>
        <w:t xml:space="preserve"> </w:t>
      </w:r>
      <w:r>
        <w:t>online</w:t>
      </w:r>
      <w:r>
        <w:rPr>
          <w:spacing w:val="-3"/>
        </w:rPr>
        <w:t xml:space="preserve"> </w:t>
      </w:r>
      <w:r>
        <w:t>sources</w:t>
      </w:r>
      <w:r>
        <w:rPr>
          <w:spacing w:val="-4"/>
        </w:rPr>
        <w:t xml:space="preserve"> </w:t>
      </w:r>
      <w:r>
        <w:t>of</w:t>
      </w:r>
      <w:r>
        <w:rPr>
          <w:spacing w:val="-4"/>
        </w:rPr>
        <w:t xml:space="preserve"> </w:t>
      </w:r>
      <w:r>
        <w:t>information;</w:t>
      </w:r>
      <w:r>
        <w:rPr>
          <w:spacing w:val="-4"/>
        </w:rPr>
        <w:t xml:space="preserve"> </w:t>
      </w:r>
      <w:r>
        <w:t>appropriately cite online resources.</w:t>
      </w:r>
    </w:p>
    <w:p w14:paraId="625D20ED" w14:textId="77777777" w:rsidR="00486C3E" w:rsidRDefault="00486C3E" w:rsidP="00CD795C">
      <w:pPr>
        <w:pStyle w:val="BodyText"/>
        <w:ind w:left="720"/>
      </w:pPr>
      <w:r>
        <w:t>CC.1.4.8.U</w:t>
      </w:r>
      <w:r>
        <w:rPr>
          <w:spacing w:val="-4"/>
        </w:rPr>
        <w:t xml:space="preserve"> </w:t>
      </w:r>
      <w:r>
        <w:t>Use</w:t>
      </w:r>
      <w:r>
        <w:rPr>
          <w:spacing w:val="-5"/>
        </w:rPr>
        <w:t xml:space="preserve"> </w:t>
      </w:r>
      <w:r>
        <w:t>technology,</w:t>
      </w:r>
      <w:r>
        <w:rPr>
          <w:spacing w:val="-4"/>
        </w:rPr>
        <w:t xml:space="preserve"> </w:t>
      </w:r>
      <w:r>
        <w:t>including</w:t>
      </w:r>
      <w:r>
        <w:rPr>
          <w:spacing w:val="-7"/>
        </w:rPr>
        <w:t xml:space="preserve"> </w:t>
      </w:r>
      <w:r>
        <w:t>the</w:t>
      </w:r>
      <w:r>
        <w:rPr>
          <w:spacing w:val="-3"/>
        </w:rPr>
        <w:t xml:space="preserve"> </w:t>
      </w:r>
      <w:r>
        <w:t>Internet,</w:t>
      </w:r>
      <w:r>
        <w:rPr>
          <w:spacing w:val="-4"/>
        </w:rPr>
        <w:t xml:space="preserve"> </w:t>
      </w:r>
      <w:r>
        <w:t>to</w:t>
      </w:r>
      <w:r>
        <w:rPr>
          <w:spacing w:val="-4"/>
        </w:rPr>
        <w:t xml:space="preserve"> </w:t>
      </w:r>
      <w:r>
        <w:t>produce</w:t>
      </w:r>
      <w:r>
        <w:rPr>
          <w:spacing w:val="-5"/>
        </w:rPr>
        <w:t xml:space="preserve"> </w:t>
      </w:r>
      <w:r>
        <w:t>and</w:t>
      </w:r>
      <w:r>
        <w:rPr>
          <w:spacing w:val="-4"/>
        </w:rPr>
        <w:t xml:space="preserve"> </w:t>
      </w:r>
      <w:r>
        <w:t>publish</w:t>
      </w:r>
      <w:r>
        <w:rPr>
          <w:spacing w:val="-2"/>
        </w:rPr>
        <w:t xml:space="preserve"> </w:t>
      </w:r>
      <w:r>
        <w:t>writing</w:t>
      </w:r>
      <w:r>
        <w:rPr>
          <w:spacing w:val="-6"/>
        </w:rPr>
        <w:t xml:space="preserve"> </w:t>
      </w:r>
      <w:r>
        <w:t>and present the relationships between information and ideas efficiently</w:t>
      </w:r>
    </w:p>
    <w:p w14:paraId="29C50009" w14:textId="77777777" w:rsidR="00486C3E" w:rsidRDefault="00486C3E" w:rsidP="00CD795C">
      <w:pPr>
        <w:pStyle w:val="BodyText"/>
        <w:ind w:left="720"/>
      </w:pPr>
      <w:r>
        <w:t>CC.1.4.8.W Gather relevant information from multiple print and digital sources, using search</w:t>
      </w:r>
      <w:r>
        <w:rPr>
          <w:spacing w:val="-3"/>
        </w:rPr>
        <w:t xml:space="preserve"> </w:t>
      </w:r>
      <w:r>
        <w:t>terms</w:t>
      </w:r>
      <w:r>
        <w:rPr>
          <w:spacing w:val="-4"/>
        </w:rPr>
        <w:t xml:space="preserve"> </w:t>
      </w:r>
      <w:r>
        <w:t>effectively;</w:t>
      </w:r>
      <w:r>
        <w:rPr>
          <w:spacing w:val="-1"/>
        </w:rPr>
        <w:t xml:space="preserve"> </w:t>
      </w:r>
      <w:r>
        <w:t>assess</w:t>
      </w:r>
      <w:r>
        <w:rPr>
          <w:spacing w:val="-4"/>
        </w:rPr>
        <w:t xml:space="preserve"> </w:t>
      </w:r>
      <w:r>
        <w:t>the</w:t>
      </w:r>
      <w:r>
        <w:rPr>
          <w:spacing w:val="-3"/>
        </w:rPr>
        <w:t xml:space="preserve"> </w:t>
      </w:r>
      <w:r>
        <w:t>credibility</w:t>
      </w:r>
      <w:r>
        <w:rPr>
          <w:spacing w:val="-8"/>
        </w:rPr>
        <w:t xml:space="preserve"> </w:t>
      </w:r>
      <w:r>
        <w:t>and</w:t>
      </w:r>
      <w:r>
        <w:rPr>
          <w:spacing w:val="-1"/>
        </w:rPr>
        <w:t xml:space="preserve"> </w:t>
      </w:r>
      <w:r>
        <w:t>accuracy</w:t>
      </w:r>
      <w:r>
        <w:rPr>
          <w:spacing w:val="-8"/>
        </w:rPr>
        <w:t xml:space="preserve"> </w:t>
      </w:r>
      <w:r>
        <w:t>of</w:t>
      </w:r>
      <w:r>
        <w:rPr>
          <w:spacing w:val="-3"/>
        </w:rPr>
        <w:t xml:space="preserve"> </w:t>
      </w:r>
      <w:r>
        <w:t>each</w:t>
      </w:r>
      <w:r>
        <w:rPr>
          <w:spacing w:val="-3"/>
        </w:rPr>
        <w:t xml:space="preserve"> </w:t>
      </w:r>
      <w:r>
        <w:t>source;</w:t>
      </w:r>
      <w:r>
        <w:rPr>
          <w:spacing w:val="-1"/>
        </w:rPr>
        <w:t xml:space="preserve"> </w:t>
      </w:r>
      <w:r>
        <w:t>and</w:t>
      </w:r>
      <w:r>
        <w:rPr>
          <w:spacing w:val="-3"/>
        </w:rPr>
        <w:t xml:space="preserve"> </w:t>
      </w:r>
      <w:r>
        <w:t>quote</w:t>
      </w:r>
      <w:r>
        <w:rPr>
          <w:spacing w:val="-3"/>
        </w:rPr>
        <w:t xml:space="preserve"> </w:t>
      </w:r>
      <w:r>
        <w:t>or paraphrase</w:t>
      </w:r>
      <w:r>
        <w:rPr>
          <w:spacing w:val="-4"/>
        </w:rPr>
        <w:t xml:space="preserve"> </w:t>
      </w:r>
      <w:r>
        <w:t>the</w:t>
      </w:r>
      <w:r>
        <w:rPr>
          <w:spacing w:val="-3"/>
        </w:rPr>
        <w:t xml:space="preserve"> </w:t>
      </w:r>
      <w:r>
        <w:t>data</w:t>
      </w:r>
      <w:r>
        <w:rPr>
          <w:spacing w:val="-3"/>
        </w:rPr>
        <w:t xml:space="preserve"> </w:t>
      </w:r>
      <w:r>
        <w:t>and</w:t>
      </w:r>
      <w:r>
        <w:rPr>
          <w:spacing w:val="-1"/>
        </w:rPr>
        <w:t xml:space="preserve"> </w:t>
      </w:r>
      <w:r>
        <w:t>conclusions</w:t>
      </w:r>
      <w:r>
        <w:rPr>
          <w:spacing w:val="-3"/>
        </w:rPr>
        <w:t xml:space="preserve"> </w:t>
      </w:r>
      <w:r>
        <w:t>of</w:t>
      </w:r>
      <w:r>
        <w:rPr>
          <w:spacing w:val="-3"/>
        </w:rPr>
        <w:t xml:space="preserve"> </w:t>
      </w:r>
      <w:r>
        <w:t>others</w:t>
      </w:r>
      <w:r>
        <w:rPr>
          <w:spacing w:val="-3"/>
        </w:rPr>
        <w:t xml:space="preserve"> </w:t>
      </w:r>
      <w:r>
        <w:t>while</w:t>
      </w:r>
      <w:r>
        <w:rPr>
          <w:spacing w:val="-4"/>
        </w:rPr>
        <w:t xml:space="preserve"> </w:t>
      </w:r>
      <w:r>
        <w:t>avoiding</w:t>
      </w:r>
      <w:r>
        <w:rPr>
          <w:spacing w:val="-6"/>
        </w:rPr>
        <w:t xml:space="preserve"> </w:t>
      </w:r>
      <w:r>
        <w:t>plagiarism</w:t>
      </w:r>
      <w:r>
        <w:rPr>
          <w:spacing w:val="-3"/>
        </w:rPr>
        <w:t xml:space="preserve"> </w:t>
      </w:r>
      <w:r>
        <w:t>and</w:t>
      </w:r>
      <w:r>
        <w:rPr>
          <w:spacing w:val="-3"/>
        </w:rPr>
        <w:t xml:space="preserve"> </w:t>
      </w:r>
      <w:r>
        <w:t>following</w:t>
      </w:r>
      <w:r>
        <w:rPr>
          <w:spacing w:val="-6"/>
        </w:rPr>
        <w:t xml:space="preserve"> </w:t>
      </w:r>
      <w:r>
        <w:t>a standard format for citation</w:t>
      </w:r>
    </w:p>
    <w:p w14:paraId="059F2E3E" w14:textId="77777777" w:rsidR="00486C3E" w:rsidRDefault="00486C3E" w:rsidP="00CD795C">
      <w:pPr>
        <w:pStyle w:val="BodyText"/>
        <w:ind w:left="720" w:right="145"/>
      </w:pPr>
      <w:r>
        <w:t>S8.A.1.2.1 Describe the positive and negative, intended and unintended, effects of specific</w:t>
      </w:r>
      <w:r>
        <w:rPr>
          <w:spacing w:val="-6"/>
        </w:rPr>
        <w:t xml:space="preserve"> </w:t>
      </w:r>
      <w:r>
        <w:t>scientific</w:t>
      </w:r>
      <w:r>
        <w:rPr>
          <w:spacing w:val="-4"/>
        </w:rPr>
        <w:t xml:space="preserve"> </w:t>
      </w:r>
      <w:r>
        <w:t>results</w:t>
      </w:r>
      <w:r>
        <w:rPr>
          <w:spacing w:val="-3"/>
        </w:rPr>
        <w:t xml:space="preserve"> </w:t>
      </w:r>
      <w:r>
        <w:t>or</w:t>
      </w:r>
      <w:r>
        <w:rPr>
          <w:spacing w:val="-5"/>
        </w:rPr>
        <w:t xml:space="preserve"> </w:t>
      </w:r>
      <w:r>
        <w:t>technological</w:t>
      </w:r>
      <w:r>
        <w:rPr>
          <w:spacing w:val="-5"/>
        </w:rPr>
        <w:t xml:space="preserve"> </w:t>
      </w:r>
      <w:r>
        <w:t>developments</w:t>
      </w:r>
      <w:r>
        <w:rPr>
          <w:spacing w:val="-5"/>
        </w:rPr>
        <w:t xml:space="preserve"> </w:t>
      </w:r>
      <w:r>
        <w:t>(e.g.,</w:t>
      </w:r>
      <w:r>
        <w:rPr>
          <w:spacing w:val="-5"/>
        </w:rPr>
        <w:t xml:space="preserve"> </w:t>
      </w:r>
      <w:r>
        <w:t>air/space</w:t>
      </w:r>
      <w:r>
        <w:rPr>
          <w:spacing w:val="-6"/>
        </w:rPr>
        <w:t xml:space="preserve"> </w:t>
      </w:r>
      <w:r>
        <w:t>travel,</w:t>
      </w:r>
      <w:r>
        <w:rPr>
          <w:spacing w:val="-5"/>
        </w:rPr>
        <w:t xml:space="preserve"> </w:t>
      </w:r>
      <w:r>
        <w:t>genetic engineering, nuclear fission/fusion, artificial intelligence, lasers, organ transplants).</w:t>
      </w:r>
    </w:p>
    <w:p w14:paraId="46BDB340" w14:textId="77777777" w:rsidR="00486C3E" w:rsidRDefault="00486C3E" w:rsidP="00CD795C">
      <w:pPr>
        <w:pStyle w:val="BodyText"/>
        <w:ind w:left="720"/>
      </w:pPr>
      <w:r>
        <w:t>CC.1.5.8.A</w:t>
      </w:r>
      <w:r>
        <w:rPr>
          <w:spacing w:val="-5"/>
        </w:rPr>
        <w:t xml:space="preserve"> </w:t>
      </w:r>
      <w:r>
        <w:t>Collaborative</w:t>
      </w:r>
      <w:r>
        <w:rPr>
          <w:spacing w:val="-5"/>
        </w:rPr>
        <w:t xml:space="preserve"> </w:t>
      </w:r>
      <w:r>
        <w:t>Discussion</w:t>
      </w:r>
      <w:r>
        <w:rPr>
          <w:spacing w:val="-5"/>
        </w:rPr>
        <w:t xml:space="preserve"> </w:t>
      </w:r>
      <w:r>
        <w:t>Engage</w:t>
      </w:r>
      <w:r>
        <w:rPr>
          <w:spacing w:val="-4"/>
        </w:rPr>
        <w:t xml:space="preserve"> </w:t>
      </w:r>
      <w:r>
        <w:t>effectively</w:t>
      </w:r>
      <w:r>
        <w:rPr>
          <w:spacing w:val="-9"/>
        </w:rPr>
        <w:t xml:space="preserve"> </w:t>
      </w:r>
      <w:r>
        <w:t>in</w:t>
      </w:r>
      <w:r>
        <w:rPr>
          <w:spacing w:val="-5"/>
        </w:rPr>
        <w:t xml:space="preserve"> </w:t>
      </w:r>
      <w:r>
        <w:t>a</w:t>
      </w:r>
      <w:r>
        <w:rPr>
          <w:spacing w:val="-4"/>
        </w:rPr>
        <w:t xml:space="preserve"> </w:t>
      </w:r>
      <w:r>
        <w:t>range</w:t>
      </w:r>
      <w:r>
        <w:rPr>
          <w:spacing w:val="-5"/>
        </w:rPr>
        <w:t xml:space="preserve"> </w:t>
      </w:r>
      <w:r>
        <w:t>of</w:t>
      </w:r>
      <w:r>
        <w:rPr>
          <w:spacing w:val="-5"/>
        </w:rPr>
        <w:t xml:space="preserve"> </w:t>
      </w:r>
      <w:r>
        <w:t>collaborative discussions, on grade level topics, texts, and issues, building on others’ ideas and expressing their own clearly.</w:t>
      </w:r>
    </w:p>
    <w:p w14:paraId="769276F6" w14:textId="77777777" w:rsidR="00486C3E" w:rsidRDefault="00486C3E" w:rsidP="00CD795C">
      <w:pPr>
        <w:pStyle w:val="BodyText"/>
        <w:spacing w:before="1"/>
        <w:ind w:left="720" w:right="868"/>
        <w:jc w:val="both"/>
      </w:pPr>
      <w:r>
        <w:t>CC.1.5.8.B</w:t>
      </w:r>
      <w:r>
        <w:rPr>
          <w:spacing w:val="-3"/>
        </w:rPr>
        <w:t xml:space="preserve"> </w:t>
      </w:r>
      <w:r>
        <w:t>Critical Listening</w:t>
      </w:r>
      <w:r>
        <w:rPr>
          <w:spacing w:val="-3"/>
        </w:rPr>
        <w:t xml:space="preserve"> </w:t>
      </w:r>
      <w:r>
        <w:t>Delineate</w:t>
      </w:r>
      <w:r>
        <w:rPr>
          <w:spacing w:val="-1"/>
        </w:rPr>
        <w:t xml:space="preserve"> </w:t>
      </w:r>
      <w:r>
        <w:t>a</w:t>
      </w:r>
      <w:r>
        <w:rPr>
          <w:spacing w:val="-3"/>
        </w:rPr>
        <w:t xml:space="preserve"> </w:t>
      </w:r>
      <w:r>
        <w:t>speaker’s</w:t>
      </w:r>
      <w:r>
        <w:rPr>
          <w:spacing w:val="-2"/>
        </w:rPr>
        <w:t xml:space="preserve"> </w:t>
      </w:r>
      <w:r>
        <w:t>argument</w:t>
      </w:r>
      <w:r>
        <w:rPr>
          <w:spacing w:val="-1"/>
        </w:rPr>
        <w:t xml:space="preserve"> </w:t>
      </w:r>
      <w:r>
        <w:t>and</w:t>
      </w:r>
      <w:r>
        <w:rPr>
          <w:spacing w:val="-1"/>
        </w:rPr>
        <w:t xml:space="preserve"> </w:t>
      </w:r>
      <w:r>
        <w:t>specific</w:t>
      </w:r>
      <w:r>
        <w:rPr>
          <w:spacing w:val="-2"/>
        </w:rPr>
        <w:t xml:space="preserve"> </w:t>
      </w:r>
      <w:r>
        <w:t>claims, evaluating</w:t>
      </w:r>
      <w:r>
        <w:rPr>
          <w:spacing w:val="-6"/>
        </w:rPr>
        <w:t xml:space="preserve"> </w:t>
      </w:r>
      <w:r>
        <w:t>the</w:t>
      </w:r>
      <w:r>
        <w:rPr>
          <w:spacing w:val="-3"/>
        </w:rPr>
        <w:t xml:space="preserve"> </w:t>
      </w:r>
      <w:r>
        <w:t>soundness</w:t>
      </w:r>
      <w:r>
        <w:rPr>
          <w:spacing w:val="-1"/>
        </w:rPr>
        <w:t xml:space="preserve"> </w:t>
      </w:r>
      <w:r>
        <w:t>of</w:t>
      </w:r>
      <w:r>
        <w:rPr>
          <w:spacing w:val="-3"/>
        </w:rPr>
        <w:t xml:space="preserve"> </w:t>
      </w:r>
      <w:r>
        <w:t>the</w:t>
      </w:r>
      <w:r>
        <w:rPr>
          <w:spacing w:val="-5"/>
        </w:rPr>
        <w:t xml:space="preserve"> </w:t>
      </w:r>
      <w:r>
        <w:t>reasoning</w:t>
      </w:r>
      <w:r>
        <w:rPr>
          <w:spacing w:val="-4"/>
        </w:rPr>
        <w:t xml:space="preserve"> </w:t>
      </w:r>
      <w:r>
        <w:t>and</w:t>
      </w:r>
      <w:r>
        <w:rPr>
          <w:spacing w:val="-3"/>
        </w:rPr>
        <w:t xml:space="preserve"> </w:t>
      </w:r>
      <w:r>
        <w:t>the</w:t>
      </w:r>
      <w:r>
        <w:rPr>
          <w:spacing w:val="-2"/>
        </w:rPr>
        <w:t xml:space="preserve"> </w:t>
      </w:r>
      <w:r>
        <w:t>relevance</w:t>
      </w:r>
      <w:r>
        <w:rPr>
          <w:spacing w:val="-4"/>
        </w:rPr>
        <w:t xml:space="preserve"> </w:t>
      </w:r>
      <w:r>
        <w:t>and</w:t>
      </w:r>
      <w:r>
        <w:rPr>
          <w:spacing w:val="-3"/>
        </w:rPr>
        <w:t xml:space="preserve"> </w:t>
      </w:r>
      <w:r>
        <w:t>sufficiency</w:t>
      </w:r>
      <w:r>
        <w:rPr>
          <w:spacing w:val="-6"/>
        </w:rPr>
        <w:t xml:space="preserve"> </w:t>
      </w:r>
      <w:r>
        <w:t>of</w:t>
      </w:r>
      <w:r>
        <w:rPr>
          <w:spacing w:val="-3"/>
        </w:rPr>
        <w:t xml:space="preserve"> </w:t>
      </w:r>
      <w:r>
        <w:t xml:space="preserve">the </w:t>
      </w:r>
      <w:r>
        <w:rPr>
          <w:spacing w:val="-2"/>
        </w:rPr>
        <w:t>evidence.</w:t>
      </w:r>
    </w:p>
    <w:p w14:paraId="6BEABDF7" w14:textId="77777777" w:rsidR="00486C3E" w:rsidRDefault="00486C3E" w:rsidP="00CD795C">
      <w:pPr>
        <w:pStyle w:val="BodyText"/>
        <w:ind w:left="720" w:right="160"/>
        <w:jc w:val="both"/>
      </w:pPr>
      <w:r>
        <w:t>CC.1.5.8.F</w:t>
      </w:r>
      <w:r>
        <w:rPr>
          <w:spacing w:val="-6"/>
        </w:rPr>
        <w:t xml:space="preserve"> </w:t>
      </w:r>
      <w:r>
        <w:t>Multimedia</w:t>
      </w:r>
      <w:r>
        <w:rPr>
          <w:spacing w:val="-4"/>
        </w:rPr>
        <w:t xml:space="preserve"> </w:t>
      </w:r>
      <w:r>
        <w:t>Integrate</w:t>
      </w:r>
      <w:r>
        <w:rPr>
          <w:spacing w:val="-4"/>
        </w:rPr>
        <w:t xml:space="preserve"> </w:t>
      </w:r>
      <w:r>
        <w:t>multimedia</w:t>
      </w:r>
      <w:r>
        <w:rPr>
          <w:spacing w:val="-4"/>
        </w:rPr>
        <w:t xml:space="preserve"> </w:t>
      </w:r>
      <w:r>
        <w:t>and</w:t>
      </w:r>
      <w:r>
        <w:rPr>
          <w:spacing w:val="-3"/>
        </w:rPr>
        <w:t xml:space="preserve"> </w:t>
      </w:r>
      <w:r>
        <w:t>visual</w:t>
      </w:r>
      <w:r>
        <w:rPr>
          <w:spacing w:val="-4"/>
        </w:rPr>
        <w:t xml:space="preserve"> </w:t>
      </w:r>
      <w:r>
        <w:t>displays</w:t>
      </w:r>
      <w:r>
        <w:rPr>
          <w:spacing w:val="-4"/>
        </w:rPr>
        <w:t xml:space="preserve"> </w:t>
      </w:r>
      <w:r>
        <w:t>into</w:t>
      </w:r>
      <w:r>
        <w:rPr>
          <w:spacing w:val="-4"/>
        </w:rPr>
        <w:t xml:space="preserve"> </w:t>
      </w:r>
      <w:r>
        <w:t>presentations</w:t>
      </w:r>
      <w:r>
        <w:rPr>
          <w:spacing w:val="-4"/>
        </w:rPr>
        <w:t xml:space="preserve"> </w:t>
      </w:r>
      <w:r>
        <w:t>to</w:t>
      </w:r>
      <w:r>
        <w:rPr>
          <w:spacing w:val="-4"/>
        </w:rPr>
        <w:t xml:space="preserve"> </w:t>
      </w:r>
      <w:r>
        <w:t>add interest, clarify information, and strengthen claims and evidence</w:t>
      </w:r>
    </w:p>
    <w:p w14:paraId="27869DA6" w14:textId="77777777" w:rsidR="00486C3E" w:rsidRDefault="00486C3E" w:rsidP="00486C3E">
      <w:pPr>
        <w:pStyle w:val="Heading1"/>
        <w:spacing w:before="276"/>
        <w:jc w:val="both"/>
      </w:pPr>
      <w:r>
        <w:lastRenderedPageBreak/>
        <w:t>Materials</w:t>
      </w:r>
      <w:r>
        <w:rPr>
          <w:spacing w:val="-4"/>
        </w:rPr>
        <w:t xml:space="preserve"> </w:t>
      </w:r>
      <w:r>
        <w:rPr>
          <w:spacing w:val="-2"/>
        </w:rPr>
        <w:t>Needed:</w:t>
      </w:r>
    </w:p>
    <w:p w14:paraId="1D7645B4" w14:textId="77777777" w:rsidR="00486C3E" w:rsidRDefault="00486C3E" w:rsidP="00486C3E">
      <w:pPr>
        <w:pStyle w:val="BodyText"/>
        <w:spacing w:before="63"/>
        <w:rPr>
          <w:b/>
        </w:rPr>
      </w:pPr>
    </w:p>
    <w:p w14:paraId="5D5CD4F1" w14:textId="77777777" w:rsidR="00486C3E" w:rsidRDefault="00486C3E" w:rsidP="00486C3E">
      <w:pPr>
        <w:pStyle w:val="BodyText"/>
        <w:ind w:left="100" w:right="2453"/>
      </w:pPr>
      <w:r>
        <w:t>Article</w:t>
      </w:r>
      <w:r>
        <w:rPr>
          <w:b/>
        </w:rPr>
        <w:t xml:space="preserve">: </w:t>
      </w:r>
      <w:r>
        <w:t xml:space="preserve">Racism in healthcare: What you need to know </w:t>
      </w:r>
      <w:hyperlink r:id="rId311">
        <w:r>
          <w:rPr>
            <w:color w:val="0462C1"/>
            <w:spacing w:val="-2"/>
            <w:u w:val="single" w:color="0462C1"/>
          </w:rPr>
          <w:t>https://www.medicalnewstoday.com/articles/racism-in-healthcare</w:t>
        </w:r>
      </w:hyperlink>
    </w:p>
    <w:p w14:paraId="4D62177D" w14:textId="77777777" w:rsidR="00486C3E" w:rsidRDefault="00486C3E" w:rsidP="00486C3E">
      <w:pPr>
        <w:pStyle w:val="BodyText"/>
      </w:pPr>
    </w:p>
    <w:p w14:paraId="472BEC81" w14:textId="77777777" w:rsidR="00486C3E" w:rsidRDefault="00486C3E" w:rsidP="00486C3E">
      <w:pPr>
        <w:pStyle w:val="BodyText"/>
        <w:ind w:left="100" w:right="2249"/>
      </w:pPr>
      <w:r>
        <w:t>Article:</w:t>
      </w:r>
      <w:r>
        <w:rPr>
          <w:spacing w:val="-6"/>
        </w:rPr>
        <w:t xml:space="preserve"> </w:t>
      </w:r>
      <w:r>
        <w:t>“Henrietta</w:t>
      </w:r>
      <w:r>
        <w:rPr>
          <w:spacing w:val="-5"/>
        </w:rPr>
        <w:t xml:space="preserve"> </w:t>
      </w:r>
      <w:r>
        <w:t>Lacks:</w:t>
      </w:r>
      <w:r>
        <w:rPr>
          <w:spacing w:val="-6"/>
        </w:rPr>
        <w:t xml:space="preserve"> </w:t>
      </w:r>
      <w:r>
        <w:t>Science</w:t>
      </w:r>
      <w:r>
        <w:rPr>
          <w:spacing w:val="-6"/>
        </w:rPr>
        <w:t xml:space="preserve"> </w:t>
      </w:r>
      <w:r>
        <w:t>Must</w:t>
      </w:r>
      <w:r>
        <w:rPr>
          <w:spacing w:val="-6"/>
        </w:rPr>
        <w:t xml:space="preserve"> </w:t>
      </w:r>
      <w:r>
        <w:t>Right</w:t>
      </w:r>
      <w:r>
        <w:rPr>
          <w:spacing w:val="-6"/>
        </w:rPr>
        <w:t xml:space="preserve"> </w:t>
      </w:r>
      <w:r>
        <w:t>a</w:t>
      </w:r>
      <w:r>
        <w:rPr>
          <w:spacing w:val="-6"/>
        </w:rPr>
        <w:t xml:space="preserve"> </w:t>
      </w:r>
      <w:r>
        <w:t>Historical</w:t>
      </w:r>
      <w:r>
        <w:rPr>
          <w:spacing w:val="-6"/>
        </w:rPr>
        <w:t xml:space="preserve"> </w:t>
      </w:r>
      <w:r>
        <w:t xml:space="preserve">Wrong.” </w:t>
      </w:r>
      <w:hyperlink r:id="rId312">
        <w:r>
          <w:rPr>
            <w:color w:val="0462C1"/>
            <w:spacing w:val="-2"/>
            <w:u w:val="single" w:color="0462C1"/>
          </w:rPr>
          <w:t>https://www.nature.com/articles/d41586-020-02494-z</w:t>
        </w:r>
      </w:hyperlink>
    </w:p>
    <w:p w14:paraId="7B1CDF63" w14:textId="77777777" w:rsidR="00486C3E" w:rsidRDefault="00486C3E" w:rsidP="00486C3E">
      <w:pPr>
        <w:pStyle w:val="BodyText"/>
      </w:pPr>
    </w:p>
    <w:p w14:paraId="1DB2C098" w14:textId="77777777" w:rsidR="00486C3E" w:rsidRDefault="00486C3E" w:rsidP="00486C3E">
      <w:pPr>
        <w:pStyle w:val="BodyText"/>
        <w:ind w:left="100"/>
      </w:pPr>
      <w:r>
        <w:t xml:space="preserve">Handout: Historical Examples of Medical Racism </w:t>
      </w:r>
      <w:hyperlink r:id="rId313">
        <w:r>
          <w:rPr>
            <w:color w:val="0462C1"/>
            <w:spacing w:val="-2"/>
            <w:u w:val="single" w:color="0462C1"/>
          </w:rPr>
          <w:t>https://docs.google.com/document/d/1yD0KzeKVgfYZArEJQYLtM5gj3MGxaPSLToU</w:t>
        </w:r>
      </w:hyperlink>
      <w:r>
        <w:rPr>
          <w:color w:val="0462C1"/>
          <w:spacing w:val="-2"/>
        </w:rPr>
        <w:t xml:space="preserve"> </w:t>
      </w:r>
      <w:hyperlink r:id="rId314">
        <w:r>
          <w:rPr>
            <w:color w:val="0462C1"/>
            <w:spacing w:val="-2"/>
            <w:u w:val="single" w:color="0462C1"/>
          </w:rPr>
          <w:t>X2vnhimY/edit</w:t>
        </w:r>
      </w:hyperlink>
    </w:p>
    <w:p w14:paraId="6D9342C9" w14:textId="77777777" w:rsidR="00486C3E" w:rsidRDefault="00486C3E" w:rsidP="00486C3E">
      <w:pPr>
        <w:pStyle w:val="BodyText"/>
      </w:pPr>
    </w:p>
    <w:p w14:paraId="4576025E" w14:textId="77777777" w:rsidR="00486C3E" w:rsidRDefault="00486C3E" w:rsidP="00486C3E">
      <w:pPr>
        <w:pStyle w:val="BodyText"/>
      </w:pPr>
    </w:p>
    <w:p w14:paraId="5B45B8F9" w14:textId="77777777" w:rsidR="00486C3E" w:rsidRDefault="00486C3E" w:rsidP="00CD795C">
      <w:pPr>
        <w:pStyle w:val="BodyText"/>
        <w:spacing w:before="1"/>
        <w:ind w:left="360"/>
      </w:pPr>
    </w:p>
    <w:p w14:paraId="1CD606B8" w14:textId="77777777" w:rsidR="00486C3E" w:rsidRDefault="00486C3E" w:rsidP="00CD795C">
      <w:pPr>
        <w:rPr>
          <w:b/>
        </w:rPr>
      </w:pPr>
      <w:r>
        <w:rPr>
          <w:b/>
          <w:color w:val="2D2D2D"/>
        </w:rPr>
        <w:t>Series</w:t>
      </w:r>
      <w:r>
        <w:rPr>
          <w:b/>
          <w:color w:val="2D2D2D"/>
          <w:spacing w:val="-4"/>
        </w:rPr>
        <w:t xml:space="preserve"> </w:t>
      </w:r>
      <w:r>
        <w:rPr>
          <w:b/>
          <w:color w:val="2D2D2D"/>
        </w:rPr>
        <w:t>of</w:t>
      </w:r>
      <w:r>
        <w:rPr>
          <w:b/>
          <w:color w:val="2D2D2D"/>
          <w:spacing w:val="-1"/>
        </w:rPr>
        <w:t xml:space="preserve"> </w:t>
      </w:r>
      <w:r>
        <w:rPr>
          <w:b/>
          <w:color w:val="2D2D2D"/>
        </w:rPr>
        <w:t>Very</w:t>
      </w:r>
      <w:r>
        <w:rPr>
          <w:b/>
          <w:color w:val="2D2D2D"/>
          <w:spacing w:val="-1"/>
        </w:rPr>
        <w:t xml:space="preserve"> </w:t>
      </w:r>
      <w:r>
        <w:rPr>
          <w:b/>
          <w:color w:val="2D2D2D"/>
        </w:rPr>
        <w:t>Short</w:t>
      </w:r>
      <w:r>
        <w:rPr>
          <w:b/>
          <w:color w:val="2D2D2D"/>
          <w:spacing w:val="-2"/>
        </w:rPr>
        <w:t xml:space="preserve"> </w:t>
      </w:r>
      <w:r>
        <w:rPr>
          <w:b/>
          <w:color w:val="2D2D2D"/>
        </w:rPr>
        <w:t>YouTube</w:t>
      </w:r>
      <w:r>
        <w:rPr>
          <w:b/>
          <w:color w:val="2D2D2D"/>
          <w:spacing w:val="-3"/>
        </w:rPr>
        <w:t xml:space="preserve"> </w:t>
      </w:r>
      <w:r>
        <w:rPr>
          <w:b/>
          <w:color w:val="2D2D2D"/>
        </w:rPr>
        <w:t>Videos</w:t>
      </w:r>
      <w:r>
        <w:rPr>
          <w:b/>
          <w:color w:val="2D2D2D"/>
          <w:spacing w:val="-1"/>
        </w:rPr>
        <w:t xml:space="preserve"> </w:t>
      </w:r>
      <w:r>
        <w:rPr>
          <w:b/>
          <w:color w:val="2D2D2D"/>
        </w:rPr>
        <w:t>Produced</w:t>
      </w:r>
      <w:r>
        <w:rPr>
          <w:b/>
          <w:color w:val="2D2D2D"/>
          <w:spacing w:val="-2"/>
        </w:rPr>
        <w:t xml:space="preserve"> </w:t>
      </w:r>
      <w:r>
        <w:rPr>
          <w:b/>
          <w:color w:val="2D2D2D"/>
        </w:rPr>
        <w:t>by</w:t>
      </w:r>
      <w:r>
        <w:rPr>
          <w:b/>
          <w:color w:val="2D2D2D"/>
          <w:spacing w:val="-2"/>
        </w:rPr>
        <w:t xml:space="preserve"> </w:t>
      </w:r>
      <w:r>
        <w:rPr>
          <w:b/>
          <w:color w:val="2D2D2D"/>
        </w:rPr>
        <w:t>Center</w:t>
      </w:r>
      <w:r>
        <w:rPr>
          <w:b/>
          <w:color w:val="2D2D2D"/>
          <w:spacing w:val="-2"/>
        </w:rPr>
        <w:t xml:space="preserve"> </w:t>
      </w:r>
      <w:r>
        <w:rPr>
          <w:b/>
          <w:color w:val="2D2D2D"/>
        </w:rPr>
        <w:t>for</w:t>
      </w:r>
      <w:r>
        <w:rPr>
          <w:b/>
          <w:color w:val="2D2D2D"/>
          <w:spacing w:val="-3"/>
        </w:rPr>
        <w:t xml:space="preserve"> </w:t>
      </w:r>
      <w:r>
        <w:rPr>
          <w:b/>
          <w:color w:val="2D2D2D"/>
        </w:rPr>
        <w:t>Prevention</w:t>
      </w:r>
      <w:r>
        <w:rPr>
          <w:b/>
          <w:color w:val="2D2D2D"/>
          <w:spacing w:val="-1"/>
        </w:rPr>
        <w:t xml:space="preserve"> </w:t>
      </w:r>
      <w:r>
        <w:rPr>
          <w:b/>
          <w:color w:val="2D2D2D"/>
          <w:spacing w:val="-5"/>
        </w:rPr>
        <w:t>MN</w:t>
      </w:r>
    </w:p>
    <w:p w14:paraId="59CC87A6" w14:textId="77777777" w:rsidR="00486C3E" w:rsidRDefault="00486C3E" w:rsidP="00CD795C">
      <w:pPr>
        <w:pStyle w:val="BodyText"/>
        <w:ind w:left="360"/>
        <w:rPr>
          <w:b/>
        </w:rPr>
      </w:pPr>
    </w:p>
    <w:p w14:paraId="167CDE19" w14:textId="77777777" w:rsidR="00486C3E" w:rsidRDefault="00486C3E" w:rsidP="00CD795C">
      <w:pPr>
        <w:pStyle w:val="ListParagraph"/>
        <w:widowControl w:val="0"/>
        <w:numPr>
          <w:ilvl w:val="0"/>
          <w:numId w:val="76"/>
        </w:numPr>
        <w:tabs>
          <w:tab w:val="left" w:pos="280"/>
        </w:tabs>
        <w:autoSpaceDE w:val="0"/>
        <w:autoSpaceDN w:val="0"/>
        <w:ind w:left="0" w:right="3958" w:firstLine="0"/>
        <w:contextualSpacing w:val="0"/>
      </w:pPr>
      <w:r>
        <w:rPr>
          <w:color w:val="2D2D2D"/>
        </w:rPr>
        <w:t xml:space="preserve">Health Equity Animated: Equity vs. Equality </w:t>
      </w:r>
      <w:hyperlink r:id="rId315">
        <w:r>
          <w:rPr>
            <w:color w:val="0462C1"/>
            <w:spacing w:val="-2"/>
            <w:u w:val="single" w:color="0462C1"/>
          </w:rPr>
          <w:t>https://www.youtube.com/watch?v=tZd4no4gZnc</w:t>
        </w:r>
      </w:hyperlink>
    </w:p>
    <w:p w14:paraId="4F61230C" w14:textId="77777777" w:rsidR="00486C3E" w:rsidRDefault="00486C3E" w:rsidP="00CD795C">
      <w:pPr>
        <w:pStyle w:val="BodyText"/>
        <w:ind w:left="360"/>
      </w:pPr>
    </w:p>
    <w:p w14:paraId="5C8A6584" w14:textId="77777777" w:rsidR="00486C3E" w:rsidRDefault="00486C3E" w:rsidP="00CD795C">
      <w:pPr>
        <w:pStyle w:val="ListParagraph"/>
        <w:widowControl w:val="0"/>
        <w:numPr>
          <w:ilvl w:val="0"/>
          <w:numId w:val="76"/>
        </w:numPr>
        <w:tabs>
          <w:tab w:val="left" w:pos="280"/>
        </w:tabs>
        <w:autoSpaceDE w:val="0"/>
        <w:autoSpaceDN w:val="0"/>
        <w:ind w:left="0" w:right="3762" w:firstLine="0"/>
        <w:contextualSpacing w:val="0"/>
      </w:pPr>
      <w:r>
        <w:rPr>
          <w:color w:val="2D2D2D"/>
        </w:rPr>
        <w:t xml:space="preserve">The Cost of Health Inequity </w:t>
      </w:r>
      <w:hyperlink r:id="rId316">
        <w:r>
          <w:rPr>
            <w:color w:val="0462C1"/>
            <w:spacing w:val="-2"/>
            <w:u w:val="single" w:color="0462C1"/>
          </w:rPr>
          <w:t>https://www.youtube.com/watch?v=HJeUnHGE4IE</w:t>
        </w:r>
      </w:hyperlink>
    </w:p>
    <w:p w14:paraId="446550D8" w14:textId="77777777" w:rsidR="00486C3E" w:rsidRDefault="00486C3E" w:rsidP="00CD795C">
      <w:pPr>
        <w:pStyle w:val="BodyText"/>
        <w:ind w:left="360"/>
      </w:pPr>
    </w:p>
    <w:p w14:paraId="7DDB4AC7" w14:textId="77777777" w:rsidR="00486C3E" w:rsidRDefault="00486C3E" w:rsidP="00CD795C">
      <w:pPr>
        <w:pStyle w:val="ListParagraph"/>
        <w:widowControl w:val="0"/>
        <w:numPr>
          <w:ilvl w:val="0"/>
          <w:numId w:val="76"/>
        </w:numPr>
        <w:tabs>
          <w:tab w:val="left" w:pos="280"/>
        </w:tabs>
        <w:autoSpaceDE w:val="0"/>
        <w:autoSpaceDN w:val="0"/>
        <w:ind w:left="0" w:right="3852" w:firstLine="0"/>
        <w:contextualSpacing w:val="0"/>
      </w:pPr>
      <w:r>
        <w:rPr>
          <w:color w:val="2D2D2D"/>
        </w:rPr>
        <w:t xml:space="preserve">Health Equity Animated: Race </w:t>
      </w:r>
      <w:hyperlink r:id="rId317">
        <w:r>
          <w:rPr>
            <w:color w:val="0462C1"/>
            <w:spacing w:val="-2"/>
            <w:u w:val="single" w:color="0462C1"/>
          </w:rPr>
          <w:t>https://www.youtube.com/watch?v=PTaLFmnS_jo</w:t>
        </w:r>
      </w:hyperlink>
    </w:p>
    <w:p w14:paraId="60D0AC1A" w14:textId="77777777" w:rsidR="00486C3E" w:rsidRDefault="00486C3E" w:rsidP="00CD795C">
      <w:pPr>
        <w:pStyle w:val="BodyText"/>
        <w:spacing w:before="1"/>
        <w:ind w:left="360"/>
      </w:pPr>
    </w:p>
    <w:p w14:paraId="40674C5E" w14:textId="77777777" w:rsidR="00486C3E" w:rsidRDefault="00486C3E" w:rsidP="00CD795C">
      <w:pPr>
        <w:pStyle w:val="ListParagraph"/>
        <w:widowControl w:val="0"/>
        <w:numPr>
          <w:ilvl w:val="0"/>
          <w:numId w:val="76"/>
        </w:numPr>
        <w:tabs>
          <w:tab w:val="left" w:pos="280"/>
        </w:tabs>
        <w:autoSpaceDE w:val="0"/>
        <w:autoSpaceDN w:val="0"/>
        <w:ind w:left="0" w:right="3932" w:firstLine="0"/>
        <w:contextualSpacing w:val="0"/>
      </w:pPr>
      <w:r>
        <w:rPr>
          <w:color w:val="2D2D2D"/>
        </w:rPr>
        <w:t xml:space="preserve">Heath Equity Animated: Zip Code </w:t>
      </w:r>
      <w:hyperlink r:id="rId318">
        <w:r>
          <w:rPr>
            <w:color w:val="0462C1"/>
            <w:spacing w:val="-2"/>
            <w:u w:val="single" w:color="0462C1"/>
          </w:rPr>
          <w:t>https://www.youtube.com/watch?v=v_GfpuavbIU</w:t>
        </w:r>
      </w:hyperlink>
    </w:p>
    <w:p w14:paraId="55E993B4" w14:textId="77777777" w:rsidR="00486C3E" w:rsidRDefault="00486C3E" w:rsidP="00CD795C">
      <w:pPr>
        <w:pStyle w:val="BodyText"/>
        <w:ind w:left="360"/>
      </w:pPr>
    </w:p>
    <w:p w14:paraId="7CD44D42" w14:textId="77777777" w:rsidR="00486C3E" w:rsidRDefault="00486C3E" w:rsidP="00CD795C">
      <w:pPr>
        <w:pStyle w:val="ListParagraph"/>
        <w:widowControl w:val="0"/>
        <w:numPr>
          <w:ilvl w:val="0"/>
          <w:numId w:val="76"/>
        </w:numPr>
        <w:tabs>
          <w:tab w:val="left" w:pos="280"/>
        </w:tabs>
        <w:autoSpaceDE w:val="0"/>
        <w:autoSpaceDN w:val="0"/>
        <w:ind w:left="0" w:right="3728" w:firstLine="0"/>
        <w:contextualSpacing w:val="0"/>
      </w:pPr>
      <w:r>
        <w:rPr>
          <w:color w:val="2D2D2D"/>
        </w:rPr>
        <w:t xml:space="preserve">Health Equity Animated: Income </w:t>
      </w:r>
      <w:hyperlink r:id="rId319">
        <w:r>
          <w:rPr>
            <w:color w:val="0462C1"/>
            <w:spacing w:val="-2"/>
            <w:u w:val="single" w:color="0462C1"/>
          </w:rPr>
          <w:t>https://www.youtube.com/watch?v=p9BZHz-duMw</w:t>
        </w:r>
      </w:hyperlink>
    </w:p>
    <w:p w14:paraId="77A4DA41" w14:textId="77777777" w:rsidR="00486C3E" w:rsidRDefault="00486C3E" w:rsidP="00CD795C">
      <w:pPr>
        <w:pStyle w:val="BodyText"/>
        <w:ind w:left="360"/>
      </w:pPr>
    </w:p>
    <w:p w14:paraId="0A55E46E" w14:textId="77777777" w:rsidR="00486C3E" w:rsidRDefault="00486C3E" w:rsidP="00CD795C">
      <w:pPr>
        <w:pStyle w:val="ListParagraph"/>
        <w:widowControl w:val="0"/>
        <w:numPr>
          <w:ilvl w:val="0"/>
          <w:numId w:val="76"/>
        </w:numPr>
        <w:tabs>
          <w:tab w:val="left" w:pos="280"/>
        </w:tabs>
        <w:autoSpaceDE w:val="0"/>
        <w:autoSpaceDN w:val="0"/>
        <w:ind w:left="0" w:right="3863" w:firstLine="0"/>
        <w:contextualSpacing w:val="0"/>
      </w:pPr>
      <w:r>
        <w:rPr>
          <w:color w:val="2D2D2D"/>
        </w:rPr>
        <w:t xml:space="preserve">Health Equity Animated: Gender </w:t>
      </w:r>
      <w:hyperlink r:id="rId320">
        <w:r>
          <w:rPr>
            <w:color w:val="0462C1"/>
            <w:spacing w:val="-2"/>
            <w:u w:val="single" w:color="0462C1"/>
          </w:rPr>
          <w:t>https://www.youtube.com/watch?v=lKboL0tgWdk</w:t>
        </w:r>
      </w:hyperlink>
    </w:p>
    <w:p w14:paraId="1C290A55" w14:textId="77777777" w:rsidR="00486C3E" w:rsidRDefault="00486C3E" w:rsidP="00CD795C">
      <w:pPr>
        <w:pStyle w:val="BodyText"/>
        <w:ind w:left="360"/>
      </w:pPr>
    </w:p>
    <w:p w14:paraId="6D7E2575" w14:textId="77777777" w:rsidR="00486C3E" w:rsidRDefault="00486C3E" w:rsidP="00CD795C">
      <w:pPr>
        <w:pStyle w:val="BodyText"/>
        <w:ind w:left="0" w:right="984"/>
      </w:pPr>
      <w:r>
        <w:t xml:space="preserve">Applied Digital Skills- Build a Portfolio with Google Sites (Sites) </w:t>
      </w:r>
      <w:hyperlink r:id="rId321">
        <w:r>
          <w:rPr>
            <w:color w:val="0462C1"/>
            <w:spacing w:val="-2"/>
            <w:u w:val="single" w:color="0462C1"/>
          </w:rPr>
          <w:t>https://applieddigitalskills.withgoogle.com/c/middle-and-high-school/en/build-a-</w:t>
        </w:r>
      </w:hyperlink>
      <w:r>
        <w:rPr>
          <w:color w:val="0462C1"/>
          <w:spacing w:val="-2"/>
        </w:rPr>
        <w:t xml:space="preserve"> </w:t>
      </w:r>
      <w:hyperlink r:id="rId322">
        <w:r>
          <w:rPr>
            <w:color w:val="0462C1"/>
            <w:spacing w:val="-2"/>
            <w:u w:val="single" w:color="0462C1"/>
          </w:rPr>
          <w:t>portfolio-with-google-sites/overview.html</w:t>
        </w:r>
      </w:hyperlink>
    </w:p>
    <w:p w14:paraId="1B6FFDC1" w14:textId="77777777" w:rsidR="00486C3E" w:rsidRDefault="00486C3E" w:rsidP="00486C3E">
      <w:pPr>
        <w:pStyle w:val="BodyText"/>
        <w:spacing w:before="1"/>
      </w:pPr>
    </w:p>
    <w:p w14:paraId="32669F85" w14:textId="77777777" w:rsidR="00486C3E" w:rsidRDefault="00486C3E" w:rsidP="00486C3E">
      <w:pPr>
        <w:pStyle w:val="BodyText"/>
        <w:ind w:left="100"/>
      </w:pPr>
      <w:r>
        <w:t xml:space="preserve">Student </w:t>
      </w:r>
      <w:r>
        <w:rPr>
          <w:spacing w:val="-2"/>
        </w:rPr>
        <w:t>Chromebooks/Laptops</w:t>
      </w:r>
    </w:p>
    <w:p w14:paraId="260272F5" w14:textId="77777777" w:rsidR="00486C3E" w:rsidRDefault="00486C3E" w:rsidP="00486C3E">
      <w:pPr>
        <w:pStyle w:val="BodyText"/>
      </w:pPr>
    </w:p>
    <w:p w14:paraId="0DDF231D" w14:textId="77777777" w:rsidR="00CD795C" w:rsidRDefault="00CD795C" w:rsidP="00CD795C">
      <w:pPr>
        <w:pStyle w:val="Heading1"/>
        <w:spacing w:before="0" w:after="0" w:line="240" w:lineRule="auto"/>
        <w:rPr>
          <w:color w:val="000000"/>
          <w:highlight w:val="green"/>
        </w:rPr>
      </w:pPr>
    </w:p>
    <w:p w14:paraId="38B67D3E" w14:textId="77777777" w:rsidR="00CD795C" w:rsidRDefault="00CD795C" w:rsidP="00CD795C">
      <w:pPr>
        <w:pStyle w:val="Heading1"/>
        <w:spacing w:before="0" w:after="0" w:line="240" w:lineRule="auto"/>
        <w:rPr>
          <w:color w:val="000000"/>
          <w:highlight w:val="green"/>
        </w:rPr>
      </w:pPr>
    </w:p>
    <w:p w14:paraId="4700D8FA" w14:textId="4452D4B2" w:rsidR="00486C3E" w:rsidRDefault="00486C3E" w:rsidP="00CD795C">
      <w:pPr>
        <w:pStyle w:val="Heading1"/>
        <w:spacing w:before="0" w:after="0" w:line="240" w:lineRule="auto"/>
      </w:pPr>
      <w:r>
        <w:rPr>
          <w:color w:val="000000"/>
          <w:highlight w:val="green"/>
        </w:rPr>
        <w:t>Days 1-2</w:t>
      </w:r>
      <w:r>
        <w:rPr>
          <w:color w:val="000000"/>
        </w:rPr>
        <w:t xml:space="preserve"> </w:t>
      </w:r>
      <w:r>
        <w:rPr>
          <w:color w:val="000000"/>
          <w:spacing w:val="-2"/>
        </w:rPr>
        <w:t>Objectives:</w:t>
      </w:r>
    </w:p>
    <w:p w14:paraId="79A001E2" w14:textId="77777777" w:rsidR="00486C3E" w:rsidRDefault="00486C3E" w:rsidP="00CD795C">
      <w:pPr>
        <w:pStyle w:val="BodyText"/>
        <w:spacing w:before="0"/>
        <w:ind w:left="0" w:firstLine="0"/>
        <w:rPr>
          <w:b/>
        </w:rPr>
      </w:pPr>
    </w:p>
    <w:p w14:paraId="0A75462C" w14:textId="77777777" w:rsidR="00486C3E" w:rsidRDefault="00486C3E" w:rsidP="00CD795C">
      <w:pPr>
        <w:pStyle w:val="ListParagraph"/>
        <w:widowControl w:val="0"/>
        <w:numPr>
          <w:ilvl w:val="1"/>
          <w:numId w:val="76"/>
        </w:numPr>
        <w:tabs>
          <w:tab w:val="left" w:pos="820"/>
        </w:tabs>
        <w:autoSpaceDE w:val="0"/>
        <w:autoSpaceDN w:val="0"/>
        <w:ind w:left="0" w:firstLine="0"/>
        <w:contextualSpacing w:val="0"/>
      </w:pPr>
      <w:r>
        <w:t>SWBAT</w:t>
      </w:r>
      <w:r>
        <w:rPr>
          <w:spacing w:val="-5"/>
        </w:rPr>
        <w:t xml:space="preserve"> </w:t>
      </w:r>
      <w:r>
        <w:t>explain</w:t>
      </w:r>
      <w:r>
        <w:rPr>
          <w:spacing w:val="-4"/>
        </w:rPr>
        <w:t xml:space="preserve"> </w:t>
      </w:r>
      <w:r>
        <w:t>the</w:t>
      </w:r>
      <w:r>
        <w:rPr>
          <w:spacing w:val="-4"/>
        </w:rPr>
        <w:t xml:space="preserve"> </w:t>
      </w:r>
      <w:r>
        <w:t>concept</w:t>
      </w:r>
      <w:r>
        <w:rPr>
          <w:spacing w:val="-4"/>
        </w:rPr>
        <w:t xml:space="preserve"> </w:t>
      </w:r>
      <w:r>
        <w:t>of</w:t>
      </w:r>
      <w:r>
        <w:rPr>
          <w:spacing w:val="-4"/>
        </w:rPr>
        <w:t xml:space="preserve"> </w:t>
      </w:r>
      <w:r>
        <w:t>medical</w:t>
      </w:r>
      <w:r>
        <w:rPr>
          <w:spacing w:val="-4"/>
        </w:rPr>
        <w:t xml:space="preserve"> </w:t>
      </w:r>
      <w:r>
        <w:t>racism</w:t>
      </w:r>
      <w:r>
        <w:rPr>
          <w:spacing w:val="-4"/>
        </w:rPr>
        <w:t xml:space="preserve"> </w:t>
      </w:r>
      <w:r>
        <w:t>and</w:t>
      </w:r>
      <w:r>
        <w:rPr>
          <w:spacing w:val="-4"/>
        </w:rPr>
        <w:t xml:space="preserve"> </w:t>
      </w:r>
      <w:r>
        <w:t>give</w:t>
      </w:r>
      <w:r>
        <w:rPr>
          <w:spacing w:val="-3"/>
        </w:rPr>
        <w:t xml:space="preserve"> </w:t>
      </w:r>
      <w:r>
        <w:t>examples</w:t>
      </w:r>
      <w:r>
        <w:rPr>
          <w:spacing w:val="-4"/>
        </w:rPr>
        <w:t xml:space="preserve"> </w:t>
      </w:r>
      <w:r>
        <w:t>of</w:t>
      </w:r>
      <w:r>
        <w:rPr>
          <w:spacing w:val="-4"/>
        </w:rPr>
        <w:t xml:space="preserve"> </w:t>
      </w:r>
      <w:r>
        <w:t>historical evidence IOT form opinions about the subsequent consequences.</w:t>
      </w:r>
    </w:p>
    <w:p w14:paraId="5011BE41" w14:textId="77777777" w:rsidR="00486C3E" w:rsidRDefault="00486C3E" w:rsidP="00CD795C">
      <w:pPr>
        <w:pStyle w:val="ListParagraph"/>
        <w:widowControl w:val="0"/>
        <w:numPr>
          <w:ilvl w:val="1"/>
          <w:numId w:val="76"/>
        </w:numPr>
        <w:tabs>
          <w:tab w:val="left" w:pos="820"/>
        </w:tabs>
        <w:autoSpaceDE w:val="0"/>
        <w:autoSpaceDN w:val="0"/>
        <w:ind w:left="0" w:firstLine="0"/>
        <w:contextualSpacing w:val="0"/>
      </w:pPr>
      <w:r>
        <w:t>SWBAT</w:t>
      </w:r>
      <w:r>
        <w:rPr>
          <w:spacing w:val="-6"/>
        </w:rPr>
        <w:t xml:space="preserve"> </w:t>
      </w:r>
      <w:r>
        <w:t>articulate</w:t>
      </w:r>
      <w:r>
        <w:rPr>
          <w:spacing w:val="-6"/>
        </w:rPr>
        <w:t xml:space="preserve"> </w:t>
      </w:r>
      <w:r>
        <w:t>current</w:t>
      </w:r>
      <w:r>
        <w:rPr>
          <w:spacing w:val="-5"/>
        </w:rPr>
        <w:t xml:space="preserve"> </w:t>
      </w:r>
      <w:r>
        <w:t>examples</w:t>
      </w:r>
      <w:r>
        <w:rPr>
          <w:spacing w:val="-5"/>
        </w:rPr>
        <w:t xml:space="preserve"> </w:t>
      </w:r>
      <w:r>
        <w:t>of</w:t>
      </w:r>
      <w:r>
        <w:rPr>
          <w:spacing w:val="-5"/>
        </w:rPr>
        <w:t xml:space="preserve"> </w:t>
      </w:r>
      <w:r>
        <w:t>health</w:t>
      </w:r>
      <w:r>
        <w:rPr>
          <w:spacing w:val="-5"/>
        </w:rPr>
        <w:t xml:space="preserve"> </w:t>
      </w:r>
      <w:r>
        <w:t>inequities</w:t>
      </w:r>
      <w:r>
        <w:rPr>
          <w:spacing w:val="-3"/>
        </w:rPr>
        <w:t xml:space="preserve"> </w:t>
      </w:r>
      <w:r>
        <w:t>IOT</w:t>
      </w:r>
      <w:r>
        <w:rPr>
          <w:spacing w:val="-4"/>
        </w:rPr>
        <w:t xml:space="preserve"> </w:t>
      </w:r>
      <w:r>
        <w:t>explore</w:t>
      </w:r>
      <w:r>
        <w:rPr>
          <w:spacing w:val="-7"/>
        </w:rPr>
        <w:t xml:space="preserve"> </w:t>
      </w:r>
      <w:r>
        <w:t>possible ways to resolve the issues.</w:t>
      </w:r>
    </w:p>
    <w:p w14:paraId="3DF85283" w14:textId="77777777" w:rsidR="00CD795C" w:rsidRDefault="00CD795C" w:rsidP="00CD795C">
      <w:pPr>
        <w:pStyle w:val="Heading1"/>
        <w:spacing w:before="0" w:after="0" w:line="240" w:lineRule="auto"/>
        <w:rPr>
          <w:spacing w:val="-2"/>
        </w:rPr>
      </w:pPr>
    </w:p>
    <w:p w14:paraId="53BCAD43" w14:textId="4BEF7F6D" w:rsidR="00486C3E" w:rsidRDefault="00486C3E" w:rsidP="00CD795C">
      <w:pPr>
        <w:pStyle w:val="Heading1"/>
        <w:spacing w:before="0" w:after="0" w:line="240" w:lineRule="auto"/>
      </w:pPr>
      <w:r>
        <w:rPr>
          <w:spacing w:val="-2"/>
        </w:rPr>
        <w:t>Standards:</w:t>
      </w:r>
    </w:p>
    <w:p w14:paraId="084FC187" w14:textId="77777777" w:rsidR="00486C3E" w:rsidRDefault="00486C3E" w:rsidP="00CD795C">
      <w:pPr>
        <w:pStyle w:val="BodyText"/>
        <w:spacing w:before="0"/>
        <w:ind w:left="0" w:firstLine="0"/>
      </w:pPr>
      <w:r>
        <w:t>CC.1.2.8.B</w:t>
      </w:r>
      <w:r>
        <w:rPr>
          <w:spacing w:val="-5"/>
        </w:rPr>
        <w:t xml:space="preserve"> </w:t>
      </w:r>
      <w:r>
        <w:t>Cite</w:t>
      </w:r>
      <w:r>
        <w:rPr>
          <w:spacing w:val="-5"/>
        </w:rPr>
        <w:t xml:space="preserve"> </w:t>
      </w:r>
      <w:r>
        <w:t>the</w:t>
      </w:r>
      <w:r>
        <w:rPr>
          <w:spacing w:val="-4"/>
        </w:rPr>
        <w:t xml:space="preserve"> </w:t>
      </w:r>
      <w:r>
        <w:t>textual</w:t>
      </w:r>
      <w:r>
        <w:rPr>
          <w:spacing w:val="-4"/>
        </w:rPr>
        <w:t xml:space="preserve"> </w:t>
      </w:r>
      <w:r>
        <w:t>evidence</w:t>
      </w:r>
      <w:r>
        <w:rPr>
          <w:spacing w:val="-5"/>
        </w:rPr>
        <w:t xml:space="preserve"> </w:t>
      </w:r>
      <w:r>
        <w:t>that</w:t>
      </w:r>
      <w:r>
        <w:rPr>
          <w:spacing w:val="-4"/>
        </w:rPr>
        <w:t xml:space="preserve"> </w:t>
      </w:r>
      <w:r>
        <w:t>most</w:t>
      </w:r>
      <w:r>
        <w:rPr>
          <w:spacing w:val="-4"/>
        </w:rPr>
        <w:t xml:space="preserve"> </w:t>
      </w:r>
      <w:r>
        <w:t>strongly</w:t>
      </w:r>
      <w:r>
        <w:rPr>
          <w:spacing w:val="-8"/>
        </w:rPr>
        <w:t xml:space="preserve"> </w:t>
      </w:r>
      <w:r>
        <w:t>supports</w:t>
      </w:r>
      <w:r>
        <w:rPr>
          <w:spacing w:val="-4"/>
        </w:rPr>
        <w:t xml:space="preserve"> </w:t>
      </w:r>
      <w:r>
        <w:t>an</w:t>
      </w:r>
      <w:r>
        <w:rPr>
          <w:spacing w:val="-2"/>
        </w:rPr>
        <w:t xml:space="preserve"> </w:t>
      </w:r>
      <w:r>
        <w:t>analysis</w:t>
      </w:r>
      <w:r>
        <w:rPr>
          <w:spacing w:val="-4"/>
        </w:rPr>
        <w:t xml:space="preserve"> </w:t>
      </w:r>
      <w:r>
        <w:t>of what the text says explicitly as well as inferences, conclusions, and/or generalizations drawn from the text.</w:t>
      </w:r>
    </w:p>
    <w:p w14:paraId="76C017E1" w14:textId="77777777" w:rsidR="00486C3E" w:rsidRDefault="00486C3E" w:rsidP="00CD795C">
      <w:pPr>
        <w:pStyle w:val="BodyText"/>
        <w:spacing w:before="0"/>
        <w:ind w:left="0" w:firstLine="0"/>
      </w:pPr>
    </w:p>
    <w:p w14:paraId="426109A6" w14:textId="77777777" w:rsidR="00486C3E" w:rsidRDefault="00486C3E" w:rsidP="00CD795C">
      <w:pPr>
        <w:pStyle w:val="Heading1"/>
        <w:spacing w:before="0" w:after="0" w:line="240" w:lineRule="auto"/>
      </w:pPr>
      <w:r>
        <w:t>Materials</w:t>
      </w:r>
      <w:r>
        <w:rPr>
          <w:spacing w:val="-4"/>
        </w:rPr>
        <w:t xml:space="preserve"> </w:t>
      </w:r>
      <w:r>
        <w:rPr>
          <w:spacing w:val="-2"/>
        </w:rPr>
        <w:t>Needed:</w:t>
      </w:r>
    </w:p>
    <w:p w14:paraId="1FBC0956" w14:textId="77777777" w:rsidR="00486C3E" w:rsidRDefault="00486C3E" w:rsidP="00CD795C">
      <w:pPr>
        <w:pStyle w:val="BodyText"/>
        <w:spacing w:before="0"/>
        <w:ind w:left="0" w:firstLine="0"/>
      </w:pPr>
      <w:r>
        <w:t>Article</w:t>
      </w:r>
      <w:r>
        <w:rPr>
          <w:b/>
        </w:rPr>
        <w:t xml:space="preserve">: </w:t>
      </w:r>
      <w:r>
        <w:t xml:space="preserve">Racism in healthcare: What you need to know </w:t>
      </w:r>
      <w:hyperlink r:id="rId323">
        <w:r>
          <w:rPr>
            <w:color w:val="0462C1"/>
            <w:spacing w:val="-2"/>
            <w:u w:val="single" w:color="0462C1"/>
          </w:rPr>
          <w:t>https://www.medicalnewstoday.com/articles/racism-in-healthcare</w:t>
        </w:r>
      </w:hyperlink>
    </w:p>
    <w:p w14:paraId="0BBEEE87" w14:textId="77777777" w:rsidR="00486C3E" w:rsidRDefault="00486C3E" w:rsidP="00486C3E">
      <w:pPr>
        <w:pStyle w:val="BodyText"/>
        <w:spacing w:before="276"/>
        <w:ind w:left="100" w:right="121"/>
      </w:pPr>
      <w:r>
        <w:t xml:space="preserve">Handout: Historical Examples of Medical Racism </w:t>
      </w:r>
      <w:hyperlink r:id="rId324">
        <w:r>
          <w:rPr>
            <w:color w:val="0462C1"/>
            <w:spacing w:val="-2"/>
            <w:u w:val="single" w:color="0462C1"/>
          </w:rPr>
          <w:t>https://docs.google.com/document/d/1yD0KzeKVgfYZArEJQYLtM5gj3MGxaPSLToU</w:t>
        </w:r>
      </w:hyperlink>
      <w:r>
        <w:rPr>
          <w:color w:val="0462C1"/>
          <w:spacing w:val="-2"/>
        </w:rPr>
        <w:t xml:space="preserve"> </w:t>
      </w:r>
      <w:hyperlink r:id="rId325">
        <w:r>
          <w:rPr>
            <w:color w:val="0462C1"/>
            <w:spacing w:val="-2"/>
            <w:u w:val="single" w:color="0462C1"/>
          </w:rPr>
          <w:t>X2vnhimY/edit</w:t>
        </w:r>
      </w:hyperlink>
    </w:p>
    <w:p w14:paraId="36D1730E" w14:textId="77777777" w:rsidR="00486C3E" w:rsidRDefault="00486C3E" w:rsidP="00486C3E">
      <w:pPr>
        <w:pStyle w:val="BodyText"/>
      </w:pPr>
    </w:p>
    <w:p w14:paraId="1C37BAE7" w14:textId="77777777" w:rsidR="00486C3E" w:rsidRDefault="00486C3E" w:rsidP="00486C3E">
      <w:pPr>
        <w:pStyle w:val="BodyText"/>
        <w:spacing w:before="40"/>
      </w:pPr>
    </w:p>
    <w:p w14:paraId="2109E917" w14:textId="77777777" w:rsidR="00486C3E" w:rsidRDefault="00486C3E" w:rsidP="00486C3E">
      <w:pPr>
        <w:pStyle w:val="ListParagraph"/>
        <w:widowControl w:val="0"/>
        <w:numPr>
          <w:ilvl w:val="0"/>
          <w:numId w:val="75"/>
        </w:numPr>
        <w:tabs>
          <w:tab w:val="left" w:pos="819"/>
        </w:tabs>
        <w:autoSpaceDE w:val="0"/>
        <w:autoSpaceDN w:val="0"/>
        <w:spacing w:before="1" w:line="276" w:lineRule="auto"/>
        <w:ind w:right="3719" w:firstLine="359"/>
        <w:contextualSpacing w:val="0"/>
      </w:pPr>
      <w:r>
        <w:rPr>
          <w:color w:val="2D2D2D"/>
        </w:rPr>
        <w:t>Health</w:t>
      </w:r>
      <w:r>
        <w:rPr>
          <w:color w:val="2D2D2D"/>
          <w:spacing w:val="-6"/>
        </w:rPr>
        <w:t xml:space="preserve"> </w:t>
      </w:r>
      <w:r>
        <w:rPr>
          <w:color w:val="2D2D2D"/>
        </w:rPr>
        <w:t>Equity</w:t>
      </w:r>
      <w:r>
        <w:rPr>
          <w:color w:val="2D2D2D"/>
          <w:spacing w:val="-11"/>
        </w:rPr>
        <w:t xml:space="preserve"> </w:t>
      </w:r>
      <w:r>
        <w:rPr>
          <w:color w:val="2D2D2D"/>
        </w:rPr>
        <w:t>Animated:</w:t>
      </w:r>
      <w:r>
        <w:rPr>
          <w:color w:val="2D2D2D"/>
          <w:spacing w:val="-6"/>
        </w:rPr>
        <w:t xml:space="preserve"> </w:t>
      </w:r>
      <w:r>
        <w:rPr>
          <w:color w:val="2D2D2D"/>
        </w:rPr>
        <w:t>Equity</w:t>
      </w:r>
      <w:r>
        <w:rPr>
          <w:color w:val="2D2D2D"/>
          <w:spacing w:val="-11"/>
        </w:rPr>
        <w:t xml:space="preserve"> </w:t>
      </w:r>
      <w:r>
        <w:rPr>
          <w:color w:val="2D2D2D"/>
        </w:rPr>
        <w:t>vs.</w:t>
      </w:r>
      <w:r>
        <w:rPr>
          <w:color w:val="2D2D2D"/>
          <w:spacing w:val="-6"/>
        </w:rPr>
        <w:t xml:space="preserve"> </w:t>
      </w:r>
      <w:r>
        <w:rPr>
          <w:color w:val="2D2D2D"/>
        </w:rPr>
        <w:t xml:space="preserve">Equality </w:t>
      </w:r>
      <w:hyperlink r:id="rId326">
        <w:r>
          <w:rPr>
            <w:color w:val="0462C1"/>
            <w:spacing w:val="-2"/>
            <w:u w:val="single" w:color="0462C1"/>
          </w:rPr>
          <w:t>https://www.youtube.com/watch?v=tZd4no4gZnc</w:t>
        </w:r>
      </w:hyperlink>
    </w:p>
    <w:p w14:paraId="143FE18A" w14:textId="77777777" w:rsidR="00486C3E" w:rsidRDefault="00486C3E" w:rsidP="00486C3E">
      <w:pPr>
        <w:pStyle w:val="ListParagraph"/>
        <w:widowControl w:val="0"/>
        <w:numPr>
          <w:ilvl w:val="0"/>
          <w:numId w:val="75"/>
        </w:numPr>
        <w:tabs>
          <w:tab w:val="left" w:pos="819"/>
        </w:tabs>
        <w:autoSpaceDE w:val="0"/>
        <w:autoSpaceDN w:val="0"/>
        <w:spacing w:before="234" w:line="276" w:lineRule="auto"/>
        <w:ind w:right="3762" w:firstLine="359"/>
        <w:contextualSpacing w:val="0"/>
      </w:pPr>
      <w:r>
        <w:rPr>
          <w:color w:val="2D2D2D"/>
        </w:rPr>
        <w:t xml:space="preserve">The Cost of Health Inequity </w:t>
      </w:r>
      <w:hyperlink r:id="rId327">
        <w:r>
          <w:rPr>
            <w:color w:val="0462C1"/>
            <w:spacing w:val="-2"/>
            <w:u w:val="single" w:color="0462C1"/>
          </w:rPr>
          <w:t>https://www.youtube.com/watch?v=HJeUnHGE4IE</w:t>
        </w:r>
      </w:hyperlink>
    </w:p>
    <w:p w14:paraId="71BC17DD" w14:textId="77777777" w:rsidR="00486C3E" w:rsidRDefault="00486C3E" w:rsidP="00486C3E">
      <w:pPr>
        <w:pStyle w:val="ListParagraph"/>
        <w:widowControl w:val="0"/>
        <w:numPr>
          <w:ilvl w:val="0"/>
          <w:numId w:val="75"/>
        </w:numPr>
        <w:tabs>
          <w:tab w:val="left" w:pos="819"/>
        </w:tabs>
        <w:autoSpaceDE w:val="0"/>
        <w:autoSpaceDN w:val="0"/>
        <w:spacing w:before="234" w:line="278" w:lineRule="auto"/>
        <w:ind w:right="3852" w:firstLine="359"/>
        <w:contextualSpacing w:val="0"/>
      </w:pPr>
      <w:r>
        <w:rPr>
          <w:color w:val="2D2D2D"/>
        </w:rPr>
        <w:t xml:space="preserve">Health Equity Animated: Race </w:t>
      </w:r>
      <w:hyperlink r:id="rId328">
        <w:r>
          <w:rPr>
            <w:color w:val="0462C1"/>
            <w:spacing w:val="-2"/>
            <w:u w:val="single" w:color="0462C1"/>
          </w:rPr>
          <w:t>https://www.youtube.com/watch?v=PTaLFmnS_jo</w:t>
        </w:r>
      </w:hyperlink>
    </w:p>
    <w:p w14:paraId="57EC63FB" w14:textId="77777777" w:rsidR="00486C3E" w:rsidRDefault="00486C3E" w:rsidP="00486C3E">
      <w:pPr>
        <w:pStyle w:val="ListParagraph"/>
        <w:widowControl w:val="0"/>
        <w:numPr>
          <w:ilvl w:val="0"/>
          <w:numId w:val="75"/>
        </w:numPr>
        <w:tabs>
          <w:tab w:val="left" w:pos="819"/>
        </w:tabs>
        <w:autoSpaceDE w:val="0"/>
        <w:autoSpaceDN w:val="0"/>
        <w:spacing w:before="231" w:line="276" w:lineRule="auto"/>
        <w:ind w:right="3932" w:firstLine="359"/>
        <w:contextualSpacing w:val="0"/>
      </w:pPr>
      <w:r>
        <w:rPr>
          <w:color w:val="2D2D2D"/>
        </w:rPr>
        <w:t xml:space="preserve">Heath Equity Animated: Zip Code </w:t>
      </w:r>
      <w:hyperlink r:id="rId329">
        <w:r>
          <w:rPr>
            <w:color w:val="0462C1"/>
            <w:spacing w:val="-2"/>
            <w:u w:val="single" w:color="0462C1"/>
          </w:rPr>
          <w:t>https://www.youtube.com/watch?v=v_GfpuavbIU</w:t>
        </w:r>
      </w:hyperlink>
    </w:p>
    <w:p w14:paraId="22C48733" w14:textId="77777777" w:rsidR="00486C3E" w:rsidRDefault="00486C3E" w:rsidP="00486C3E">
      <w:pPr>
        <w:pStyle w:val="ListParagraph"/>
        <w:widowControl w:val="0"/>
        <w:numPr>
          <w:ilvl w:val="0"/>
          <w:numId w:val="75"/>
        </w:numPr>
        <w:tabs>
          <w:tab w:val="left" w:pos="819"/>
        </w:tabs>
        <w:autoSpaceDE w:val="0"/>
        <w:autoSpaceDN w:val="0"/>
        <w:spacing w:before="234" w:line="276" w:lineRule="auto"/>
        <w:ind w:right="3728" w:firstLine="359"/>
        <w:contextualSpacing w:val="0"/>
      </w:pPr>
      <w:r>
        <w:rPr>
          <w:color w:val="2D2D2D"/>
        </w:rPr>
        <w:t xml:space="preserve">Health Equity Animated: Income </w:t>
      </w:r>
      <w:hyperlink r:id="rId330">
        <w:r>
          <w:rPr>
            <w:color w:val="0462C1"/>
            <w:spacing w:val="-2"/>
            <w:u w:val="single" w:color="0462C1"/>
          </w:rPr>
          <w:t>https://www.youtube.com/watch?v=p9BZHz-duMw</w:t>
        </w:r>
      </w:hyperlink>
    </w:p>
    <w:p w14:paraId="68838265" w14:textId="77777777" w:rsidR="00486C3E" w:rsidRDefault="00486C3E" w:rsidP="00486C3E">
      <w:pPr>
        <w:pStyle w:val="ListParagraph"/>
        <w:widowControl w:val="0"/>
        <w:numPr>
          <w:ilvl w:val="0"/>
          <w:numId w:val="75"/>
        </w:numPr>
        <w:tabs>
          <w:tab w:val="left" w:pos="819"/>
        </w:tabs>
        <w:autoSpaceDE w:val="0"/>
        <w:autoSpaceDN w:val="0"/>
        <w:spacing w:before="235" w:line="276" w:lineRule="auto"/>
        <w:ind w:right="3866" w:firstLine="359"/>
        <w:contextualSpacing w:val="0"/>
      </w:pPr>
      <w:r>
        <w:rPr>
          <w:color w:val="2D2D2D"/>
        </w:rPr>
        <w:t xml:space="preserve">Health Equity Animated: Gender </w:t>
      </w:r>
      <w:hyperlink r:id="rId331">
        <w:r>
          <w:rPr>
            <w:color w:val="0462C1"/>
            <w:spacing w:val="-2"/>
            <w:u w:val="single" w:color="0462C1"/>
          </w:rPr>
          <w:t>https://www.youtube.com/watch?v=lKboL0tgWdk</w:t>
        </w:r>
      </w:hyperlink>
    </w:p>
    <w:p w14:paraId="182E58DA" w14:textId="77777777" w:rsidR="00486C3E" w:rsidRDefault="00486C3E" w:rsidP="00486C3E">
      <w:pPr>
        <w:pStyle w:val="Heading1"/>
        <w:spacing w:before="234"/>
        <w:rPr>
          <w:b/>
        </w:rPr>
      </w:pPr>
      <w:r>
        <w:rPr>
          <w:spacing w:val="-2"/>
        </w:rPr>
        <w:lastRenderedPageBreak/>
        <w:t>Activity:</w:t>
      </w:r>
    </w:p>
    <w:p w14:paraId="451355D9" w14:textId="77777777" w:rsidR="00486C3E" w:rsidRDefault="00486C3E" w:rsidP="00486C3E">
      <w:pPr>
        <w:pStyle w:val="ListParagraph"/>
        <w:widowControl w:val="0"/>
        <w:numPr>
          <w:ilvl w:val="0"/>
          <w:numId w:val="74"/>
        </w:numPr>
        <w:tabs>
          <w:tab w:val="left" w:pos="820"/>
        </w:tabs>
        <w:autoSpaceDE w:val="0"/>
        <w:autoSpaceDN w:val="0"/>
        <w:spacing w:line="278" w:lineRule="auto"/>
        <w:ind w:right="240"/>
        <w:contextualSpacing w:val="0"/>
      </w:pPr>
      <w:r>
        <w:t>Each</w:t>
      </w:r>
      <w:r>
        <w:rPr>
          <w:spacing w:val="-3"/>
        </w:rPr>
        <w:t xml:space="preserve"> </w:t>
      </w:r>
      <w:r>
        <w:t>video</w:t>
      </w:r>
      <w:r>
        <w:rPr>
          <w:spacing w:val="-3"/>
        </w:rPr>
        <w:t xml:space="preserve"> </w:t>
      </w:r>
      <w:r>
        <w:t>is</w:t>
      </w:r>
      <w:r>
        <w:rPr>
          <w:spacing w:val="-3"/>
        </w:rPr>
        <w:t xml:space="preserve"> </w:t>
      </w:r>
      <w:r>
        <w:t>1-2</w:t>
      </w:r>
      <w:r>
        <w:rPr>
          <w:spacing w:val="-3"/>
        </w:rPr>
        <w:t xml:space="preserve"> </w:t>
      </w:r>
      <w:r>
        <w:t>minutes</w:t>
      </w:r>
      <w:r>
        <w:rPr>
          <w:spacing w:val="-3"/>
        </w:rPr>
        <w:t xml:space="preserve"> </w:t>
      </w:r>
      <w:r>
        <w:t>long,</w:t>
      </w:r>
      <w:r>
        <w:rPr>
          <w:spacing w:val="-3"/>
        </w:rPr>
        <w:t xml:space="preserve"> </w:t>
      </w:r>
      <w:r>
        <w:t>so</w:t>
      </w:r>
      <w:r>
        <w:rPr>
          <w:spacing w:val="-3"/>
        </w:rPr>
        <w:t xml:space="preserve"> </w:t>
      </w:r>
      <w:r>
        <w:t>it</w:t>
      </w:r>
      <w:r>
        <w:rPr>
          <w:spacing w:val="-3"/>
        </w:rPr>
        <w:t xml:space="preserve"> </w:t>
      </w:r>
      <w:r>
        <w:t>should</w:t>
      </w:r>
      <w:r>
        <w:rPr>
          <w:spacing w:val="-3"/>
        </w:rPr>
        <w:t xml:space="preserve"> </w:t>
      </w:r>
      <w:r>
        <w:t>take</w:t>
      </w:r>
      <w:r>
        <w:rPr>
          <w:spacing w:val="-4"/>
        </w:rPr>
        <w:t xml:space="preserve"> </w:t>
      </w:r>
      <w:r>
        <w:t>about</w:t>
      </w:r>
      <w:r>
        <w:rPr>
          <w:spacing w:val="-3"/>
        </w:rPr>
        <w:t xml:space="preserve"> </w:t>
      </w:r>
      <w:r>
        <w:t>15</w:t>
      </w:r>
      <w:r>
        <w:rPr>
          <w:spacing w:val="-3"/>
        </w:rPr>
        <w:t xml:space="preserve"> </w:t>
      </w:r>
      <w:r>
        <w:t>minutes</w:t>
      </w:r>
      <w:r>
        <w:rPr>
          <w:spacing w:val="-3"/>
        </w:rPr>
        <w:t xml:space="preserve"> </w:t>
      </w:r>
      <w:r>
        <w:t>to</w:t>
      </w:r>
      <w:r>
        <w:rPr>
          <w:spacing w:val="-3"/>
        </w:rPr>
        <w:t xml:space="preserve"> </w:t>
      </w:r>
      <w:r>
        <w:t>watch</w:t>
      </w:r>
      <w:r>
        <w:rPr>
          <w:spacing w:val="-3"/>
        </w:rPr>
        <w:t xml:space="preserve"> </w:t>
      </w:r>
      <w:r>
        <w:t>them all. Teacher should prepare to answer questions, if students should have them.</w:t>
      </w:r>
    </w:p>
    <w:p w14:paraId="11D13795" w14:textId="77777777" w:rsidR="00486C3E" w:rsidRDefault="00486C3E" w:rsidP="00486C3E">
      <w:pPr>
        <w:spacing w:line="278" w:lineRule="auto"/>
        <w:sectPr w:rsidR="00486C3E" w:rsidSect="00486C3E">
          <w:pgSz w:w="12240" w:h="15840"/>
          <w:pgMar w:top="1440" w:right="1440" w:bottom="1440" w:left="1440" w:header="720" w:footer="720" w:gutter="0"/>
          <w:cols w:space="720"/>
        </w:sectPr>
      </w:pPr>
    </w:p>
    <w:p w14:paraId="224E0920" w14:textId="77777777" w:rsidR="00486C3E" w:rsidRDefault="00486C3E" w:rsidP="00486C3E">
      <w:pPr>
        <w:pStyle w:val="BodyText"/>
        <w:spacing w:before="63"/>
      </w:pPr>
    </w:p>
    <w:p w14:paraId="26C0DABB" w14:textId="77777777" w:rsidR="00486C3E" w:rsidRDefault="00486C3E" w:rsidP="00486C3E">
      <w:pPr>
        <w:pStyle w:val="ListParagraph"/>
        <w:widowControl w:val="0"/>
        <w:numPr>
          <w:ilvl w:val="0"/>
          <w:numId w:val="74"/>
        </w:numPr>
        <w:tabs>
          <w:tab w:val="left" w:pos="820"/>
        </w:tabs>
        <w:autoSpaceDE w:val="0"/>
        <w:autoSpaceDN w:val="0"/>
        <w:spacing w:line="276" w:lineRule="auto"/>
        <w:ind w:right="315"/>
        <w:contextualSpacing w:val="0"/>
      </w:pPr>
      <w:r>
        <w:t>Students</w:t>
      </w:r>
      <w:r>
        <w:rPr>
          <w:spacing w:val="-5"/>
        </w:rPr>
        <w:t xml:space="preserve"> </w:t>
      </w:r>
      <w:r>
        <w:t>will</w:t>
      </w:r>
      <w:r>
        <w:rPr>
          <w:spacing w:val="-4"/>
        </w:rPr>
        <w:t xml:space="preserve"> </w:t>
      </w:r>
      <w:r>
        <w:t>read</w:t>
      </w:r>
      <w:r>
        <w:rPr>
          <w:spacing w:val="-4"/>
        </w:rPr>
        <w:t xml:space="preserve"> </w:t>
      </w:r>
      <w:r>
        <w:t>the</w:t>
      </w:r>
      <w:r>
        <w:rPr>
          <w:spacing w:val="-4"/>
        </w:rPr>
        <w:t xml:space="preserve"> </w:t>
      </w:r>
      <w:r>
        <w:t>article,</w:t>
      </w:r>
      <w:r>
        <w:rPr>
          <w:spacing w:val="-4"/>
        </w:rPr>
        <w:t xml:space="preserve"> </w:t>
      </w:r>
      <w:r>
        <w:t>“Racism</w:t>
      </w:r>
      <w:r>
        <w:rPr>
          <w:spacing w:val="-3"/>
        </w:rPr>
        <w:t xml:space="preserve"> </w:t>
      </w:r>
      <w:r>
        <w:t>in</w:t>
      </w:r>
      <w:r>
        <w:rPr>
          <w:spacing w:val="-4"/>
        </w:rPr>
        <w:t xml:space="preserve"> </w:t>
      </w:r>
      <w:r>
        <w:t>Healthcare:</w:t>
      </w:r>
      <w:r>
        <w:rPr>
          <w:spacing w:val="-4"/>
        </w:rPr>
        <w:t xml:space="preserve"> </w:t>
      </w:r>
      <w:r>
        <w:t>What</w:t>
      </w:r>
      <w:r>
        <w:rPr>
          <w:spacing w:val="-4"/>
        </w:rPr>
        <w:t xml:space="preserve"> </w:t>
      </w:r>
      <w:r>
        <w:t>You</w:t>
      </w:r>
      <w:r>
        <w:rPr>
          <w:spacing w:val="-4"/>
        </w:rPr>
        <w:t xml:space="preserve"> </w:t>
      </w:r>
      <w:r>
        <w:t>Need</w:t>
      </w:r>
      <w:r>
        <w:rPr>
          <w:spacing w:val="-4"/>
        </w:rPr>
        <w:t xml:space="preserve"> </w:t>
      </w:r>
      <w:r>
        <w:t>to</w:t>
      </w:r>
      <w:r>
        <w:rPr>
          <w:spacing w:val="-4"/>
        </w:rPr>
        <w:t xml:space="preserve"> </w:t>
      </w:r>
      <w:r>
        <w:t>Know” together as a class or teacher can read aloud.</w:t>
      </w:r>
    </w:p>
    <w:p w14:paraId="4F94040F" w14:textId="77777777" w:rsidR="00486C3E" w:rsidRDefault="00486C3E" w:rsidP="00486C3E">
      <w:pPr>
        <w:pStyle w:val="ListParagraph"/>
        <w:widowControl w:val="0"/>
        <w:numPr>
          <w:ilvl w:val="0"/>
          <w:numId w:val="74"/>
        </w:numPr>
        <w:tabs>
          <w:tab w:val="left" w:pos="820"/>
        </w:tabs>
        <w:autoSpaceDE w:val="0"/>
        <w:autoSpaceDN w:val="0"/>
        <w:spacing w:line="276" w:lineRule="auto"/>
        <w:ind w:right="368"/>
        <w:contextualSpacing w:val="0"/>
      </w:pPr>
      <w:r>
        <w:t>Class</w:t>
      </w:r>
      <w:r>
        <w:rPr>
          <w:spacing w:val="-4"/>
        </w:rPr>
        <w:t xml:space="preserve"> </w:t>
      </w:r>
      <w:r>
        <w:t>will</w:t>
      </w:r>
      <w:r>
        <w:rPr>
          <w:spacing w:val="-4"/>
        </w:rPr>
        <w:t xml:space="preserve"> </w:t>
      </w:r>
      <w:r>
        <w:t>review</w:t>
      </w:r>
      <w:r>
        <w:rPr>
          <w:spacing w:val="-5"/>
        </w:rPr>
        <w:t xml:space="preserve"> </w:t>
      </w:r>
      <w:r>
        <w:t>the</w:t>
      </w:r>
      <w:r>
        <w:rPr>
          <w:spacing w:val="-4"/>
        </w:rPr>
        <w:t xml:space="preserve"> </w:t>
      </w:r>
      <w:r>
        <w:t>handout</w:t>
      </w:r>
      <w:r>
        <w:rPr>
          <w:spacing w:val="-4"/>
        </w:rPr>
        <w:t xml:space="preserve"> </w:t>
      </w:r>
      <w:r>
        <w:t>on</w:t>
      </w:r>
      <w:r>
        <w:rPr>
          <w:spacing w:val="-4"/>
        </w:rPr>
        <w:t xml:space="preserve"> </w:t>
      </w:r>
      <w:r>
        <w:t>“Historical</w:t>
      </w:r>
      <w:r>
        <w:rPr>
          <w:spacing w:val="-4"/>
        </w:rPr>
        <w:t xml:space="preserve"> </w:t>
      </w:r>
      <w:r>
        <w:t>Examples</w:t>
      </w:r>
      <w:r>
        <w:rPr>
          <w:spacing w:val="-5"/>
        </w:rPr>
        <w:t xml:space="preserve"> </w:t>
      </w:r>
      <w:r>
        <w:t>of</w:t>
      </w:r>
      <w:r>
        <w:rPr>
          <w:spacing w:val="-4"/>
        </w:rPr>
        <w:t xml:space="preserve"> </w:t>
      </w:r>
      <w:r>
        <w:t>Medical</w:t>
      </w:r>
      <w:r>
        <w:rPr>
          <w:spacing w:val="-4"/>
        </w:rPr>
        <w:t xml:space="preserve"> </w:t>
      </w:r>
      <w:r>
        <w:t>Racism”</w:t>
      </w:r>
      <w:r>
        <w:rPr>
          <w:spacing w:val="-4"/>
        </w:rPr>
        <w:t xml:space="preserve"> </w:t>
      </w:r>
      <w:r>
        <w:t>and students will discuss how they</w:t>
      </w:r>
      <w:r>
        <w:rPr>
          <w:spacing w:val="-3"/>
        </w:rPr>
        <w:t xml:space="preserve"> </w:t>
      </w:r>
      <w:r>
        <w:t>feel about hearing each of these examples. Then students will develop their own “policies” about how each of these examples “should” have been handled.</w:t>
      </w:r>
    </w:p>
    <w:p w14:paraId="7C6CA244" w14:textId="77777777" w:rsidR="00486C3E" w:rsidRDefault="00486C3E" w:rsidP="00486C3E">
      <w:pPr>
        <w:pStyle w:val="Heading1"/>
        <w:spacing w:before="58" w:line="552" w:lineRule="exact"/>
        <w:ind w:right="3554"/>
      </w:pPr>
      <w:r>
        <w:rPr>
          <w:color w:val="000000"/>
          <w:highlight w:val="green"/>
        </w:rPr>
        <w:t>Days</w:t>
      </w:r>
      <w:r>
        <w:rPr>
          <w:color w:val="000000"/>
          <w:spacing w:val="-13"/>
          <w:highlight w:val="green"/>
        </w:rPr>
        <w:t xml:space="preserve"> </w:t>
      </w:r>
      <w:r>
        <w:rPr>
          <w:color w:val="000000"/>
          <w:highlight w:val="green"/>
        </w:rPr>
        <w:t>3-4—Philosophical</w:t>
      </w:r>
      <w:r>
        <w:rPr>
          <w:color w:val="000000"/>
          <w:spacing w:val="-13"/>
          <w:highlight w:val="green"/>
        </w:rPr>
        <w:t xml:space="preserve"> </w:t>
      </w:r>
      <w:r>
        <w:rPr>
          <w:color w:val="000000"/>
          <w:highlight w:val="green"/>
        </w:rPr>
        <w:t>Chairs</w:t>
      </w:r>
      <w:r>
        <w:rPr>
          <w:color w:val="000000"/>
          <w:spacing w:val="-13"/>
          <w:highlight w:val="green"/>
        </w:rPr>
        <w:t xml:space="preserve"> </w:t>
      </w:r>
      <w:r>
        <w:rPr>
          <w:color w:val="000000"/>
          <w:highlight w:val="green"/>
        </w:rPr>
        <w:t>Activity</w:t>
      </w:r>
      <w:r>
        <w:rPr>
          <w:color w:val="000000"/>
        </w:rPr>
        <w:t xml:space="preserve"> </w:t>
      </w:r>
      <w:r>
        <w:rPr>
          <w:color w:val="000000"/>
          <w:spacing w:val="-2"/>
        </w:rPr>
        <w:t>Objectives:</w:t>
      </w:r>
    </w:p>
    <w:p w14:paraId="6E99FD57" w14:textId="77777777" w:rsidR="00486C3E" w:rsidRDefault="00486C3E" w:rsidP="00486C3E">
      <w:pPr>
        <w:pStyle w:val="ListParagraph"/>
        <w:widowControl w:val="0"/>
        <w:numPr>
          <w:ilvl w:val="0"/>
          <w:numId w:val="73"/>
        </w:numPr>
        <w:tabs>
          <w:tab w:val="left" w:pos="820"/>
        </w:tabs>
        <w:autoSpaceDE w:val="0"/>
        <w:autoSpaceDN w:val="0"/>
        <w:spacing w:line="218" w:lineRule="exact"/>
        <w:contextualSpacing w:val="0"/>
      </w:pPr>
      <w:r>
        <w:t>SWBAT</w:t>
      </w:r>
      <w:r>
        <w:rPr>
          <w:spacing w:val="-3"/>
        </w:rPr>
        <w:t xml:space="preserve"> </w:t>
      </w:r>
      <w:r>
        <w:t>participate</w:t>
      </w:r>
      <w:r>
        <w:rPr>
          <w:spacing w:val="-2"/>
        </w:rPr>
        <w:t xml:space="preserve"> </w:t>
      </w:r>
      <w:r>
        <w:t>in</w:t>
      </w:r>
      <w:r>
        <w:rPr>
          <w:spacing w:val="-1"/>
        </w:rPr>
        <w:t xml:space="preserve"> </w:t>
      </w:r>
      <w:r>
        <w:t>philosophical</w:t>
      </w:r>
      <w:r>
        <w:rPr>
          <w:spacing w:val="1"/>
        </w:rPr>
        <w:t xml:space="preserve"> </w:t>
      </w:r>
      <w:r>
        <w:t>chairs IOT articulate</w:t>
      </w:r>
      <w:r>
        <w:rPr>
          <w:spacing w:val="-2"/>
        </w:rPr>
        <w:t xml:space="preserve"> </w:t>
      </w:r>
      <w:r>
        <w:t>and</w:t>
      </w:r>
      <w:r>
        <w:rPr>
          <w:spacing w:val="-1"/>
        </w:rPr>
        <w:t xml:space="preserve"> </w:t>
      </w:r>
      <w:r>
        <w:t>defend</w:t>
      </w:r>
      <w:r>
        <w:rPr>
          <w:spacing w:val="-1"/>
        </w:rPr>
        <w:t xml:space="preserve"> </w:t>
      </w:r>
      <w:proofErr w:type="gramStart"/>
      <w:r>
        <w:rPr>
          <w:spacing w:val="-2"/>
        </w:rPr>
        <w:t>their</w:t>
      </w:r>
      <w:proofErr w:type="gramEnd"/>
    </w:p>
    <w:p w14:paraId="2498EF83" w14:textId="77777777" w:rsidR="00486C3E" w:rsidRDefault="00486C3E" w:rsidP="00486C3E">
      <w:pPr>
        <w:pStyle w:val="BodyText"/>
        <w:spacing w:before="43"/>
        <w:ind w:left="820"/>
      </w:pPr>
      <w:r>
        <w:t>thoughts</w:t>
      </w:r>
      <w:r>
        <w:rPr>
          <w:spacing w:val="-1"/>
        </w:rPr>
        <w:t xml:space="preserve"> </w:t>
      </w:r>
      <w:r>
        <w:t>about</w:t>
      </w:r>
      <w:r>
        <w:rPr>
          <w:spacing w:val="-1"/>
        </w:rPr>
        <w:t xml:space="preserve"> </w:t>
      </w:r>
      <w:r>
        <w:t>the</w:t>
      </w:r>
      <w:r>
        <w:rPr>
          <w:spacing w:val="-1"/>
        </w:rPr>
        <w:t xml:space="preserve"> </w:t>
      </w:r>
      <w:r>
        <w:t>use</w:t>
      </w:r>
      <w:r>
        <w:rPr>
          <w:spacing w:val="-2"/>
        </w:rPr>
        <w:t xml:space="preserve"> </w:t>
      </w:r>
      <w:r>
        <w:t>of humans in</w:t>
      </w:r>
      <w:r>
        <w:rPr>
          <w:spacing w:val="-1"/>
        </w:rPr>
        <w:t xml:space="preserve"> </w:t>
      </w:r>
      <w:r>
        <w:t>medical</w:t>
      </w:r>
      <w:r>
        <w:rPr>
          <w:spacing w:val="-1"/>
        </w:rPr>
        <w:t xml:space="preserve"> </w:t>
      </w:r>
      <w:r>
        <w:t>research without</w:t>
      </w:r>
      <w:r>
        <w:rPr>
          <w:spacing w:val="-1"/>
        </w:rPr>
        <w:t xml:space="preserve"> </w:t>
      </w:r>
      <w:r>
        <w:t>their</w:t>
      </w:r>
      <w:r>
        <w:rPr>
          <w:spacing w:val="-1"/>
        </w:rPr>
        <w:t xml:space="preserve"> </w:t>
      </w:r>
      <w:r>
        <w:rPr>
          <w:spacing w:val="-2"/>
        </w:rPr>
        <w:t>consent.</w:t>
      </w:r>
    </w:p>
    <w:p w14:paraId="1A2946A4" w14:textId="77777777" w:rsidR="00486C3E" w:rsidRDefault="00486C3E" w:rsidP="00486C3E">
      <w:pPr>
        <w:pStyle w:val="ListParagraph"/>
        <w:widowControl w:val="0"/>
        <w:numPr>
          <w:ilvl w:val="0"/>
          <w:numId w:val="73"/>
        </w:numPr>
        <w:tabs>
          <w:tab w:val="left" w:pos="820"/>
        </w:tabs>
        <w:autoSpaceDE w:val="0"/>
        <w:autoSpaceDN w:val="0"/>
        <w:spacing w:before="41" w:line="276" w:lineRule="auto"/>
        <w:ind w:right="371"/>
        <w:contextualSpacing w:val="0"/>
      </w:pPr>
      <w:r>
        <w:t>SWBAT</w:t>
      </w:r>
      <w:r>
        <w:rPr>
          <w:spacing w:val="-4"/>
        </w:rPr>
        <w:t xml:space="preserve"> </w:t>
      </w:r>
      <w:r>
        <w:t>engage</w:t>
      </w:r>
      <w:r>
        <w:rPr>
          <w:spacing w:val="-4"/>
        </w:rPr>
        <w:t xml:space="preserve"> </w:t>
      </w:r>
      <w:r>
        <w:t>in</w:t>
      </w:r>
      <w:r>
        <w:rPr>
          <w:spacing w:val="-3"/>
        </w:rPr>
        <w:t xml:space="preserve"> </w:t>
      </w:r>
      <w:r>
        <w:t>active</w:t>
      </w:r>
      <w:r>
        <w:rPr>
          <w:spacing w:val="-4"/>
        </w:rPr>
        <w:t xml:space="preserve"> </w:t>
      </w:r>
      <w:r>
        <w:t>listening</w:t>
      </w:r>
      <w:r>
        <w:rPr>
          <w:spacing w:val="-6"/>
        </w:rPr>
        <w:t xml:space="preserve"> </w:t>
      </w:r>
      <w:r>
        <w:t>and</w:t>
      </w:r>
      <w:r>
        <w:rPr>
          <w:spacing w:val="-3"/>
        </w:rPr>
        <w:t xml:space="preserve"> </w:t>
      </w:r>
      <w:r>
        <w:t>present</w:t>
      </w:r>
      <w:r>
        <w:rPr>
          <w:spacing w:val="-3"/>
        </w:rPr>
        <w:t xml:space="preserve"> </w:t>
      </w:r>
      <w:r>
        <w:t>themselves</w:t>
      </w:r>
      <w:r>
        <w:rPr>
          <w:spacing w:val="-3"/>
        </w:rPr>
        <w:t xml:space="preserve"> </w:t>
      </w:r>
      <w:r>
        <w:t>verbally</w:t>
      </w:r>
      <w:r>
        <w:rPr>
          <w:spacing w:val="-8"/>
        </w:rPr>
        <w:t xml:space="preserve"> </w:t>
      </w:r>
      <w:r>
        <w:t>in</w:t>
      </w:r>
      <w:r>
        <w:rPr>
          <w:spacing w:val="-3"/>
        </w:rPr>
        <w:t xml:space="preserve"> </w:t>
      </w:r>
      <w:r>
        <w:t>large</w:t>
      </w:r>
      <w:r>
        <w:rPr>
          <w:spacing w:val="-4"/>
        </w:rPr>
        <w:t xml:space="preserve"> </w:t>
      </w:r>
      <w:r>
        <w:t>and small group situations with both peers and adults IOT meet grade appropriate outcomes/expectations as identified in the standards.</w:t>
      </w:r>
    </w:p>
    <w:p w14:paraId="3C87B115" w14:textId="77777777" w:rsidR="00486C3E" w:rsidRDefault="00486C3E" w:rsidP="00486C3E">
      <w:pPr>
        <w:pStyle w:val="BodyText"/>
      </w:pPr>
    </w:p>
    <w:p w14:paraId="13EB1EAA" w14:textId="77777777" w:rsidR="00486C3E" w:rsidRDefault="00486C3E" w:rsidP="00486C3E">
      <w:pPr>
        <w:pStyle w:val="Heading1"/>
      </w:pPr>
      <w:r>
        <w:rPr>
          <w:spacing w:val="-2"/>
        </w:rPr>
        <w:t>Standards:</w:t>
      </w:r>
    </w:p>
    <w:p w14:paraId="3E041A21" w14:textId="77777777" w:rsidR="00486C3E" w:rsidRDefault="00486C3E" w:rsidP="00486C3E">
      <w:pPr>
        <w:pStyle w:val="BodyText"/>
        <w:ind w:left="100" w:right="145"/>
      </w:pPr>
      <w:r>
        <w:t>S8.A.1.2.1 Describe the positive and negative, intended and unintended, effects of specific</w:t>
      </w:r>
      <w:r>
        <w:rPr>
          <w:spacing w:val="-6"/>
        </w:rPr>
        <w:t xml:space="preserve"> </w:t>
      </w:r>
      <w:r>
        <w:t>scientific</w:t>
      </w:r>
      <w:r>
        <w:rPr>
          <w:spacing w:val="-4"/>
        </w:rPr>
        <w:t xml:space="preserve"> </w:t>
      </w:r>
      <w:r>
        <w:t>results</w:t>
      </w:r>
      <w:r>
        <w:rPr>
          <w:spacing w:val="-3"/>
        </w:rPr>
        <w:t xml:space="preserve"> </w:t>
      </w:r>
      <w:r>
        <w:t>or</w:t>
      </w:r>
      <w:r>
        <w:rPr>
          <w:spacing w:val="-5"/>
        </w:rPr>
        <w:t xml:space="preserve"> </w:t>
      </w:r>
      <w:r>
        <w:t>technological</w:t>
      </w:r>
      <w:r>
        <w:rPr>
          <w:spacing w:val="-5"/>
        </w:rPr>
        <w:t xml:space="preserve"> </w:t>
      </w:r>
      <w:r>
        <w:t>developments</w:t>
      </w:r>
      <w:r>
        <w:rPr>
          <w:spacing w:val="-5"/>
        </w:rPr>
        <w:t xml:space="preserve"> </w:t>
      </w:r>
      <w:r>
        <w:t>(e.g.,</w:t>
      </w:r>
      <w:r>
        <w:rPr>
          <w:spacing w:val="-5"/>
        </w:rPr>
        <w:t xml:space="preserve"> </w:t>
      </w:r>
      <w:r>
        <w:t>air/space</w:t>
      </w:r>
      <w:r>
        <w:rPr>
          <w:spacing w:val="-6"/>
        </w:rPr>
        <w:t xml:space="preserve"> </w:t>
      </w:r>
      <w:r>
        <w:t>travel,</w:t>
      </w:r>
      <w:r>
        <w:rPr>
          <w:spacing w:val="-5"/>
        </w:rPr>
        <w:t xml:space="preserve"> </w:t>
      </w:r>
      <w:r>
        <w:t>genetic engineering, nuclear fission/fusion, artificial intelligence, lasers, organ transplants).</w:t>
      </w:r>
    </w:p>
    <w:p w14:paraId="3E6B2A92" w14:textId="77777777" w:rsidR="00486C3E" w:rsidRDefault="00486C3E" w:rsidP="00486C3E">
      <w:pPr>
        <w:pStyle w:val="BodyText"/>
        <w:spacing w:before="1"/>
        <w:ind w:left="100"/>
      </w:pPr>
      <w:r>
        <w:t>CC.1.5.8.A</w:t>
      </w:r>
      <w:r>
        <w:rPr>
          <w:spacing w:val="-5"/>
        </w:rPr>
        <w:t xml:space="preserve"> </w:t>
      </w:r>
      <w:r>
        <w:t>Collaborative</w:t>
      </w:r>
      <w:r>
        <w:rPr>
          <w:spacing w:val="-5"/>
        </w:rPr>
        <w:t xml:space="preserve"> </w:t>
      </w:r>
      <w:r>
        <w:t>Discussion</w:t>
      </w:r>
      <w:r>
        <w:rPr>
          <w:spacing w:val="-4"/>
        </w:rPr>
        <w:t xml:space="preserve"> </w:t>
      </w:r>
      <w:r>
        <w:t>Engage</w:t>
      </w:r>
      <w:r>
        <w:rPr>
          <w:spacing w:val="-3"/>
        </w:rPr>
        <w:t xml:space="preserve"> </w:t>
      </w:r>
      <w:r>
        <w:t>effectively</w:t>
      </w:r>
      <w:r>
        <w:rPr>
          <w:spacing w:val="-9"/>
        </w:rPr>
        <w:t xml:space="preserve"> </w:t>
      </w:r>
      <w:r>
        <w:t>in</w:t>
      </w:r>
      <w:r>
        <w:rPr>
          <w:spacing w:val="-4"/>
        </w:rPr>
        <w:t xml:space="preserve"> </w:t>
      </w:r>
      <w:r>
        <w:t>a</w:t>
      </w:r>
      <w:r>
        <w:rPr>
          <w:spacing w:val="-3"/>
        </w:rPr>
        <w:t xml:space="preserve"> </w:t>
      </w:r>
      <w:r>
        <w:t>range</w:t>
      </w:r>
      <w:r>
        <w:rPr>
          <w:spacing w:val="-5"/>
        </w:rPr>
        <w:t xml:space="preserve"> </w:t>
      </w:r>
      <w:r>
        <w:t>of</w:t>
      </w:r>
      <w:r>
        <w:rPr>
          <w:spacing w:val="-4"/>
        </w:rPr>
        <w:t xml:space="preserve"> </w:t>
      </w:r>
      <w:r>
        <w:t>collaborative discussions, on grade level topics, texts, and issues, building on others’ ideas and expressing their own clearly.</w:t>
      </w:r>
    </w:p>
    <w:p w14:paraId="304D00ED" w14:textId="77777777" w:rsidR="00486C3E" w:rsidRDefault="00486C3E" w:rsidP="00486C3E">
      <w:pPr>
        <w:pStyle w:val="BodyText"/>
        <w:ind w:left="100" w:right="868"/>
        <w:jc w:val="both"/>
      </w:pPr>
      <w:r>
        <w:t>CC.1.5.8.B</w:t>
      </w:r>
      <w:r>
        <w:rPr>
          <w:spacing w:val="-3"/>
        </w:rPr>
        <w:t xml:space="preserve"> </w:t>
      </w:r>
      <w:r>
        <w:t>Critical Listening</w:t>
      </w:r>
      <w:r>
        <w:rPr>
          <w:spacing w:val="-3"/>
        </w:rPr>
        <w:t xml:space="preserve"> </w:t>
      </w:r>
      <w:r>
        <w:t>Delineate</w:t>
      </w:r>
      <w:r>
        <w:rPr>
          <w:spacing w:val="-1"/>
        </w:rPr>
        <w:t xml:space="preserve"> </w:t>
      </w:r>
      <w:r>
        <w:t>a</w:t>
      </w:r>
      <w:r>
        <w:rPr>
          <w:spacing w:val="-3"/>
        </w:rPr>
        <w:t xml:space="preserve"> </w:t>
      </w:r>
      <w:r>
        <w:t>speaker’s</w:t>
      </w:r>
      <w:r>
        <w:rPr>
          <w:spacing w:val="-2"/>
        </w:rPr>
        <w:t xml:space="preserve"> </w:t>
      </w:r>
      <w:r>
        <w:t>argument</w:t>
      </w:r>
      <w:r>
        <w:rPr>
          <w:spacing w:val="-1"/>
        </w:rPr>
        <w:t xml:space="preserve"> </w:t>
      </w:r>
      <w:r>
        <w:t>and</w:t>
      </w:r>
      <w:r>
        <w:rPr>
          <w:spacing w:val="-1"/>
        </w:rPr>
        <w:t xml:space="preserve"> </w:t>
      </w:r>
      <w:r>
        <w:t>specific</w:t>
      </w:r>
      <w:r>
        <w:rPr>
          <w:spacing w:val="-2"/>
        </w:rPr>
        <w:t xml:space="preserve"> </w:t>
      </w:r>
      <w:r>
        <w:t>claims, evaluating</w:t>
      </w:r>
      <w:r>
        <w:rPr>
          <w:spacing w:val="-6"/>
        </w:rPr>
        <w:t xml:space="preserve"> </w:t>
      </w:r>
      <w:r>
        <w:t>the</w:t>
      </w:r>
      <w:r>
        <w:rPr>
          <w:spacing w:val="-3"/>
        </w:rPr>
        <w:t xml:space="preserve"> </w:t>
      </w:r>
      <w:r>
        <w:t>soundness</w:t>
      </w:r>
      <w:r>
        <w:rPr>
          <w:spacing w:val="-1"/>
        </w:rPr>
        <w:t xml:space="preserve"> </w:t>
      </w:r>
      <w:r>
        <w:t>of</w:t>
      </w:r>
      <w:r>
        <w:rPr>
          <w:spacing w:val="-3"/>
        </w:rPr>
        <w:t xml:space="preserve"> </w:t>
      </w:r>
      <w:r>
        <w:t>the</w:t>
      </w:r>
      <w:r>
        <w:rPr>
          <w:spacing w:val="-5"/>
        </w:rPr>
        <w:t xml:space="preserve"> </w:t>
      </w:r>
      <w:r>
        <w:t>reasoning</w:t>
      </w:r>
      <w:r>
        <w:rPr>
          <w:spacing w:val="-4"/>
        </w:rPr>
        <w:t xml:space="preserve"> </w:t>
      </w:r>
      <w:r>
        <w:t>and</w:t>
      </w:r>
      <w:r>
        <w:rPr>
          <w:spacing w:val="-3"/>
        </w:rPr>
        <w:t xml:space="preserve"> </w:t>
      </w:r>
      <w:r>
        <w:t>the</w:t>
      </w:r>
      <w:r>
        <w:rPr>
          <w:spacing w:val="-2"/>
        </w:rPr>
        <w:t xml:space="preserve"> </w:t>
      </w:r>
      <w:r>
        <w:t>relevance</w:t>
      </w:r>
      <w:r>
        <w:rPr>
          <w:spacing w:val="-4"/>
        </w:rPr>
        <w:t xml:space="preserve"> </w:t>
      </w:r>
      <w:r>
        <w:t>and</w:t>
      </w:r>
      <w:r>
        <w:rPr>
          <w:spacing w:val="-3"/>
        </w:rPr>
        <w:t xml:space="preserve"> </w:t>
      </w:r>
      <w:r>
        <w:t>sufficiency</w:t>
      </w:r>
      <w:r>
        <w:rPr>
          <w:spacing w:val="-6"/>
        </w:rPr>
        <w:t xml:space="preserve"> </w:t>
      </w:r>
      <w:r>
        <w:t>of</w:t>
      </w:r>
      <w:r>
        <w:rPr>
          <w:spacing w:val="-3"/>
        </w:rPr>
        <w:t xml:space="preserve"> </w:t>
      </w:r>
      <w:r>
        <w:t xml:space="preserve">the </w:t>
      </w:r>
      <w:r>
        <w:rPr>
          <w:spacing w:val="-2"/>
        </w:rPr>
        <w:t>evidence.</w:t>
      </w:r>
    </w:p>
    <w:p w14:paraId="15294E6E" w14:textId="77777777" w:rsidR="00486C3E" w:rsidRDefault="00486C3E" w:rsidP="00486C3E">
      <w:pPr>
        <w:pStyle w:val="Heading1"/>
        <w:spacing w:before="274"/>
      </w:pPr>
      <w:r>
        <w:t>Materials</w:t>
      </w:r>
      <w:r>
        <w:rPr>
          <w:spacing w:val="-4"/>
        </w:rPr>
        <w:t xml:space="preserve"> </w:t>
      </w:r>
      <w:r>
        <w:rPr>
          <w:spacing w:val="-2"/>
        </w:rPr>
        <w:t>Needed:</w:t>
      </w:r>
    </w:p>
    <w:p w14:paraId="6CB28CA1" w14:textId="77777777" w:rsidR="00486C3E" w:rsidRDefault="00486C3E" w:rsidP="00486C3E">
      <w:pPr>
        <w:pStyle w:val="BodyText"/>
        <w:spacing w:before="43"/>
        <w:rPr>
          <w:b/>
        </w:rPr>
      </w:pPr>
    </w:p>
    <w:p w14:paraId="18C9DEF2" w14:textId="77777777" w:rsidR="00486C3E" w:rsidRDefault="00486C3E" w:rsidP="00486C3E">
      <w:pPr>
        <w:pStyle w:val="ListParagraph"/>
        <w:widowControl w:val="0"/>
        <w:numPr>
          <w:ilvl w:val="0"/>
          <w:numId w:val="72"/>
        </w:numPr>
        <w:tabs>
          <w:tab w:val="left" w:pos="819"/>
        </w:tabs>
        <w:autoSpaceDE w:val="0"/>
        <w:autoSpaceDN w:val="0"/>
        <w:spacing w:line="276" w:lineRule="auto"/>
        <w:ind w:right="2133" w:firstLine="359"/>
        <w:contextualSpacing w:val="0"/>
      </w:pPr>
      <w:r>
        <w:t xml:space="preserve">Framework for Philosophical Chairs </w:t>
      </w:r>
      <w:hyperlink r:id="rId332">
        <w:r>
          <w:rPr>
            <w:color w:val="0462C1"/>
            <w:spacing w:val="-2"/>
            <w:u w:val="single" w:color="0462C1"/>
          </w:rPr>
          <w:t>https://www.edutopia.org/article/framework-whole-class-discussions</w:t>
        </w:r>
      </w:hyperlink>
    </w:p>
    <w:p w14:paraId="137AB778" w14:textId="77777777" w:rsidR="00486C3E" w:rsidRDefault="00486C3E" w:rsidP="00486C3E">
      <w:pPr>
        <w:pStyle w:val="ListParagraph"/>
        <w:widowControl w:val="0"/>
        <w:numPr>
          <w:ilvl w:val="0"/>
          <w:numId w:val="72"/>
        </w:numPr>
        <w:tabs>
          <w:tab w:val="left" w:pos="820"/>
        </w:tabs>
        <w:autoSpaceDE w:val="0"/>
        <w:autoSpaceDN w:val="0"/>
        <w:spacing w:line="235" w:lineRule="exact"/>
        <w:ind w:left="820"/>
        <w:contextualSpacing w:val="0"/>
      </w:pPr>
      <w:r>
        <w:t>Classroom</w:t>
      </w:r>
      <w:r>
        <w:rPr>
          <w:spacing w:val="-1"/>
        </w:rPr>
        <w:t xml:space="preserve"> </w:t>
      </w:r>
      <w:r>
        <w:t>set</w:t>
      </w:r>
      <w:r>
        <w:rPr>
          <w:spacing w:val="-1"/>
        </w:rPr>
        <w:t xml:space="preserve"> </w:t>
      </w:r>
      <w:r>
        <w:t>up</w:t>
      </w:r>
      <w:r>
        <w:rPr>
          <w:spacing w:val="-1"/>
        </w:rPr>
        <w:t xml:space="preserve"> </w:t>
      </w:r>
      <w:r>
        <w:t>for</w:t>
      </w:r>
      <w:r>
        <w:rPr>
          <w:spacing w:val="-2"/>
        </w:rPr>
        <w:t xml:space="preserve"> </w:t>
      </w:r>
      <w:r>
        <w:t xml:space="preserve">Philosophical </w:t>
      </w:r>
      <w:r>
        <w:rPr>
          <w:spacing w:val="-2"/>
        </w:rPr>
        <w:t>Chairs</w:t>
      </w:r>
    </w:p>
    <w:p w14:paraId="65DD29FE" w14:textId="77777777" w:rsidR="00486C3E" w:rsidRDefault="00000000" w:rsidP="00486C3E">
      <w:pPr>
        <w:spacing w:before="43"/>
        <w:ind w:left="921"/>
        <w:rPr>
          <w:sz w:val="16"/>
        </w:rPr>
      </w:pPr>
      <w:hyperlink r:id="rId333">
        <w:r w:rsidR="00486C3E">
          <w:rPr>
            <w:color w:val="0462C1"/>
            <w:spacing w:val="-2"/>
            <w:sz w:val="16"/>
            <w:u w:val="single" w:color="0462C1"/>
          </w:rPr>
          <w:t>www.socialstudiestoolbox.pbworks.com</w:t>
        </w:r>
      </w:hyperlink>
    </w:p>
    <w:p w14:paraId="70A0E656" w14:textId="77777777" w:rsidR="00486C3E" w:rsidRDefault="00486C3E" w:rsidP="00486C3E">
      <w:pPr>
        <w:pStyle w:val="BodyText"/>
        <w:spacing w:before="181"/>
        <w:ind w:left="100"/>
      </w:pPr>
      <w:r>
        <w:rPr>
          <w:u w:val="single"/>
        </w:rPr>
        <w:t>Possible</w:t>
      </w:r>
      <w:r>
        <w:rPr>
          <w:spacing w:val="-1"/>
          <w:u w:val="single"/>
        </w:rPr>
        <w:t xml:space="preserve"> </w:t>
      </w:r>
      <w:r>
        <w:rPr>
          <w:u w:val="single"/>
        </w:rPr>
        <w:t>Topics</w:t>
      </w:r>
      <w:r>
        <w:rPr>
          <w:spacing w:val="-1"/>
          <w:u w:val="single"/>
        </w:rPr>
        <w:t xml:space="preserve"> </w:t>
      </w:r>
      <w:r>
        <w:rPr>
          <w:u w:val="single"/>
        </w:rPr>
        <w:t xml:space="preserve">for </w:t>
      </w:r>
      <w:r>
        <w:rPr>
          <w:spacing w:val="-2"/>
          <w:u w:val="single"/>
        </w:rPr>
        <w:t>Discussion/Debate</w:t>
      </w:r>
      <w:r>
        <w:rPr>
          <w:spacing w:val="-2"/>
        </w:rPr>
        <w:t>:</w:t>
      </w:r>
    </w:p>
    <w:p w14:paraId="67B1751D" w14:textId="77777777" w:rsidR="00486C3E" w:rsidRDefault="00486C3E" w:rsidP="00486C3E">
      <w:pPr>
        <w:pStyle w:val="ListParagraph"/>
        <w:widowControl w:val="0"/>
        <w:numPr>
          <w:ilvl w:val="0"/>
          <w:numId w:val="71"/>
        </w:numPr>
        <w:tabs>
          <w:tab w:val="left" w:pos="820"/>
        </w:tabs>
        <w:autoSpaceDE w:val="0"/>
        <w:autoSpaceDN w:val="0"/>
        <w:spacing w:line="278" w:lineRule="auto"/>
        <w:ind w:right="809"/>
        <w:contextualSpacing w:val="0"/>
      </w:pPr>
      <w:r>
        <w:t>Should</w:t>
      </w:r>
      <w:r>
        <w:rPr>
          <w:spacing w:val="-4"/>
        </w:rPr>
        <w:t xml:space="preserve"> </w:t>
      </w:r>
      <w:r>
        <w:t>doctors</w:t>
      </w:r>
      <w:r>
        <w:rPr>
          <w:spacing w:val="-4"/>
        </w:rPr>
        <w:t xml:space="preserve"> </w:t>
      </w:r>
      <w:r>
        <w:t>be</w:t>
      </w:r>
      <w:r>
        <w:rPr>
          <w:spacing w:val="-5"/>
        </w:rPr>
        <w:t xml:space="preserve"> </w:t>
      </w:r>
      <w:r>
        <w:t>allowed</w:t>
      </w:r>
      <w:r>
        <w:rPr>
          <w:spacing w:val="-4"/>
        </w:rPr>
        <w:t xml:space="preserve"> </w:t>
      </w:r>
      <w:r>
        <w:t>to</w:t>
      </w:r>
      <w:r>
        <w:rPr>
          <w:spacing w:val="-4"/>
        </w:rPr>
        <w:t xml:space="preserve"> </w:t>
      </w:r>
      <w:r>
        <w:t>take</w:t>
      </w:r>
      <w:r>
        <w:rPr>
          <w:spacing w:val="-5"/>
        </w:rPr>
        <w:t xml:space="preserve"> </w:t>
      </w:r>
      <w:r>
        <w:t>tissue</w:t>
      </w:r>
      <w:r>
        <w:rPr>
          <w:spacing w:val="-4"/>
        </w:rPr>
        <w:t xml:space="preserve"> </w:t>
      </w:r>
      <w:r>
        <w:t>samples</w:t>
      </w:r>
      <w:r>
        <w:rPr>
          <w:spacing w:val="-4"/>
        </w:rPr>
        <w:t xml:space="preserve"> </w:t>
      </w:r>
      <w:r>
        <w:t>from</w:t>
      </w:r>
      <w:r>
        <w:rPr>
          <w:spacing w:val="-4"/>
        </w:rPr>
        <w:t xml:space="preserve"> </w:t>
      </w:r>
      <w:r>
        <w:t>patients</w:t>
      </w:r>
      <w:r>
        <w:rPr>
          <w:spacing w:val="-4"/>
        </w:rPr>
        <w:t xml:space="preserve"> </w:t>
      </w:r>
      <w:r>
        <w:t>for</w:t>
      </w:r>
      <w:r>
        <w:rPr>
          <w:spacing w:val="-5"/>
        </w:rPr>
        <w:t xml:space="preserve"> </w:t>
      </w:r>
      <w:r>
        <w:t>research without their consent?</w:t>
      </w:r>
    </w:p>
    <w:p w14:paraId="1DE6CDC0" w14:textId="77777777" w:rsidR="00486C3E" w:rsidRDefault="00486C3E" w:rsidP="00486C3E">
      <w:pPr>
        <w:pStyle w:val="ListParagraph"/>
        <w:widowControl w:val="0"/>
        <w:numPr>
          <w:ilvl w:val="0"/>
          <w:numId w:val="71"/>
        </w:numPr>
        <w:tabs>
          <w:tab w:val="left" w:pos="820"/>
        </w:tabs>
        <w:autoSpaceDE w:val="0"/>
        <w:autoSpaceDN w:val="0"/>
        <w:spacing w:line="276" w:lineRule="auto"/>
        <w:ind w:right="494"/>
        <w:contextualSpacing w:val="0"/>
      </w:pPr>
      <w:r>
        <w:t>Part 1: If doctors discovered that there was something in your body (i.e. cells, blood,</w:t>
      </w:r>
      <w:r>
        <w:rPr>
          <w:spacing w:val="-3"/>
        </w:rPr>
        <w:t xml:space="preserve"> </w:t>
      </w:r>
      <w:r>
        <w:t>tissue)</w:t>
      </w:r>
      <w:r>
        <w:rPr>
          <w:spacing w:val="-3"/>
        </w:rPr>
        <w:t xml:space="preserve"> </w:t>
      </w:r>
      <w:r>
        <w:t>that</w:t>
      </w:r>
      <w:r>
        <w:rPr>
          <w:spacing w:val="-3"/>
        </w:rPr>
        <w:t xml:space="preserve"> </w:t>
      </w:r>
      <w:r>
        <w:t>could</w:t>
      </w:r>
      <w:r>
        <w:rPr>
          <w:spacing w:val="-3"/>
        </w:rPr>
        <w:t xml:space="preserve"> </w:t>
      </w:r>
      <w:r>
        <w:t>help</w:t>
      </w:r>
      <w:r>
        <w:rPr>
          <w:spacing w:val="-3"/>
        </w:rPr>
        <w:t xml:space="preserve"> </w:t>
      </w:r>
      <w:r>
        <w:t>to</w:t>
      </w:r>
      <w:r>
        <w:rPr>
          <w:spacing w:val="-3"/>
        </w:rPr>
        <w:t xml:space="preserve"> </w:t>
      </w:r>
      <w:r>
        <w:t>cure</w:t>
      </w:r>
      <w:r>
        <w:rPr>
          <w:spacing w:val="-4"/>
        </w:rPr>
        <w:t xml:space="preserve"> </w:t>
      </w:r>
      <w:r>
        <w:t>others,</w:t>
      </w:r>
      <w:r>
        <w:rPr>
          <w:spacing w:val="-3"/>
        </w:rPr>
        <w:t xml:space="preserve"> </w:t>
      </w:r>
      <w:r>
        <w:t>would</w:t>
      </w:r>
      <w:r>
        <w:rPr>
          <w:spacing w:val="-1"/>
        </w:rPr>
        <w:t xml:space="preserve"> </w:t>
      </w:r>
      <w:r>
        <w:t>you</w:t>
      </w:r>
      <w:r>
        <w:rPr>
          <w:spacing w:val="-3"/>
        </w:rPr>
        <w:t xml:space="preserve"> </w:t>
      </w:r>
      <w:r>
        <w:t>want</w:t>
      </w:r>
      <w:r>
        <w:rPr>
          <w:spacing w:val="-3"/>
        </w:rPr>
        <w:t xml:space="preserve"> </w:t>
      </w:r>
      <w:r>
        <w:t>to</w:t>
      </w:r>
      <w:r>
        <w:rPr>
          <w:spacing w:val="-3"/>
        </w:rPr>
        <w:t xml:space="preserve"> </w:t>
      </w:r>
      <w:r>
        <w:t>know</w:t>
      </w:r>
      <w:r>
        <w:rPr>
          <w:spacing w:val="-3"/>
        </w:rPr>
        <w:t xml:space="preserve"> </w:t>
      </w:r>
      <w:r>
        <w:t>about</w:t>
      </w:r>
      <w:r>
        <w:rPr>
          <w:spacing w:val="-3"/>
        </w:rPr>
        <w:t xml:space="preserve"> </w:t>
      </w:r>
      <w:r>
        <w:t>it?</w:t>
      </w:r>
    </w:p>
    <w:p w14:paraId="3A700E06" w14:textId="77777777" w:rsidR="00486C3E" w:rsidRDefault="00486C3E" w:rsidP="00486C3E">
      <w:pPr>
        <w:spacing w:line="276" w:lineRule="auto"/>
        <w:sectPr w:rsidR="00486C3E" w:rsidSect="00486C3E">
          <w:pgSz w:w="12240" w:h="15840"/>
          <w:pgMar w:top="1440" w:right="1440" w:bottom="1440" w:left="1440" w:header="720" w:footer="720" w:gutter="0"/>
          <w:cols w:space="720"/>
        </w:sectPr>
      </w:pPr>
    </w:p>
    <w:p w14:paraId="77D6DCC2" w14:textId="77777777" w:rsidR="00486C3E" w:rsidRDefault="00486C3E" w:rsidP="00486C3E">
      <w:pPr>
        <w:pStyle w:val="BodyText"/>
        <w:spacing w:before="63"/>
      </w:pPr>
    </w:p>
    <w:p w14:paraId="08E003DA" w14:textId="77777777" w:rsidR="00486C3E" w:rsidRDefault="00486C3E" w:rsidP="00486C3E">
      <w:pPr>
        <w:pStyle w:val="BodyText"/>
        <w:ind w:left="820" w:right="121"/>
      </w:pPr>
      <w:r>
        <w:t>Part</w:t>
      </w:r>
      <w:r>
        <w:rPr>
          <w:spacing w:val="-3"/>
        </w:rPr>
        <w:t xml:space="preserve"> </w:t>
      </w:r>
      <w:r>
        <w:t>2:</w:t>
      </w:r>
      <w:r>
        <w:rPr>
          <w:spacing w:val="-3"/>
        </w:rPr>
        <w:t xml:space="preserve"> </w:t>
      </w:r>
      <w:r>
        <w:t>Would</w:t>
      </w:r>
      <w:r>
        <w:rPr>
          <w:spacing w:val="-2"/>
        </w:rPr>
        <w:t xml:space="preserve"> </w:t>
      </w:r>
      <w:r>
        <w:t>you</w:t>
      </w:r>
      <w:r>
        <w:rPr>
          <w:spacing w:val="-3"/>
        </w:rPr>
        <w:t xml:space="preserve"> </w:t>
      </w:r>
      <w:r>
        <w:t>be</w:t>
      </w:r>
      <w:r>
        <w:rPr>
          <w:spacing w:val="-3"/>
        </w:rPr>
        <w:t xml:space="preserve"> </w:t>
      </w:r>
      <w:r>
        <w:t>willing</w:t>
      </w:r>
      <w:r>
        <w:rPr>
          <w:spacing w:val="-5"/>
        </w:rPr>
        <w:t xml:space="preserve"> </w:t>
      </w:r>
      <w:r>
        <w:t>to</w:t>
      </w:r>
      <w:r>
        <w:rPr>
          <w:spacing w:val="-3"/>
        </w:rPr>
        <w:t xml:space="preserve"> </w:t>
      </w:r>
      <w:r>
        <w:t>allow</w:t>
      </w:r>
      <w:r>
        <w:rPr>
          <w:spacing w:val="-3"/>
        </w:rPr>
        <w:t xml:space="preserve"> </w:t>
      </w:r>
      <w:r>
        <w:t>doctors</w:t>
      </w:r>
      <w:r>
        <w:rPr>
          <w:spacing w:val="-3"/>
        </w:rPr>
        <w:t xml:space="preserve"> </w:t>
      </w:r>
      <w:r>
        <w:t>to</w:t>
      </w:r>
      <w:r>
        <w:rPr>
          <w:spacing w:val="-3"/>
        </w:rPr>
        <w:t xml:space="preserve"> </w:t>
      </w:r>
      <w:r>
        <w:t>use</w:t>
      </w:r>
      <w:r>
        <w:rPr>
          <w:spacing w:val="-3"/>
        </w:rPr>
        <w:t xml:space="preserve"> </w:t>
      </w:r>
      <w:r>
        <w:t>your</w:t>
      </w:r>
      <w:r>
        <w:rPr>
          <w:spacing w:val="-3"/>
        </w:rPr>
        <w:t xml:space="preserve"> </w:t>
      </w:r>
      <w:r>
        <w:t>(cells,</w:t>
      </w:r>
      <w:r>
        <w:rPr>
          <w:spacing w:val="-3"/>
        </w:rPr>
        <w:t xml:space="preserve"> </w:t>
      </w:r>
      <w:r>
        <w:t>blood,</w:t>
      </w:r>
      <w:r>
        <w:rPr>
          <w:spacing w:val="-3"/>
        </w:rPr>
        <w:t xml:space="preserve"> </w:t>
      </w:r>
      <w:r>
        <w:t>tissue,</w:t>
      </w:r>
      <w:r>
        <w:rPr>
          <w:spacing w:val="-3"/>
        </w:rPr>
        <w:t xml:space="preserve"> </w:t>
      </w:r>
      <w:r>
        <w:t>etc. to help others?</w:t>
      </w:r>
    </w:p>
    <w:p w14:paraId="150081F6" w14:textId="77777777" w:rsidR="00486C3E" w:rsidRDefault="00486C3E" w:rsidP="00486C3E">
      <w:pPr>
        <w:pStyle w:val="ListParagraph"/>
        <w:widowControl w:val="0"/>
        <w:numPr>
          <w:ilvl w:val="0"/>
          <w:numId w:val="71"/>
        </w:numPr>
        <w:tabs>
          <w:tab w:val="left" w:pos="820"/>
        </w:tabs>
        <w:autoSpaceDE w:val="0"/>
        <w:autoSpaceDN w:val="0"/>
        <w:spacing w:line="276" w:lineRule="auto"/>
        <w:ind w:right="461"/>
        <w:contextualSpacing w:val="0"/>
      </w:pPr>
      <w:r>
        <w:t>If</w:t>
      </w:r>
      <w:r>
        <w:rPr>
          <w:spacing w:val="-3"/>
        </w:rPr>
        <w:t xml:space="preserve"> </w:t>
      </w:r>
      <w:r>
        <w:t>a</w:t>
      </w:r>
      <w:r>
        <w:rPr>
          <w:spacing w:val="-5"/>
        </w:rPr>
        <w:t xml:space="preserve"> </w:t>
      </w:r>
      <w:r>
        <w:t>patient</w:t>
      </w:r>
      <w:r>
        <w:rPr>
          <w:spacing w:val="-4"/>
        </w:rPr>
        <w:t xml:space="preserve"> </w:t>
      </w:r>
      <w:r>
        <w:t>does</w:t>
      </w:r>
      <w:r>
        <w:rPr>
          <w:spacing w:val="-4"/>
        </w:rPr>
        <w:t xml:space="preserve"> </w:t>
      </w:r>
      <w:r>
        <w:t>not</w:t>
      </w:r>
      <w:r>
        <w:rPr>
          <w:spacing w:val="-4"/>
        </w:rPr>
        <w:t xml:space="preserve"> </w:t>
      </w:r>
      <w:r>
        <w:t>have</w:t>
      </w:r>
      <w:r>
        <w:rPr>
          <w:spacing w:val="-3"/>
        </w:rPr>
        <w:t xml:space="preserve"> </w:t>
      </w:r>
      <w:r>
        <w:t>medical</w:t>
      </w:r>
      <w:r>
        <w:rPr>
          <w:spacing w:val="-4"/>
        </w:rPr>
        <w:t xml:space="preserve"> </w:t>
      </w:r>
      <w:r>
        <w:t>insurance,</w:t>
      </w:r>
      <w:r>
        <w:rPr>
          <w:spacing w:val="-4"/>
        </w:rPr>
        <w:t xml:space="preserve"> </w:t>
      </w:r>
      <w:r>
        <w:t>should</w:t>
      </w:r>
      <w:r>
        <w:rPr>
          <w:spacing w:val="-4"/>
        </w:rPr>
        <w:t xml:space="preserve"> </w:t>
      </w:r>
      <w:r>
        <w:t>doctors</w:t>
      </w:r>
      <w:r>
        <w:rPr>
          <w:spacing w:val="-1"/>
        </w:rPr>
        <w:t xml:space="preserve"> </w:t>
      </w:r>
      <w:r>
        <w:t>offer</w:t>
      </w:r>
      <w:r>
        <w:rPr>
          <w:spacing w:val="-5"/>
        </w:rPr>
        <w:t xml:space="preserve"> </w:t>
      </w:r>
      <w:r>
        <w:t>their</w:t>
      </w:r>
      <w:r>
        <w:rPr>
          <w:spacing w:val="-5"/>
        </w:rPr>
        <w:t xml:space="preserve"> </w:t>
      </w:r>
      <w:r>
        <w:t>patients expensive treatments or cures?</w:t>
      </w:r>
    </w:p>
    <w:p w14:paraId="4F8683F2" w14:textId="77777777" w:rsidR="00486C3E" w:rsidRDefault="00486C3E" w:rsidP="00486C3E">
      <w:pPr>
        <w:pStyle w:val="ListParagraph"/>
        <w:widowControl w:val="0"/>
        <w:numPr>
          <w:ilvl w:val="0"/>
          <w:numId w:val="71"/>
        </w:numPr>
        <w:tabs>
          <w:tab w:val="left" w:pos="820"/>
        </w:tabs>
        <w:autoSpaceDE w:val="0"/>
        <w:autoSpaceDN w:val="0"/>
        <w:spacing w:line="275" w:lineRule="exact"/>
        <w:contextualSpacing w:val="0"/>
      </w:pPr>
      <w:r>
        <w:t>Teacher</w:t>
      </w:r>
      <w:r>
        <w:rPr>
          <w:spacing w:val="-1"/>
        </w:rPr>
        <w:t xml:space="preserve"> </w:t>
      </w:r>
      <w:r>
        <w:t>may</w:t>
      </w:r>
      <w:r>
        <w:rPr>
          <w:spacing w:val="-3"/>
        </w:rPr>
        <w:t xml:space="preserve"> </w:t>
      </w:r>
      <w:r>
        <w:t>allow students</w:t>
      </w:r>
      <w:r>
        <w:rPr>
          <w:spacing w:val="-1"/>
        </w:rPr>
        <w:t xml:space="preserve"> </w:t>
      </w:r>
      <w:r>
        <w:t>to formulate their</w:t>
      </w:r>
      <w:r>
        <w:rPr>
          <w:spacing w:val="-1"/>
        </w:rPr>
        <w:t xml:space="preserve"> </w:t>
      </w:r>
      <w:r>
        <w:t>own topics for</w:t>
      </w:r>
      <w:r>
        <w:rPr>
          <w:spacing w:val="-2"/>
        </w:rPr>
        <w:t xml:space="preserve"> discussion.</w:t>
      </w:r>
    </w:p>
    <w:p w14:paraId="7680C2FD" w14:textId="77777777" w:rsidR="00486C3E" w:rsidRDefault="00486C3E" w:rsidP="00486C3E">
      <w:pPr>
        <w:pStyle w:val="BodyText"/>
      </w:pPr>
    </w:p>
    <w:p w14:paraId="44C54937" w14:textId="77777777" w:rsidR="00486C3E" w:rsidRDefault="00486C3E" w:rsidP="00486C3E">
      <w:pPr>
        <w:pStyle w:val="BodyText"/>
      </w:pPr>
    </w:p>
    <w:p w14:paraId="2D9E11E6" w14:textId="77777777" w:rsidR="00486C3E" w:rsidRDefault="00486C3E" w:rsidP="00486C3E">
      <w:pPr>
        <w:pStyle w:val="Heading1"/>
      </w:pPr>
      <w:r>
        <w:rPr>
          <w:spacing w:val="-2"/>
        </w:rPr>
        <w:t>Activity:</w:t>
      </w:r>
    </w:p>
    <w:p w14:paraId="24215F60" w14:textId="77777777" w:rsidR="00486C3E" w:rsidRDefault="00486C3E" w:rsidP="00486C3E">
      <w:pPr>
        <w:pStyle w:val="BodyText"/>
        <w:spacing w:before="1"/>
        <w:ind w:left="100" w:right="195" w:firstLine="719"/>
      </w:pPr>
      <w:r>
        <w:t>Teachers</w:t>
      </w:r>
      <w:r>
        <w:rPr>
          <w:spacing w:val="-6"/>
        </w:rPr>
        <w:t xml:space="preserve"> </w:t>
      </w:r>
      <w:r>
        <w:t>will</w:t>
      </w:r>
      <w:r>
        <w:rPr>
          <w:spacing w:val="-5"/>
        </w:rPr>
        <w:t xml:space="preserve"> </w:t>
      </w:r>
      <w:r>
        <w:t>familiarize</w:t>
      </w:r>
      <w:r>
        <w:rPr>
          <w:spacing w:val="-4"/>
        </w:rPr>
        <w:t xml:space="preserve"> </w:t>
      </w:r>
      <w:r>
        <w:t>themselves</w:t>
      </w:r>
      <w:r>
        <w:rPr>
          <w:spacing w:val="-5"/>
        </w:rPr>
        <w:t xml:space="preserve"> </w:t>
      </w:r>
      <w:r>
        <w:t>with</w:t>
      </w:r>
      <w:r>
        <w:rPr>
          <w:spacing w:val="-5"/>
        </w:rPr>
        <w:t xml:space="preserve"> </w:t>
      </w:r>
      <w:r>
        <w:t>the</w:t>
      </w:r>
      <w:r>
        <w:rPr>
          <w:spacing w:val="-5"/>
        </w:rPr>
        <w:t xml:space="preserve"> </w:t>
      </w:r>
      <w:r>
        <w:t>framework</w:t>
      </w:r>
      <w:r>
        <w:rPr>
          <w:spacing w:val="-5"/>
        </w:rPr>
        <w:t xml:space="preserve"> </w:t>
      </w:r>
      <w:r>
        <w:t>for</w:t>
      </w:r>
      <w:r>
        <w:rPr>
          <w:spacing w:val="-5"/>
        </w:rPr>
        <w:t xml:space="preserve"> </w:t>
      </w:r>
      <w:r>
        <w:t>philosophical</w:t>
      </w:r>
      <w:r>
        <w:rPr>
          <w:spacing w:val="-5"/>
        </w:rPr>
        <w:t xml:space="preserve"> </w:t>
      </w:r>
      <w:r>
        <w:t>chairs using the link above and then teach it to their students. They should conduct some practice rounds before moving into the actual discussion to make sure everyone is comfortable with the format.</w:t>
      </w:r>
    </w:p>
    <w:p w14:paraId="2F54AFE8" w14:textId="77777777" w:rsidR="00486C3E" w:rsidRDefault="00486C3E" w:rsidP="00486C3E">
      <w:pPr>
        <w:pStyle w:val="Heading1"/>
        <w:spacing w:before="2" w:line="550" w:lineRule="atLeast"/>
        <w:ind w:right="2473"/>
      </w:pPr>
      <w:r>
        <w:rPr>
          <w:color w:val="000000"/>
          <w:highlight w:val="green"/>
        </w:rPr>
        <w:t>Days</w:t>
      </w:r>
      <w:r>
        <w:rPr>
          <w:color w:val="000000"/>
          <w:spacing w:val="-8"/>
          <w:highlight w:val="green"/>
        </w:rPr>
        <w:t xml:space="preserve"> </w:t>
      </w:r>
      <w:r>
        <w:rPr>
          <w:color w:val="000000"/>
          <w:highlight w:val="green"/>
        </w:rPr>
        <w:t>5-6—Culminating</w:t>
      </w:r>
      <w:r>
        <w:rPr>
          <w:color w:val="000000"/>
          <w:spacing w:val="-6"/>
          <w:highlight w:val="green"/>
        </w:rPr>
        <w:t xml:space="preserve"> </w:t>
      </w:r>
      <w:r>
        <w:rPr>
          <w:color w:val="000000"/>
          <w:highlight w:val="green"/>
        </w:rPr>
        <w:t>Activity-Create</w:t>
      </w:r>
      <w:r>
        <w:rPr>
          <w:color w:val="000000"/>
          <w:spacing w:val="-9"/>
          <w:highlight w:val="green"/>
        </w:rPr>
        <w:t xml:space="preserve"> </w:t>
      </w:r>
      <w:r>
        <w:rPr>
          <w:color w:val="000000"/>
          <w:highlight w:val="green"/>
        </w:rPr>
        <w:t>a</w:t>
      </w:r>
      <w:r>
        <w:rPr>
          <w:color w:val="000000"/>
          <w:spacing w:val="-6"/>
          <w:highlight w:val="green"/>
        </w:rPr>
        <w:t xml:space="preserve"> </w:t>
      </w:r>
      <w:r>
        <w:rPr>
          <w:color w:val="000000"/>
          <w:highlight w:val="green"/>
        </w:rPr>
        <w:t>Google</w:t>
      </w:r>
      <w:r>
        <w:rPr>
          <w:color w:val="000000"/>
          <w:spacing w:val="-8"/>
          <w:highlight w:val="green"/>
        </w:rPr>
        <w:t xml:space="preserve"> </w:t>
      </w:r>
      <w:r>
        <w:rPr>
          <w:color w:val="000000"/>
          <w:highlight w:val="green"/>
        </w:rPr>
        <w:t>Site</w:t>
      </w:r>
      <w:r>
        <w:rPr>
          <w:color w:val="000000"/>
        </w:rPr>
        <w:t xml:space="preserve"> </w:t>
      </w:r>
      <w:r>
        <w:rPr>
          <w:color w:val="000000"/>
          <w:spacing w:val="-2"/>
        </w:rPr>
        <w:t>Objective:</w:t>
      </w:r>
    </w:p>
    <w:p w14:paraId="5EED1C70" w14:textId="77777777" w:rsidR="00486C3E" w:rsidRDefault="00486C3E" w:rsidP="00486C3E">
      <w:pPr>
        <w:pStyle w:val="BodyText"/>
        <w:spacing w:before="2" w:line="276" w:lineRule="auto"/>
        <w:ind w:left="820"/>
      </w:pPr>
      <w:r>
        <w:t>SWBAT</w:t>
      </w:r>
      <w:r>
        <w:rPr>
          <w:spacing w:val="-5"/>
        </w:rPr>
        <w:t xml:space="preserve"> </w:t>
      </w:r>
      <w:r>
        <w:t>create</w:t>
      </w:r>
      <w:r>
        <w:rPr>
          <w:spacing w:val="-5"/>
        </w:rPr>
        <w:t xml:space="preserve"> </w:t>
      </w:r>
      <w:r>
        <w:t>a</w:t>
      </w:r>
      <w:r>
        <w:rPr>
          <w:spacing w:val="-5"/>
        </w:rPr>
        <w:t xml:space="preserve"> </w:t>
      </w:r>
      <w:r>
        <w:t>Google</w:t>
      </w:r>
      <w:r>
        <w:rPr>
          <w:spacing w:val="-3"/>
        </w:rPr>
        <w:t xml:space="preserve"> </w:t>
      </w:r>
      <w:r>
        <w:t>website</w:t>
      </w:r>
      <w:r>
        <w:rPr>
          <w:spacing w:val="-3"/>
        </w:rPr>
        <w:t xml:space="preserve"> </w:t>
      </w:r>
      <w:r>
        <w:t>IOT</w:t>
      </w:r>
      <w:r>
        <w:rPr>
          <w:spacing w:val="-5"/>
        </w:rPr>
        <w:t xml:space="preserve"> </w:t>
      </w:r>
      <w:r>
        <w:t>showcase</w:t>
      </w:r>
      <w:r>
        <w:rPr>
          <w:spacing w:val="-3"/>
        </w:rPr>
        <w:t xml:space="preserve"> </w:t>
      </w:r>
      <w:proofErr w:type="gramStart"/>
      <w:r>
        <w:t>all</w:t>
      </w:r>
      <w:r>
        <w:rPr>
          <w:spacing w:val="-4"/>
        </w:rPr>
        <w:t xml:space="preserve"> </w:t>
      </w:r>
      <w:r>
        <w:t>of</w:t>
      </w:r>
      <w:proofErr w:type="gramEnd"/>
      <w:r>
        <w:rPr>
          <w:spacing w:val="-4"/>
        </w:rPr>
        <w:t xml:space="preserve"> </w:t>
      </w:r>
      <w:r>
        <w:t>the</w:t>
      </w:r>
      <w:r>
        <w:rPr>
          <w:spacing w:val="-6"/>
        </w:rPr>
        <w:t xml:space="preserve"> </w:t>
      </w:r>
      <w:r>
        <w:t>projects</w:t>
      </w:r>
      <w:r>
        <w:rPr>
          <w:spacing w:val="-4"/>
        </w:rPr>
        <w:t xml:space="preserve"> </w:t>
      </w:r>
      <w:r>
        <w:t>created</w:t>
      </w:r>
      <w:r>
        <w:rPr>
          <w:spacing w:val="-3"/>
        </w:rPr>
        <w:t xml:space="preserve"> </w:t>
      </w:r>
      <w:r>
        <w:t>during this unit.</w:t>
      </w:r>
    </w:p>
    <w:p w14:paraId="4968E7A1" w14:textId="77777777" w:rsidR="00486C3E" w:rsidRDefault="00486C3E" w:rsidP="00486C3E">
      <w:pPr>
        <w:pStyle w:val="BodyText"/>
        <w:spacing w:before="1"/>
      </w:pPr>
    </w:p>
    <w:p w14:paraId="588AD764" w14:textId="77777777" w:rsidR="00486C3E" w:rsidRDefault="00486C3E" w:rsidP="00486C3E">
      <w:pPr>
        <w:pStyle w:val="Heading1"/>
      </w:pPr>
      <w:r>
        <w:rPr>
          <w:spacing w:val="-2"/>
        </w:rPr>
        <w:t>Standards:</w:t>
      </w:r>
    </w:p>
    <w:p w14:paraId="6175F13E" w14:textId="77777777" w:rsidR="00486C3E" w:rsidRDefault="00486C3E" w:rsidP="00486C3E">
      <w:pPr>
        <w:pStyle w:val="BodyText"/>
        <w:ind w:left="100"/>
      </w:pPr>
      <w:r>
        <w:t>CC.1.4.8.U</w:t>
      </w:r>
      <w:r>
        <w:rPr>
          <w:spacing w:val="-5"/>
        </w:rPr>
        <w:t xml:space="preserve"> </w:t>
      </w:r>
      <w:r>
        <w:t>Use</w:t>
      </w:r>
      <w:r>
        <w:rPr>
          <w:spacing w:val="-6"/>
        </w:rPr>
        <w:t xml:space="preserve"> </w:t>
      </w:r>
      <w:r>
        <w:t>technology,</w:t>
      </w:r>
      <w:r>
        <w:rPr>
          <w:spacing w:val="-4"/>
        </w:rPr>
        <w:t xml:space="preserve"> </w:t>
      </w:r>
      <w:r>
        <w:t>including</w:t>
      </w:r>
      <w:r>
        <w:rPr>
          <w:spacing w:val="-7"/>
        </w:rPr>
        <w:t xml:space="preserve"> </w:t>
      </w:r>
      <w:r>
        <w:t>the</w:t>
      </w:r>
      <w:r>
        <w:rPr>
          <w:spacing w:val="-3"/>
        </w:rPr>
        <w:t xml:space="preserve"> </w:t>
      </w:r>
      <w:r>
        <w:t>Internet,</w:t>
      </w:r>
      <w:r>
        <w:rPr>
          <w:spacing w:val="-4"/>
        </w:rPr>
        <w:t xml:space="preserve"> </w:t>
      </w:r>
      <w:r>
        <w:t>to</w:t>
      </w:r>
      <w:r>
        <w:rPr>
          <w:spacing w:val="-4"/>
        </w:rPr>
        <w:t xml:space="preserve"> </w:t>
      </w:r>
      <w:r>
        <w:t>produce</w:t>
      </w:r>
      <w:r>
        <w:rPr>
          <w:spacing w:val="-5"/>
        </w:rPr>
        <w:t xml:space="preserve"> </w:t>
      </w:r>
      <w:r>
        <w:t>and</w:t>
      </w:r>
      <w:r>
        <w:rPr>
          <w:spacing w:val="-4"/>
        </w:rPr>
        <w:t xml:space="preserve"> </w:t>
      </w:r>
      <w:r>
        <w:t>publish</w:t>
      </w:r>
      <w:r>
        <w:rPr>
          <w:spacing w:val="-2"/>
        </w:rPr>
        <w:t xml:space="preserve"> </w:t>
      </w:r>
      <w:r>
        <w:t>writing</w:t>
      </w:r>
      <w:r>
        <w:rPr>
          <w:spacing w:val="-6"/>
        </w:rPr>
        <w:t xml:space="preserve"> </w:t>
      </w:r>
      <w:r>
        <w:t>and present the relationships between information and ideas efficiently</w:t>
      </w:r>
    </w:p>
    <w:p w14:paraId="04B4B02B" w14:textId="77777777" w:rsidR="00486C3E" w:rsidRDefault="00486C3E" w:rsidP="00486C3E">
      <w:pPr>
        <w:pStyle w:val="BodyText"/>
        <w:ind w:left="100"/>
      </w:pPr>
      <w:r>
        <w:t>CC.1.4.8.W Gather relevant information from multiple print and digital sources, using search</w:t>
      </w:r>
      <w:r>
        <w:rPr>
          <w:spacing w:val="-3"/>
        </w:rPr>
        <w:t xml:space="preserve"> </w:t>
      </w:r>
      <w:r>
        <w:t>terms</w:t>
      </w:r>
      <w:r>
        <w:rPr>
          <w:spacing w:val="-4"/>
        </w:rPr>
        <w:t xml:space="preserve"> </w:t>
      </w:r>
      <w:r>
        <w:t>effectively; assess</w:t>
      </w:r>
      <w:r>
        <w:rPr>
          <w:spacing w:val="-4"/>
        </w:rPr>
        <w:t xml:space="preserve"> </w:t>
      </w:r>
      <w:r>
        <w:t>the</w:t>
      </w:r>
      <w:r>
        <w:rPr>
          <w:spacing w:val="-3"/>
        </w:rPr>
        <w:t xml:space="preserve"> </w:t>
      </w:r>
      <w:r>
        <w:t>credibility</w:t>
      </w:r>
      <w:r>
        <w:rPr>
          <w:spacing w:val="-8"/>
        </w:rPr>
        <w:t xml:space="preserve"> </w:t>
      </w:r>
      <w:r>
        <w:t>and</w:t>
      </w:r>
      <w:r>
        <w:rPr>
          <w:spacing w:val="-1"/>
        </w:rPr>
        <w:t xml:space="preserve"> </w:t>
      </w:r>
      <w:r>
        <w:t>accuracy</w:t>
      </w:r>
      <w:r>
        <w:rPr>
          <w:spacing w:val="-8"/>
        </w:rPr>
        <w:t xml:space="preserve"> </w:t>
      </w:r>
      <w:r>
        <w:t>of</w:t>
      </w:r>
      <w:r>
        <w:rPr>
          <w:spacing w:val="-3"/>
        </w:rPr>
        <w:t xml:space="preserve"> </w:t>
      </w:r>
      <w:r>
        <w:t>each</w:t>
      </w:r>
      <w:r>
        <w:rPr>
          <w:spacing w:val="-3"/>
        </w:rPr>
        <w:t xml:space="preserve"> </w:t>
      </w:r>
      <w:r>
        <w:t>source;</w:t>
      </w:r>
      <w:r>
        <w:rPr>
          <w:spacing w:val="-1"/>
        </w:rPr>
        <w:t xml:space="preserve"> </w:t>
      </w:r>
      <w:r>
        <w:t>and</w:t>
      </w:r>
      <w:r>
        <w:rPr>
          <w:spacing w:val="-3"/>
        </w:rPr>
        <w:t xml:space="preserve"> </w:t>
      </w:r>
      <w:r>
        <w:t>quote</w:t>
      </w:r>
      <w:r>
        <w:rPr>
          <w:spacing w:val="-3"/>
        </w:rPr>
        <w:t xml:space="preserve"> </w:t>
      </w:r>
      <w:r>
        <w:t>or paraphrase</w:t>
      </w:r>
      <w:r>
        <w:rPr>
          <w:spacing w:val="-4"/>
        </w:rPr>
        <w:t xml:space="preserve"> </w:t>
      </w:r>
      <w:r>
        <w:t>the</w:t>
      </w:r>
      <w:r>
        <w:rPr>
          <w:spacing w:val="-3"/>
        </w:rPr>
        <w:t xml:space="preserve"> </w:t>
      </w:r>
      <w:r>
        <w:t>data</w:t>
      </w:r>
      <w:r>
        <w:rPr>
          <w:spacing w:val="-3"/>
        </w:rPr>
        <w:t xml:space="preserve"> </w:t>
      </w:r>
      <w:r>
        <w:t>and</w:t>
      </w:r>
      <w:r>
        <w:rPr>
          <w:spacing w:val="-1"/>
        </w:rPr>
        <w:t xml:space="preserve"> </w:t>
      </w:r>
      <w:r>
        <w:t>conclusions</w:t>
      </w:r>
      <w:r>
        <w:rPr>
          <w:spacing w:val="-3"/>
        </w:rPr>
        <w:t xml:space="preserve"> </w:t>
      </w:r>
      <w:r>
        <w:t>of</w:t>
      </w:r>
      <w:r>
        <w:rPr>
          <w:spacing w:val="-3"/>
        </w:rPr>
        <w:t xml:space="preserve"> </w:t>
      </w:r>
      <w:r>
        <w:t>others</w:t>
      </w:r>
      <w:r>
        <w:rPr>
          <w:spacing w:val="-3"/>
        </w:rPr>
        <w:t xml:space="preserve"> </w:t>
      </w:r>
      <w:r>
        <w:t>while</w:t>
      </w:r>
      <w:r>
        <w:rPr>
          <w:spacing w:val="-4"/>
        </w:rPr>
        <w:t xml:space="preserve"> </w:t>
      </w:r>
      <w:r>
        <w:t>avoiding</w:t>
      </w:r>
      <w:r>
        <w:rPr>
          <w:spacing w:val="-6"/>
        </w:rPr>
        <w:t xml:space="preserve"> </w:t>
      </w:r>
      <w:r>
        <w:t>plagiarism</w:t>
      </w:r>
      <w:r>
        <w:rPr>
          <w:spacing w:val="-3"/>
        </w:rPr>
        <w:t xml:space="preserve"> </w:t>
      </w:r>
      <w:r>
        <w:t>and</w:t>
      </w:r>
      <w:r>
        <w:rPr>
          <w:spacing w:val="-3"/>
        </w:rPr>
        <w:t xml:space="preserve"> </w:t>
      </w:r>
      <w:r>
        <w:t>following</w:t>
      </w:r>
      <w:r>
        <w:rPr>
          <w:spacing w:val="-6"/>
        </w:rPr>
        <w:t xml:space="preserve"> </w:t>
      </w:r>
      <w:r>
        <w:t>a standard format for citation</w:t>
      </w:r>
    </w:p>
    <w:p w14:paraId="22D71087" w14:textId="77777777" w:rsidR="00486C3E" w:rsidRDefault="00486C3E" w:rsidP="00486C3E">
      <w:pPr>
        <w:pStyle w:val="BodyText"/>
        <w:spacing w:before="1"/>
        <w:ind w:left="100"/>
      </w:pPr>
      <w:r>
        <w:t>CC.1.5.8.F</w:t>
      </w:r>
      <w:r>
        <w:rPr>
          <w:spacing w:val="-6"/>
        </w:rPr>
        <w:t xml:space="preserve"> </w:t>
      </w:r>
      <w:r>
        <w:t>Multimedia</w:t>
      </w:r>
      <w:r>
        <w:rPr>
          <w:spacing w:val="-3"/>
        </w:rPr>
        <w:t xml:space="preserve"> </w:t>
      </w:r>
      <w:r>
        <w:t>Integrate</w:t>
      </w:r>
      <w:r>
        <w:rPr>
          <w:spacing w:val="-4"/>
        </w:rPr>
        <w:t xml:space="preserve"> </w:t>
      </w:r>
      <w:r>
        <w:t>multimedia</w:t>
      </w:r>
      <w:r>
        <w:rPr>
          <w:spacing w:val="-4"/>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4"/>
        </w:rPr>
        <w:t xml:space="preserve"> </w:t>
      </w:r>
      <w:r>
        <w:t>presentations</w:t>
      </w:r>
      <w:r>
        <w:rPr>
          <w:spacing w:val="-4"/>
        </w:rPr>
        <w:t xml:space="preserve"> </w:t>
      </w:r>
      <w:r>
        <w:t>to</w:t>
      </w:r>
      <w:r>
        <w:rPr>
          <w:spacing w:val="-4"/>
        </w:rPr>
        <w:t xml:space="preserve"> </w:t>
      </w:r>
      <w:r>
        <w:t>add interest, clarify information, and strengthen claims and evidence</w:t>
      </w:r>
    </w:p>
    <w:p w14:paraId="2FA1D9A5" w14:textId="77777777" w:rsidR="00486C3E" w:rsidRDefault="00486C3E" w:rsidP="00486C3E">
      <w:pPr>
        <w:pStyle w:val="Heading1"/>
        <w:spacing w:before="276"/>
      </w:pPr>
      <w:r>
        <w:t>Materials</w:t>
      </w:r>
      <w:r>
        <w:rPr>
          <w:spacing w:val="-4"/>
        </w:rPr>
        <w:t xml:space="preserve"> </w:t>
      </w:r>
      <w:r>
        <w:rPr>
          <w:spacing w:val="-2"/>
        </w:rPr>
        <w:t>Needed:</w:t>
      </w:r>
    </w:p>
    <w:p w14:paraId="6F27572B" w14:textId="77777777" w:rsidR="00486C3E" w:rsidRDefault="00486C3E" w:rsidP="00486C3E">
      <w:pPr>
        <w:pStyle w:val="BodyText"/>
        <w:spacing w:before="276"/>
        <w:ind w:left="100" w:right="984"/>
      </w:pPr>
      <w:r>
        <w:t xml:space="preserve">Applied Digital Skills- Build a Portfolio with Google Sites (Sites) </w:t>
      </w:r>
      <w:hyperlink r:id="rId334">
        <w:r>
          <w:rPr>
            <w:color w:val="0462C1"/>
            <w:spacing w:val="-2"/>
            <w:u w:val="single" w:color="0462C1"/>
          </w:rPr>
          <w:t>https://applieddigitalskills.withgoogle.com/c/middle-and-high-school/en/build-a-</w:t>
        </w:r>
      </w:hyperlink>
      <w:r>
        <w:rPr>
          <w:color w:val="0462C1"/>
          <w:spacing w:val="-2"/>
        </w:rPr>
        <w:t xml:space="preserve"> </w:t>
      </w:r>
      <w:hyperlink r:id="rId335">
        <w:r>
          <w:rPr>
            <w:color w:val="0462C1"/>
            <w:spacing w:val="-2"/>
            <w:u w:val="single" w:color="0462C1"/>
          </w:rPr>
          <w:t>portfolio-with-google-sites/overview.html</w:t>
        </w:r>
      </w:hyperlink>
    </w:p>
    <w:p w14:paraId="534810B8" w14:textId="77777777" w:rsidR="00486C3E" w:rsidRDefault="00486C3E" w:rsidP="00486C3E">
      <w:pPr>
        <w:pStyle w:val="BodyText"/>
      </w:pPr>
    </w:p>
    <w:p w14:paraId="019BC7BB" w14:textId="77777777" w:rsidR="00486C3E" w:rsidRDefault="00486C3E" w:rsidP="00486C3E">
      <w:pPr>
        <w:pStyle w:val="Heading1"/>
      </w:pPr>
      <w:r>
        <w:rPr>
          <w:spacing w:val="-2"/>
        </w:rPr>
        <w:t>Activity:</w:t>
      </w:r>
    </w:p>
    <w:p w14:paraId="504A0828" w14:textId="77777777" w:rsidR="00486C3E" w:rsidRDefault="00486C3E" w:rsidP="00486C3E">
      <w:pPr>
        <w:pStyle w:val="BodyText"/>
        <w:ind w:left="100" w:right="145" w:firstLine="719"/>
      </w:pPr>
      <w:r>
        <w:t>This is the culminating activity for this curriculum unit. Students will create a Google Site and upload all the projects completed in this unit. This will include the Google</w:t>
      </w:r>
      <w:r>
        <w:rPr>
          <w:spacing w:val="-4"/>
        </w:rPr>
        <w:t xml:space="preserve"> </w:t>
      </w:r>
      <w:r>
        <w:t>Drawing</w:t>
      </w:r>
      <w:r>
        <w:rPr>
          <w:spacing w:val="-6"/>
        </w:rPr>
        <w:t xml:space="preserve"> </w:t>
      </w:r>
      <w:r>
        <w:t>(Scientific</w:t>
      </w:r>
      <w:r>
        <w:rPr>
          <w:spacing w:val="-6"/>
        </w:rPr>
        <w:t xml:space="preserve"> </w:t>
      </w:r>
      <w:r>
        <w:t>Diagram),</w:t>
      </w:r>
      <w:r>
        <w:rPr>
          <w:spacing w:val="-5"/>
        </w:rPr>
        <w:t xml:space="preserve"> </w:t>
      </w:r>
      <w:r>
        <w:t>the</w:t>
      </w:r>
      <w:r>
        <w:rPr>
          <w:spacing w:val="-6"/>
        </w:rPr>
        <w:t xml:space="preserve"> </w:t>
      </w:r>
      <w:r>
        <w:t>Google</w:t>
      </w:r>
      <w:r>
        <w:rPr>
          <w:spacing w:val="-4"/>
        </w:rPr>
        <w:t xml:space="preserve"> </w:t>
      </w:r>
      <w:r>
        <w:t>Slides</w:t>
      </w:r>
      <w:r>
        <w:rPr>
          <w:spacing w:val="-5"/>
        </w:rPr>
        <w:t xml:space="preserve"> </w:t>
      </w:r>
      <w:r>
        <w:t>presentation</w:t>
      </w:r>
      <w:r>
        <w:rPr>
          <w:spacing w:val="-5"/>
        </w:rPr>
        <w:t xml:space="preserve"> </w:t>
      </w:r>
      <w:r>
        <w:t>(Cancer</w:t>
      </w:r>
      <w:r>
        <w:rPr>
          <w:spacing w:val="-4"/>
        </w:rPr>
        <w:t xml:space="preserve"> </w:t>
      </w:r>
      <w:r>
        <w:t>Biology),</w:t>
      </w:r>
    </w:p>
    <w:p w14:paraId="4327BB5A" w14:textId="77777777" w:rsidR="00486C3E" w:rsidRDefault="00486C3E" w:rsidP="00486C3E">
      <w:pPr>
        <w:sectPr w:rsidR="00486C3E" w:rsidSect="00486C3E">
          <w:pgSz w:w="12240" w:h="15840"/>
          <w:pgMar w:top="1440" w:right="1440" w:bottom="1440" w:left="1440" w:header="720" w:footer="720" w:gutter="0"/>
          <w:cols w:space="720"/>
        </w:sectPr>
      </w:pPr>
    </w:p>
    <w:p w14:paraId="664B424F" w14:textId="77777777" w:rsidR="00486C3E" w:rsidRDefault="00486C3E" w:rsidP="00486C3E">
      <w:pPr>
        <w:pStyle w:val="BodyText"/>
        <w:spacing w:before="63"/>
      </w:pPr>
    </w:p>
    <w:p w14:paraId="703BD000" w14:textId="77777777" w:rsidR="00486C3E" w:rsidRDefault="00486C3E" w:rsidP="00486C3E">
      <w:pPr>
        <w:pStyle w:val="BodyText"/>
        <w:ind w:left="100" w:right="121"/>
      </w:pPr>
      <w:r>
        <w:t>the Google Doc (Research), and reflections from Philosophical Chairs. They may also include</w:t>
      </w:r>
      <w:r>
        <w:rPr>
          <w:spacing w:val="-3"/>
        </w:rPr>
        <w:t xml:space="preserve"> </w:t>
      </w:r>
      <w:r>
        <w:t>links</w:t>
      </w:r>
      <w:r>
        <w:rPr>
          <w:spacing w:val="-2"/>
        </w:rPr>
        <w:t xml:space="preserve"> </w:t>
      </w:r>
      <w:r>
        <w:t>to</w:t>
      </w:r>
      <w:r>
        <w:rPr>
          <w:spacing w:val="-2"/>
        </w:rPr>
        <w:t xml:space="preserve"> </w:t>
      </w:r>
      <w:r>
        <w:t>any</w:t>
      </w:r>
      <w:r>
        <w:rPr>
          <w:spacing w:val="-7"/>
        </w:rPr>
        <w:t xml:space="preserve"> </w:t>
      </w:r>
      <w:r>
        <w:t>of</w:t>
      </w:r>
      <w:r>
        <w:rPr>
          <w:spacing w:val="-2"/>
        </w:rPr>
        <w:t xml:space="preserve"> </w:t>
      </w:r>
      <w:r>
        <w:t>the</w:t>
      </w:r>
      <w:r>
        <w:rPr>
          <w:spacing w:val="-3"/>
        </w:rPr>
        <w:t xml:space="preserve"> </w:t>
      </w:r>
      <w:r>
        <w:t>videos</w:t>
      </w:r>
      <w:r>
        <w:rPr>
          <w:spacing w:val="-2"/>
        </w:rPr>
        <w:t xml:space="preserve"> </w:t>
      </w:r>
      <w:r>
        <w:t>shared</w:t>
      </w:r>
      <w:r>
        <w:rPr>
          <w:spacing w:val="-2"/>
        </w:rPr>
        <w:t xml:space="preserve"> </w:t>
      </w:r>
      <w:r>
        <w:t>in</w:t>
      </w:r>
      <w:r>
        <w:rPr>
          <w:spacing w:val="-2"/>
        </w:rPr>
        <w:t xml:space="preserve"> </w:t>
      </w:r>
      <w:r>
        <w:t>class, vocabulary</w:t>
      </w:r>
      <w:r>
        <w:rPr>
          <w:spacing w:val="-5"/>
        </w:rPr>
        <w:t xml:space="preserve"> </w:t>
      </w:r>
      <w:r>
        <w:t>(students</w:t>
      </w:r>
      <w:r>
        <w:rPr>
          <w:spacing w:val="-2"/>
        </w:rPr>
        <w:t xml:space="preserve"> </w:t>
      </w:r>
      <w:r>
        <w:t>may</w:t>
      </w:r>
      <w:r>
        <w:rPr>
          <w:spacing w:val="-5"/>
        </w:rPr>
        <w:t xml:space="preserve"> </w:t>
      </w:r>
      <w:r>
        <w:t>generate</w:t>
      </w:r>
      <w:r>
        <w:rPr>
          <w:spacing w:val="-3"/>
        </w:rPr>
        <w:t xml:space="preserve"> </w:t>
      </w:r>
      <w:r>
        <w:t>their own quiz using Google Forms), a summary of their comments about what they have learned in this unit, and anything else they choose to add that is relevant to this unit.</w:t>
      </w:r>
    </w:p>
    <w:p w14:paraId="41A78124" w14:textId="77777777" w:rsidR="00486C3E" w:rsidRDefault="00486C3E" w:rsidP="00486C3E">
      <w:pPr>
        <w:pStyle w:val="BodyText"/>
        <w:ind w:left="100" w:right="145" w:firstLine="719"/>
      </w:pPr>
      <w:r>
        <w:t>Students will watch the videos for the “Build a Portfolio with Google Sites” to learn</w:t>
      </w:r>
      <w:r>
        <w:rPr>
          <w:spacing w:val="-3"/>
        </w:rPr>
        <w:t xml:space="preserve"> </w:t>
      </w:r>
      <w:r>
        <w:t>how</w:t>
      </w:r>
      <w:r>
        <w:rPr>
          <w:spacing w:val="-3"/>
        </w:rPr>
        <w:t xml:space="preserve"> </w:t>
      </w:r>
      <w:r>
        <w:t>to</w:t>
      </w:r>
      <w:r>
        <w:rPr>
          <w:spacing w:val="-3"/>
        </w:rPr>
        <w:t xml:space="preserve"> </w:t>
      </w:r>
      <w:r>
        <w:t>build</w:t>
      </w:r>
      <w:r>
        <w:rPr>
          <w:spacing w:val="-3"/>
        </w:rPr>
        <w:t xml:space="preserve"> </w:t>
      </w:r>
      <w:r>
        <w:t>a</w:t>
      </w:r>
      <w:r>
        <w:rPr>
          <w:spacing w:val="-4"/>
        </w:rPr>
        <w:t xml:space="preserve"> </w:t>
      </w:r>
      <w:r>
        <w:t>Google</w:t>
      </w:r>
      <w:r>
        <w:rPr>
          <w:spacing w:val="-3"/>
        </w:rPr>
        <w:t xml:space="preserve"> </w:t>
      </w:r>
      <w:r>
        <w:t>website.</w:t>
      </w:r>
      <w:r>
        <w:rPr>
          <w:spacing w:val="-2"/>
        </w:rPr>
        <w:t xml:space="preserve"> </w:t>
      </w:r>
      <w:r>
        <w:t>Then</w:t>
      </w:r>
      <w:r>
        <w:rPr>
          <w:spacing w:val="-3"/>
        </w:rPr>
        <w:t xml:space="preserve"> </w:t>
      </w:r>
      <w:r>
        <w:t>they</w:t>
      </w:r>
      <w:r>
        <w:rPr>
          <w:spacing w:val="-6"/>
        </w:rPr>
        <w:t xml:space="preserve"> </w:t>
      </w:r>
      <w:r>
        <w:t>will</w:t>
      </w:r>
      <w:r>
        <w:rPr>
          <w:spacing w:val="-3"/>
        </w:rPr>
        <w:t xml:space="preserve"> </w:t>
      </w:r>
      <w:r>
        <w:t>build</w:t>
      </w:r>
      <w:r>
        <w:rPr>
          <w:spacing w:val="-3"/>
        </w:rPr>
        <w:t xml:space="preserve"> </w:t>
      </w:r>
      <w:r>
        <w:t>a</w:t>
      </w:r>
      <w:r>
        <w:rPr>
          <w:spacing w:val="-3"/>
        </w:rPr>
        <w:t xml:space="preserve"> </w:t>
      </w:r>
      <w:r>
        <w:t>website</w:t>
      </w:r>
      <w:r>
        <w:rPr>
          <w:spacing w:val="-4"/>
        </w:rPr>
        <w:t xml:space="preserve"> </w:t>
      </w:r>
      <w:r>
        <w:t>showcasing</w:t>
      </w:r>
      <w:r>
        <w:rPr>
          <w:spacing w:val="-5"/>
        </w:rPr>
        <w:t xml:space="preserve"> </w:t>
      </w:r>
      <w:r>
        <w:t>the</w:t>
      </w:r>
      <w:r>
        <w:rPr>
          <w:spacing w:val="-2"/>
        </w:rPr>
        <w:t xml:space="preserve"> </w:t>
      </w:r>
      <w:r>
        <w:t>work they have completed in this curriculum unit.</w:t>
      </w:r>
    </w:p>
    <w:p w14:paraId="521226B5" w14:textId="77777777" w:rsidR="00486C3E" w:rsidRDefault="00486C3E" w:rsidP="00486C3E">
      <w:pPr>
        <w:pStyle w:val="BodyText"/>
      </w:pPr>
    </w:p>
    <w:p w14:paraId="1D63C56C" w14:textId="77777777" w:rsidR="00486C3E" w:rsidRDefault="00486C3E" w:rsidP="00486C3E">
      <w:pPr>
        <w:pStyle w:val="BodyText"/>
      </w:pPr>
    </w:p>
    <w:p w14:paraId="179987A5" w14:textId="77777777" w:rsidR="00486C3E" w:rsidRDefault="00486C3E" w:rsidP="00486C3E">
      <w:pPr>
        <w:pStyle w:val="BodyText"/>
      </w:pPr>
    </w:p>
    <w:p w14:paraId="77F57C63" w14:textId="77777777" w:rsidR="00486C3E" w:rsidRDefault="00486C3E" w:rsidP="00486C3E">
      <w:pPr>
        <w:pStyle w:val="BodyText"/>
      </w:pPr>
    </w:p>
    <w:p w14:paraId="1FB1CBB1" w14:textId="77777777" w:rsidR="00486C3E" w:rsidRDefault="00486C3E" w:rsidP="00486C3E">
      <w:pPr>
        <w:pStyle w:val="BodyText"/>
      </w:pPr>
    </w:p>
    <w:p w14:paraId="02E0042B" w14:textId="77777777" w:rsidR="00486C3E" w:rsidRDefault="00486C3E" w:rsidP="00486C3E">
      <w:pPr>
        <w:pStyle w:val="BodyText"/>
        <w:spacing w:before="1"/>
      </w:pPr>
    </w:p>
    <w:p w14:paraId="2D059B81" w14:textId="77777777" w:rsidR="00486C3E" w:rsidRDefault="00486C3E">
      <w:pPr>
        <w:spacing w:after="160" w:line="259" w:lineRule="auto"/>
        <w:rPr>
          <w:rFonts w:asciiTheme="majorHAnsi" w:eastAsiaTheme="majorEastAsia" w:hAnsiTheme="majorHAnsi" w:cstheme="majorBidi"/>
          <w:color w:val="2F5496" w:themeColor="accent1" w:themeShade="BF"/>
          <w:spacing w:val="-2"/>
          <w:sz w:val="40"/>
          <w:szCs w:val="40"/>
        </w:rPr>
      </w:pPr>
      <w:r>
        <w:rPr>
          <w:spacing w:val="-2"/>
        </w:rPr>
        <w:br w:type="page"/>
      </w:r>
    </w:p>
    <w:p w14:paraId="670CA84E" w14:textId="046836A9" w:rsidR="00486C3E" w:rsidRPr="00486C3E" w:rsidRDefault="00486C3E" w:rsidP="00486C3E">
      <w:pPr>
        <w:pStyle w:val="Heading1"/>
        <w:ind w:right="21"/>
        <w:jc w:val="center"/>
        <w:rPr>
          <w:sz w:val="36"/>
          <w:szCs w:val="36"/>
        </w:rPr>
      </w:pPr>
      <w:r w:rsidRPr="00486C3E">
        <w:rPr>
          <w:spacing w:val="-2"/>
          <w:sz w:val="36"/>
          <w:szCs w:val="36"/>
        </w:rPr>
        <w:lastRenderedPageBreak/>
        <w:t>Resources</w:t>
      </w:r>
    </w:p>
    <w:p w14:paraId="6BA1AB80" w14:textId="77777777" w:rsidR="00486C3E" w:rsidRDefault="00486C3E" w:rsidP="00486C3E">
      <w:pPr>
        <w:pStyle w:val="BodyText"/>
        <w:rPr>
          <w:b/>
        </w:rPr>
      </w:pPr>
    </w:p>
    <w:p w14:paraId="343D4550" w14:textId="77777777" w:rsidR="00486C3E" w:rsidRPr="00CD795C" w:rsidRDefault="00486C3E" w:rsidP="00486C3E">
      <w:pPr>
        <w:ind w:left="100" w:right="1675"/>
        <w:rPr>
          <w:sz w:val="28"/>
          <w:szCs w:val="28"/>
        </w:rPr>
      </w:pPr>
      <w:r w:rsidRPr="00CD795C">
        <w:rPr>
          <w:b/>
          <w:sz w:val="28"/>
          <w:szCs w:val="28"/>
        </w:rPr>
        <w:t xml:space="preserve">Bibliography for Teachers: </w:t>
      </w:r>
      <w:hyperlink r:id="rId336">
        <w:r w:rsidRPr="00CD795C">
          <w:rPr>
            <w:color w:val="0462C1"/>
            <w:spacing w:val="-2"/>
            <w:sz w:val="28"/>
            <w:szCs w:val="28"/>
            <w:u w:val="single" w:color="0462C1"/>
          </w:rPr>
          <w:t>https://docs.google.com/document/d/15YLXm_1STSPBeVJPDf8CvDpv-</w:t>
        </w:r>
      </w:hyperlink>
      <w:r w:rsidRPr="00CD795C">
        <w:rPr>
          <w:color w:val="0462C1"/>
          <w:spacing w:val="-2"/>
          <w:sz w:val="28"/>
          <w:szCs w:val="28"/>
        </w:rPr>
        <w:t xml:space="preserve"> </w:t>
      </w:r>
      <w:hyperlink r:id="rId337">
        <w:r w:rsidRPr="00CD795C">
          <w:rPr>
            <w:color w:val="0462C1"/>
            <w:spacing w:val="-2"/>
            <w:sz w:val="28"/>
            <w:szCs w:val="28"/>
            <w:u w:val="single" w:color="0462C1"/>
          </w:rPr>
          <w:t>jVNytC45BsVoGaFq_g/edit</w:t>
        </w:r>
      </w:hyperlink>
    </w:p>
    <w:p w14:paraId="2D98D2A0" w14:textId="77777777" w:rsidR="00486C3E" w:rsidRPr="00CD795C" w:rsidRDefault="00486C3E" w:rsidP="00486C3E">
      <w:pPr>
        <w:pStyle w:val="BodyText"/>
        <w:rPr>
          <w:sz w:val="28"/>
          <w:szCs w:val="28"/>
        </w:rPr>
      </w:pPr>
    </w:p>
    <w:p w14:paraId="5AD4FF51" w14:textId="77777777" w:rsidR="00486C3E" w:rsidRPr="00CD795C" w:rsidRDefault="00486C3E" w:rsidP="00486C3E">
      <w:pPr>
        <w:pStyle w:val="BodyText"/>
        <w:ind w:left="100"/>
        <w:rPr>
          <w:sz w:val="28"/>
          <w:szCs w:val="28"/>
        </w:rPr>
      </w:pPr>
      <w:r w:rsidRPr="00CD795C">
        <w:rPr>
          <w:b/>
          <w:sz w:val="28"/>
          <w:szCs w:val="28"/>
        </w:rPr>
        <w:t>Optional Resources</w:t>
      </w:r>
      <w:r w:rsidRPr="00CD795C">
        <w:rPr>
          <w:sz w:val="28"/>
          <w:szCs w:val="28"/>
        </w:rPr>
        <w:t xml:space="preserve">: </w:t>
      </w:r>
      <w:hyperlink r:id="rId338">
        <w:r w:rsidRPr="00CD795C">
          <w:rPr>
            <w:color w:val="0462C1"/>
            <w:spacing w:val="-2"/>
            <w:sz w:val="28"/>
            <w:szCs w:val="28"/>
            <w:u w:val="single" w:color="0462C1"/>
          </w:rPr>
          <w:t>https://docs.google.com/document/d/12F7y_lQRI40Nuz4wQ_wp0bEjFYgHHC2ofBqTs5</w:t>
        </w:r>
      </w:hyperlink>
      <w:r w:rsidRPr="00CD795C">
        <w:rPr>
          <w:color w:val="0462C1"/>
          <w:spacing w:val="-2"/>
          <w:sz w:val="28"/>
          <w:szCs w:val="28"/>
        </w:rPr>
        <w:t xml:space="preserve"> </w:t>
      </w:r>
      <w:hyperlink r:id="rId339">
        <w:r w:rsidRPr="00CD795C">
          <w:rPr>
            <w:color w:val="0462C1"/>
            <w:spacing w:val="-2"/>
            <w:sz w:val="28"/>
            <w:szCs w:val="28"/>
            <w:u w:val="single" w:color="0462C1"/>
          </w:rPr>
          <w:t>on8RM/edit</w:t>
        </w:r>
      </w:hyperlink>
    </w:p>
    <w:p w14:paraId="3853B34C" w14:textId="77777777" w:rsidR="00486C3E" w:rsidRPr="00CD795C" w:rsidRDefault="00486C3E" w:rsidP="00486C3E">
      <w:pPr>
        <w:pStyle w:val="BodyText"/>
        <w:spacing w:before="1"/>
        <w:rPr>
          <w:sz w:val="28"/>
          <w:szCs w:val="28"/>
        </w:rPr>
      </w:pPr>
    </w:p>
    <w:p w14:paraId="7E124186" w14:textId="77777777" w:rsidR="00486C3E" w:rsidRPr="00CD795C" w:rsidRDefault="00486C3E" w:rsidP="00486C3E">
      <w:pPr>
        <w:ind w:left="100" w:right="3411"/>
        <w:rPr>
          <w:sz w:val="28"/>
          <w:szCs w:val="28"/>
        </w:rPr>
      </w:pPr>
      <w:r w:rsidRPr="00CD795C">
        <w:rPr>
          <w:b/>
          <w:sz w:val="28"/>
          <w:szCs w:val="28"/>
        </w:rPr>
        <w:t xml:space="preserve">Student Reading List: </w:t>
      </w:r>
      <w:hyperlink r:id="rId340">
        <w:r w:rsidRPr="00CD795C">
          <w:rPr>
            <w:color w:val="0462C1"/>
            <w:spacing w:val="-2"/>
            <w:sz w:val="28"/>
            <w:szCs w:val="28"/>
            <w:u w:val="single" w:color="0462C1"/>
          </w:rPr>
          <w:t>https://docs.google.com/document/d/1BQB_LD1ottXa-</w:t>
        </w:r>
      </w:hyperlink>
      <w:r w:rsidRPr="00CD795C">
        <w:rPr>
          <w:color w:val="0462C1"/>
          <w:spacing w:val="-2"/>
          <w:sz w:val="28"/>
          <w:szCs w:val="28"/>
        </w:rPr>
        <w:t xml:space="preserve"> </w:t>
      </w:r>
      <w:hyperlink r:id="rId341">
        <w:r w:rsidRPr="00CD795C">
          <w:rPr>
            <w:color w:val="0462C1"/>
            <w:spacing w:val="-2"/>
            <w:sz w:val="28"/>
            <w:szCs w:val="28"/>
            <w:u w:val="single" w:color="0462C1"/>
          </w:rPr>
          <w:t>wwbjdoBhE2ii5qJHOC8W81XZDukv2g/edit</w:t>
        </w:r>
      </w:hyperlink>
    </w:p>
    <w:p w14:paraId="1D68A67F" w14:textId="77777777" w:rsidR="00486C3E" w:rsidRPr="00CD795C" w:rsidRDefault="00486C3E" w:rsidP="00486C3E">
      <w:pPr>
        <w:pStyle w:val="BodyText"/>
        <w:rPr>
          <w:sz w:val="28"/>
          <w:szCs w:val="28"/>
        </w:rPr>
      </w:pPr>
    </w:p>
    <w:p w14:paraId="52C81081" w14:textId="77777777" w:rsidR="00486C3E" w:rsidRPr="00CD795C" w:rsidRDefault="00486C3E" w:rsidP="00486C3E">
      <w:pPr>
        <w:pStyle w:val="BodyText"/>
        <w:ind w:left="100"/>
        <w:rPr>
          <w:sz w:val="28"/>
          <w:szCs w:val="28"/>
        </w:rPr>
      </w:pPr>
      <w:r w:rsidRPr="00CD795C">
        <w:rPr>
          <w:b/>
          <w:sz w:val="28"/>
          <w:szCs w:val="28"/>
        </w:rPr>
        <w:t xml:space="preserve">Classroom Resources: </w:t>
      </w:r>
      <w:hyperlink r:id="rId342">
        <w:r w:rsidRPr="00CD795C">
          <w:rPr>
            <w:color w:val="0462C1"/>
            <w:spacing w:val="-2"/>
            <w:sz w:val="28"/>
            <w:szCs w:val="28"/>
            <w:u w:val="single" w:color="0462C1"/>
          </w:rPr>
          <w:t>https://docs.google.com/document/d/1enCUI8psHgO3q8uX25F_RkZm9Eqpngg9Gaamt</w:t>
        </w:r>
      </w:hyperlink>
      <w:r w:rsidRPr="00CD795C">
        <w:rPr>
          <w:color w:val="0462C1"/>
          <w:spacing w:val="-2"/>
          <w:sz w:val="28"/>
          <w:szCs w:val="28"/>
        </w:rPr>
        <w:t xml:space="preserve"> </w:t>
      </w:r>
      <w:hyperlink r:id="rId343">
        <w:r w:rsidRPr="00CD795C">
          <w:rPr>
            <w:color w:val="0462C1"/>
            <w:spacing w:val="-2"/>
            <w:sz w:val="28"/>
            <w:szCs w:val="28"/>
            <w:u w:val="single" w:color="0462C1"/>
          </w:rPr>
          <w:t>Rd3rqY/edit</w:t>
        </w:r>
      </w:hyperlink>
    </w:p>
    <w:p w14:paraId="602E11CF" w14:textId="77777777" w:rsidR="00486C3E" w:rsidRPr="00CD795C" w:rsidRDefault="00486C3E" w:rsidP="00486C3E">
      <w:pPr>
        <w:pStyle w:val="BodyText"/>
        <w:rPr>
          <w:sz w:val="28"/>
          <w:szCs w:val="28"/>
        </w:rPr>
      </w:pPr>
    </w:p>
    <w:p w14:paraId="626E1015" w14:textId="77777777" w:rsidR="00486C3E" w:rsidRPr="00CD795C" w:rsidRDefault="00486C3E" w:rsidP="00486C3E">
      <w:pPr>
        <w:pStyle w:val="BodyText"/>
        <w:ind w:left="100" w:right="121"/>
        <w:rPr>
          <w:sz w:val="28"/>
          <w:szCs w:val="28"/>
        </w:rPr>
      </w:pPr>
      <w:r w:rsidRPr="00CD795C">
        <w:rPr>
          <w:b/>
          <w:spacing w:val="-2"/>
          <w:sz w:val="28"/>
          <w:szCs w:val="28"/>
        </w:rPr>
        <w:t xml:space="preserve">Standards: </w:t>
      </w:r>
      <w:hyperlink r:id="rId344">
        <w:r w:rsidRPr="00CD795C">
          <w:rPr>
            <w:color w:val="0462C1"/>
            <w:spacing w:val="-2"/>
            <w:sz w:val="28"/>
            <w:szCs w:val="28"/>
            <w:u w:val="single" w:color="0462C1"/>
          </w:rPr>
          <w:t>https://docs.google.com/document/d/1T_mQyjuTQxXjOZvBL3S8bRrB1S9HGhJsxDUz</w:t>
        </w:r>
      </w:hyperlink>
      <w:r w:rsidRPr="00CD795C">
        <w:rPr>
          <w:color w:val="0462C1"/>
          <w:spacing w:val="-2"/>
          <w:sz w:val="28"/>
          <w:szCs w:val="28"/>
        </w:rPr>
        <w:t xml:space="preserve"> </w:t>
      </w:r>
      <w:hyperlink r:id="rId345">
        <w:r w:rsidRPr="00CD795C">
          <w:rPr>
            <w:color w:val="0462C1"/>
            <w:spacing w:val="-2"/>
            <w:sz w:val="28"/>
            <w:szCs w:val="28"/>
            <w:u w:val="single" w:color="0462C1"/>
          </w:rPr>
          <w:t>8ZOP7bU/edit</w:t>
        </w:r>
      </w:hyperlink>
    </w:p>
    <w:p w14:paraId="336BE652" w14:textId="77777777" w:rsidR="00486C3E" w:rsidRPr="00CD795C" w:rsidRDefault="00486C3E" w:rsidP="00486C3E">
      <w:pPr>
        <w:pStyle w:val="BodyText"/>
        <w:rPr>
          <w:sz w:val="28"/>
          <w:szCs w:val="28"/>
        </w:rPr>
      </w:pPr>
    </w:p>
    <w:p w14:paraId="4D6FB8D2" w14:textId="77777777" w:rsidR="00486C3E" w:rsidRPr="00CD795C" w:rsidRDefault="00486C3E" w:rsidP="00486C3E">
      <w:pPr>
        <w:pStyle w:val="Heading1"/>
        <w:spacing w:before="1"/>
        <w:rPr>
          <w:sz w:val="28"/>
          <w:szCs w:val="28"/>
        </w:rPr>
      </w:pPr>
      <w:r w:rsidRPr="00CD795C">
        <w:rPr>
          <w:sz w:val="28"/>
          <w:szCs w:val="28"/>
        </w:rPr>
        <w:t>Appendix: Additional</w:t>
      </w:r>
      <w:r w:rsidRPr="00CD795C">
        <w:rPr>
          <w:spacing w:val="-2"/>
          <w:sz w:val="28"/>
          <w:szCs w:val="28"/>
        </w:rPr>
        <w:t xml:space="preserve"> </w:t>
      </w:r>
      <w:r w:rsidRPr="00CD795C">
        <w:rPr>
          <w:sz w:val="28"/>
          <w:szCs w:val="28"/>
        </w:rPr>
        <w:t>Handouts</w:t>
      </w:r>
      <w:r w:rsidRPr="00CD795C">
        <w:rPr>
          <w:spacing w:val="-3"/>
          <w:sz w:val="28"/>
          <w:szCs w:val="28"/>
        </w:rPr>
        <w:t xml:space="preserve"> </w:t>
      </w:r>
      <w:r w:rsidRPr="00CD795C">
        <w:rPr>
          <w:sz w:val="28"/>
          <w:szCs w:val="28"/>
        </w:rPr>
        <w:t>for</w:t>
      </w:r>
      <w:r w:rsidRPr="00CD795C">
        <w:rPr>
          <w:spacing w:val="-1"/>
          <w:sz w:val="28"/>
          <w:szCs w:val="28"/>
        </w:rPr>
        <w:t xml:space="preserve"> </w:t>
      </w:r>
      <w:r w:rsidRPr="00CD795C">
        <w:rPr>
          <w:sz w:val="28"/>
          <w:szCs w:val="28"/>
        </w:rPr>
        <w:t>Classroom</w:t>
      </w:r>
      <w:r w:rsidRPr="00CD795C">
        <w:rPr>
          <w:spacing w:val="-1"/>
          <w:sz w:val="28"/>
          <w:szCs w:val="28"/>
        </w:rPr>
        <w:t xml:space="preserve"> </w:t>
      </w:r>
      <w:r w:rsidRPr="00CD795C">
        <w:rPr>
          <w:spacing w:val="-5"/>
          <w:sz w:val="28"/>
          <w:szCs w:val="28"/>
        </w:rPr>
        <w:t>Use</w:t>
      </w:r>
    </w:p>
    <w:p w14:paraId="521232BE" w14:textId="77777777" w:rsidR="00486C3E" w:rsidRPr="00CD795C" w:rsidRDefault="00486C3E" w:rsidP="00486C3E">
      <w:pPr>
        <w:pStyle w:val="BodyText"/>
        <w:ind w:left="0" w:firstLine="0"/>
        <w:rPr>
          <w:b/>
          <w:sz w:val="28"/>
          <w:szCs w:val="28"/>
        </w:rPr>
      </w:pPr>
    </w:p>
    <w:p w14:paraId="1F3196CA" w14:textId="3E586446" w:rsidR="00486C3E" w:rsidRPr="00CD795C" w:rsidRDefault="00486C3E" w:rsidP="00486C3E">
      <w:pPr>
        <w:pStyle w:val="BodyText"/>
        <w:ind w:left="0" w:firstLine="0"/>
        <w:rPr>
          <w:sz w:val="28"/>
          <w:szCs w:val="28"/>
        </w:rPr>
      </w:pPr>
      <w:r w:rsidRPr="00CD795C">
        <w:rPr>
          <w:sz w:val="28"/>
          <w:szCs w:val="28"/>
        </w:rPr>
        <w:t xml:space="preserve">Graphic Organizer (K-W-L chart) </w:t>
      </w:r>
      <w:hyperlink r:id="rId346" w:history="1">
        <w:r w:rsidRPr="00CD795C">
          <w:rPr>
            <w:rStyle w:val="Hyperlink"/>
            <w:spacing w:val="-2"/>
            <w:sz w:val="28"/>
            <w:szCs w:val="28"/>
          </w:rPr>
          <w:t>https://www.readwritethink.org/sites/default/files/resources/lesson_images/lesson924/kwl</w:t>
        </w:r>
      </w:hyperlink>
    </w:p>
    <w:p w14:paraId="4C728F36" w14:textId="77777777" w:rsidR="00486C3E" w:rsidRPr="00CD795C" w:rsidRDefault="00000000" w:rsidP="00486C3E">
      <w:pPr>
        <w:pStyle w:val="BodyText"/>
        <w:ind w:left="0" w:firstLine="0"/>
        <w:rPr>
          <w:sz w:val="28"/>
          <w:szCs w:val="28"/>
        </w:rPr>
      </w:pPr>
      <w:hyperlink r:id="rId347">
        <w:r w:rsidR="00486C3E" w:rsidRPr="00CD795C">
          <w:rPr>
            <w:color w:val="0462C1"/>
            <w:spacing w:val="-4"/>
            <w:sz w:val="28"/>
            <w:szCs w:val="28"/>
            <w:u w:val="single" w:color="0462C1"/>
          </w:rPr>
          <w:t>.pdf</w:t>
        </w:r>
      </w:hyperlink>
    </w:p>
    <w:p w14:paraId="61ECDD90" w14:textId="77777777" w:rsidR="00486C3E" w:rsidRPr="00CD795C" w:rsidRDefault="00486C3E" w:rsidP="00486C3E">
      <w:pPr>
        <w:pStyle w:val="BodyText"/>
        <w:ind w:left="0" w:firstLine="0"/>
        <w:rPr>
          <w:sz w:val="28"/>
          <w:szCs w:val="28"/>
        </w:rPr>
      </w:pPr>
    </w:p>
    <w:p w14:paraId="56FCBA13" w14:textId="77777777" w:rsidR="00486C3E" w:rsidRPr="00CD795C" w:rsidRDefault="00486C3E" w:rsidP="00486C3E">
      <w:pPr>
        <w:pStyle w:val="BodyText"/>
        <w:ind w:left="0" w:firstLine="0"/>
        <w:rPr>
          <w:sz w:val="28"/>
          <w:szCs w:val="28"/>
        </w:rPr>
      </w:pPr>
      <w:r w:rsidRPr="00CD795C">
        <w:rPr>
          <w:sz w:val="28"/>
          <w:szCs w:val="28"/>
        </w:rPr>
        <w:t>Teacher</w:t>
      </w:r>
      <w:r w:rsidRPr="00CD795C">
        <w:rPr>
          <w:spacing w:val="-4"/>
          <w:sz w:val="28"/>
          <w:szCs w:val="28"/>
        </w:rPr>
        <w:t xml:space="preserve"> </w:t>
      </w:r>
      <w:r w:rsidRPr="00CD795C">
        <w:rPr>
          <w:sz w:val="28"/>
          <w:szCs w:val="28"/>
        </w:rPr>
        <w:t>Slides</w:t>
      </w:r>
      <w:r w:rsidRPr="00CD795C">
        <w:rPr>
          <w:spacing w:val="-1"/>
          <w:sz w:val="28"/>
          <w:szCs w:val="28"/>
        </w:rPr>
        <w:t xml:space="preserve"> </w:t>
      </w:r>
      <w:r w:rsidRPr="00CD795C">
        <w:rPr>
          <w:sz w:val="28"/>
          <w:szCs w:val="28"/>
        </w:rPr>
        <w:t>Presentation</w:t>
      </w:r>
      <w:r w:rsidRPr="00CD795C">
        <w:rPr>
          <w:spacing w:val="-2"/>
          <w:sz w:val="28"/>
          <w:szCs w:val="28"/>
        </w:rPr>
        <w:t xml:space="preserve"> </w:t>
      </w:r>
      <w:r w:rsidRPr="00CD795C">
        <w:rPr>
          <w:sz w:val="28"/>
          <w:szCs w:val="28"/>
        </w:rPr>
        <w:t>(Lesson</w:t>
      </w:r>
      <w:r w:rsidRPr="00CD795C">
        <w:rPr>
          <w:spacing w:val="-1"/>
          <w:sz w:val="28"/>
          <w:szCs w:val="28"/>
        </w:rPr>
        <w:t xml:space="preserve"> </w:t>
      </w:r>
      <w:r w:rsidRPr="00CD795C">
        <w:rPr>
          <w:spacing w:val="-5"/>
          <w:sz w:val="28"/>
          <w:szCs w:val="28"/>
        </w:rPr>
        <w:t>1)</w:t>
      </w:r>
    </w:p>
    <w:p w14:paraId="41F87F45" w14:textId="77777777" w:rsidR="00486C3E" w:rsidRPr="00CD795C" w:rsidRDefault="00000000" w:rsidP="00486C3E">
      <w:pPr>
        <w:pStyle w:val="BodyText"/>
        <w:ind w:left="0" w:firstLine="0"/>
        <w:rPr>
          <w:sz w:val="28"/>
          <w:szCs w:val="28"/>
        </w:rPr>
      </w:pPr>
      <w:hyperlink r:id="rId348" w:anchor="slide%3Did.ge131e11421_0_205">
        <w:r w:rsidR="00486C3E" w:rsidRPr="00CD795C">
          <w:rPr>
            <w:color w:val="0462C1"/>
            <w:spacing w:val="-2"/>
            <w:sz w:val="28"/>
            <w:szCs w:val="28"/>
            <w:u w:val="single" w:color="0462C1"/>
          </w:rPr>
          <w:t>https://docs.google.com/presentation/d/1C9BySAlQorbSGoFjpI6Byzi0pxaIfoYw2TqGH</w:t>
        </w:r>
      </w:hyperlink>
      <w:r w:rsidR="00486C3E" w:rsidRPr="00CD795C">
        <w:rPr>
          <w:color w:val="0462C1"/>
          <w:spacing w:val="-2"/>
          <w:sz w:val="28"/>
          <w:szCs w:val="28"/>
        </w:rPr>
        <w:t xml:space="preserve"> </w:t>
      </w:r>
      <w:hyperlink r:id="rId349" w:anchor="slide%3Did.ge131e11421_0_205">
        <w:proofErr w:type="spellStart"/>
        <w:r w:rsidR="00486C3E" w:rsidRPr="00CD795C">
          <w:rPr>
            <w:color w:val="0462C1"/>
            <w:spacing w:val="-2"/>
            <w:sz w:val="28"/>
            <w:szCs w:val="28"/>
            <w:u w:val="single" w:color="0462C1"/>
          </w:rPr>
          <w:t>hLsDjM</w:t>
        </w:r>
        <w:proofErr w:type="spellEnd"/>
        <w:r w:rsidR="00486C3E" w:rsidRPr="00CD795C">
          <w:rPr>
            <w:color w:val="0462C1"/>
            <w:spacing w:val="-2"/>
            <w:sz w:val="28"/>
            <w:szCs w:val="28"/>
            <w:u w:val="single" w:color="0462C1"/>
          </w:rPr>
          <w:t>/</w:t>
        </w:r>
        <w:proofErr w:type="spellStart"/>
        <w:r w:rsidR="00486C3E" w:rsidRPr="00CD795C">
          <w:rPr>
            <w:color w:val="0462C1"/>
            <w:spacing w:val="-2"/>
            <w:sz w:val="28"/>
            <w:szCs w:val="28"/>
            <w:u w:val="single" w:color="0462C1"/>
          </w:rPr>
          <w:t>edit#slide</w:t>
        </w:r>
        <w:proofErr w:type="spellEnd"/>
        <w:r w:rsidR="00486C3E" w:rsidRPr="00CD795C">
          <w:rPr>
            <w:color w:val="0462C1"/>
            <w:spacing w:val="-2"/>
            <w:sz w:val="28"/>
            <w:szCs w:val="28"/>
            <w:u w:val="single" w:color="0462C1"/>
          </w:rPr>
          <w:t>=id.ge131e11421_0_205</w:t>
        </w:r>
      </w:hyperlink>
    </w:p>
    <w:p w14:paraId="75375600" w14:textId="77777777" w:rsidR="00486C3E" w:rsidRPr="00CD795C" w:rsidRDefault="00486C3E" w:rsidP="00486C3E">
      <w:pPr>
        <w:pStyle w:val="BodyText"/>
        <w:ind w:left="0" w:firstLine="0"/>
        <w:rPr>
          <w:sz w:val="28"/>
          <w:szCs w:val="28"/>
        </w:rPr>
      </w:pPr>
    </w:p>
    <w:p w14:paraId="66EB3954" w14:textId="77777777" w:rsidR="00486C3E" w:rsidRPr="00CD795C" w:rsidRDefault="00486C3E" w:rsidP="00486C3E">
      <w:pPr>
        <w:pStyle w:val="BodyText"/>
        <w:ind w:left="0" w:right="121" w:firstLine="0"/>
        <w:rPr>
          <w:sz w:val="28"/>
          <w:szCs w:val="28"/>
        </w:rPr>
      </w:pPr>
      <w:r w:rsidRPr="00CD795C">
        <w:rPr>
          <w:sz w:val="28"/>
          <w:szCs w:val="28"/>
        </w:rPr>
        <w:lastRenderedPageBreak/>
        <w:t xml:space="preserve">Main Idea Graphic Organizer </w:t>
      </w:r>
      <w:hyperlink r:id="rId350">
        <w:r w:rsidRPr="00CD795C">
          <w:rPr>
            <w:color w:val="0462C1"/>
            <w:spacing w:val="-2"/>
            <w:sz w:val="28"/>
            <w:szCs w:val="28"/>
            <w:u w:val="single" w:color="0462C1"/>
          </w:rPr>
          <w:t>https://docs.google.com/document/d/1gzTdz5Dz2ohQCWajxMwyn6Xt2hXvv2brqC6zLP</w:t>
        </w:r>
      </w:hyperlink>
      <w:r w:rsidRPr="00CD795C">
        <w:rPr>
          <w:color w:val="0462C1"/>
          <w:spacing w:val="-2"/>
          <w:sz w:val="28"/>
          <w:szCs w:val="28"/>
        </w:rPr>
        <w:t xml:space="preserve"> </w:t>
      </w:r>
      <w:hyperlink r:id="rId351">
        <w:proofErr w:type="spellStart"/>
        <w:r w:rsidRPr="00CD795C">
          <w:rPr>
            <w:color w:val="0462C1"/>
            <w:spacing w:val="-2"/>
            <w:sz w:val="28"/>
            <w:szCs w:val="28"/>
            <w:u w:val="single" w:color="0462C1"/>
          </w:rPr>
          <w:t>qivE</w:t>
        </w:r>
        <w:proofErr w:type="spellEnd"/>
        <w:r w:rsidRPr="00CD795C">
          <w:rPr>
            <w:color w:val="0462C1"/>
            <w:spacing w:val="-2"/>
            <w:sz w:val="28"/>
            <w:szCs w:val="28"/>
            <w:u w:val="single" w:color="0462C1"/>
          </w:rPr>
          <w:t>/edit</w:t>
        </w:r>
      </w:hyperlink>
    </w:p>
    <w:p w14:paraId="69034B1E" w14:textId="77777777" w:rsidR="00486C3E" w:rsidRPr="00CD795C" w:rsidRDefault="00486C3E" w:rsidP="00486C3E">
      <w:pPr>
        <w:pStyle w:val="BodyText"/>
        <w:ind w:left="0" w:firstLine="0"/>
        <w:rPr>
          <w:sz w:val="28"/>
          <w:szCs w:val="28"/>
        </w:rPr>
      </w:pPr>
    </w:p>
    <w:p w14:paraId="3E65A48D" w14:textId="77777777" w:rsidR="00486C3E" w:rsidRPr="00CD795C" w:rsidRDefault="00486C3E" w:rsidP="00486C3E">
      <w:pPr>
        <w:pStyle w:val="BodyText"/>
        <w:ind w:left="0" w:firstLine="0"/>
        <w:rPr>
          <w:sz w:val="28"/>
          <w:szCs w:val="28"/>
        </w:rPr>
      </w:pPr>
      <w:r w:rsidRPr="00CD795C">
        <w:rPr>
          <w:sz w:val="28"/>
          <w:szCs w:val="28"/>
        </w:rPr>
        <w:t>Cancer</w:t>
      </w:r>
      <w:r w:rsidRPr="00CD795C">
        <w:rPr>
          <w:spacing w:val="-1"/>
          <w:sz w:val="28"/>
          <w:szCs w:val="28"/>
        </w:rPr>
        <w:t xml:space="preserve"> </w:t>
      </w:r>
      <w:r w:rsidRPr="00CD795C">
        <w:rPr>
          <w:sz w:val="28"/>
          <w:szCs w:val="28"/>
        </w:rPr>
        <w:t>Vocabulary</w:t>
      </w:r>
      <w:r w:rsidRPr="00CD795C">
        <w:rPr>
          <w:spacing w:val="-5"/>
          <w:sz w:val="28"/>
          <w:szCs w:val="28"/>
        </w:rPr>
        <w:t xml:space="preserve"> </w:t>
      </w:r>
      <w:r w:rsidRPr="00CD795C">
        <w:rPr>
          <w:spacing w:val="-2"/>
          <w:sz w:val="28"/>
          <w:szCs w:val="28"/>
        </w:rPr>
        <w:t>Worksheet</w:t>
      </w:r>
    </w:p>
    <w:p w14:paraId="5C668937" w14:textId="77777777" w:rsidR="00486C3E" w:rsidRPr="00CD795C" w:rsidRDefault="00000000" w:rsidP="00486C3E">
      <w:pPr>
        <w:pStyle w:val="BodyText"/>
        <w:ind w:left="0" w:right="307" w:firstLine="0"/>
        <w:rPr>
          <w:sz w:val="28"/>
          <w:szCs w:val="28"/>
        </w:rPr>
      </w:pPr>
      <w:hyperlink r:id="rId352">
        <w:r w:rsidR="00486C3E" w:rsidRPr="00CD795C">
          <w:rPr>
            <w:color w:val="0462C1"/>
            <w:spacing w:val="-2"/>
            <w:sz w:val="28"/>
            <w:szCs w:val="28"/>
            <w:u w:val="single" w:color="0462C1"/>
          </w:rPr>
          <w:t>https://docs.google.com/document/d/1JSUeRV-xVc2IG9JzEpUVH46joFitgNpOr2Ubv-</w:t>
        </w:r>
      </w:hyperlink>
      <w:r w:rsidR="00486C3E" w:rsidRPr="00CD795C">
        <w:rPr>
          <w:color w:val="0462C1"/>
          <w:spacing w:val="-2"/>
          <w:sz w:val="28"/>
          <w:szCs w:val="28"/>
        </w:rPr>
        <w:t xml:space="preserve"> </w:t>
      </w:r>
      <w:hyperlink r:id="rId353">
        <w:r w:rsidR="00486C3E" w:rsidRPr="00CD795C">
          <w:rPr>
            <w:color w:val="0462C1"/>
            <w:spacing w:val="-2"/>
            <w:sz w:val="28"/>
            <w:szCs w:val="28"/>
            <w:u w:val="single" w:color="0462C1"/>
          </w:rPr>
          <w:t>PAa-0/edit</w:t>
        </w:r>
      </w:hyperlink>
    </w:p>
    <w:p w14:paraId="64AAF492" w14:textId="77777777" w:rsidR="00486C3E" w:rsidRPr="00CD795C" w:rsidRDefault="00486C3E" w:rsidP="00486C3E">
      <w:pPr>
        <w:pStyle w:val="BodyText"/>
        <w:spacing w:before="1"/>
        <w:ind w:left="0" w:firstLine="0"/>
        <w:rPr>
          <w:sz w:val="28"/>
          <w:szCs w:val="28"/>
        </w:rPr>
      </w:pPr>
    </w:p>
    <w:p w14:paraId="0D756CF8" w14:textId="77777777" w:rsidR="00486C3E" w:rsidRPr="00CD795C" w:rsidRDefault="00486C3E" w:rsidP="00486C3E">
      <w:pPr>
        <w:pStyle w:val="BodyText"/>
        <w:ind w:left="0" w:firstLine="0"/>
        <w:rPr>
          <w:sz w:val="28"/>
          <w:szCs w:val="28"/>
        </w:rPr>
      </w:pPr>
      <w:r w:rsidRPr="00CD795C">
        <w:rPr>
          <w:sz w:val="28"/>
          <w:szCs w:val="28"/>
        </w:rPr>
        <w:t xml:space="preserve">HeLa Cells Images </w:t>
      </w:r>
      <w:hyperlink r:id="rId354">
        <w:r w:rsidRPr="00CD795C">
          <w:rPr>
            <w:color w:val="0462C1"/>
            <w:spacing w:val="-2"/>
            <w:sz w:val="28"/>
            <w:szCs w:val="28"/>
            <w:u w:val="single" w:color="0462C1"/>
          </w:rPr>
          <w:t>https://docs.google.com/document/d/1d9koHT61yyIZVBfXsmgr8k2AjqeO7QsED3enUE</w:t>
        </w:r>
      </w:hyperlink>
      <w:r w:rsidRPr="00CD795C">
        <w:rPr>
          <w:color w:val="0462C1"/>
          <w:spacing w:val="-2"/>
          <w:sz w:val="28"/>
          <w:szCs w:val="28"/>
        </w:rPr>
        <w:t xml:space="preserve"> </w:t>
      </w:r>
      <w:hyperlink r:id="rId355">
        <w:r w:rsidRPr="00CD795C">
          <w:rPr>
            <w:color w:val="0462C1"/>
            <w:spacing w:val="-2"/>
            <w:sz w:val="28"/>
            <w:szCs w:val="28"/>
            <w:u w:val="single" w:color="0462C1"/>
          </w:rPr>
          <w:t>LBA5g/edit</w:t>
        </w:r>
      </w:hyperlink>
    </w:p>
    <w:p w14:paraId="6CE21718" w14:textId="77777777" w:rsidR="00486C3E" w:rsidRPr="00CD795C" w:rsidRDefault="00486C3E" w:rsidP="00486C3E">
      <w:pPr>
        <w:pStyle w:val="BodyText"/>
        <w:ind w:left="0" w:firstLine="0"/>
        <w:rPr>
          <w:sz w:val="28"/>
          <w:szCs w:val="28"/>
        </w:rPr>
      </w:pPr>
    </w:p>
    <w:p w14:paraId="389CEBFB" w14:textId="77777777" w:rsidR="00486C3E" w:rsidRPr="00CD795C" w:rsidRDefault="00486C3E" w:rsidP="00486C3E">
      <w:pPr>
        <w:pStyle w:val="BodyText"/>
        <w:ind w:left="360"/>
        <w:rPr>
          <w:sz w:val="28"/>
          <w:szCs w:val="28"/>
        </w:rPr>
      </w:pPr>
      <w:r w:rsidRPr="00CD795C">
        <w:rPr>
          <w:sz w:val="28"/>
          <w:szCs w:val="28"/>
        </w:rPr>
        <w:t>Henrietta</w:t>
      </w:r>
      <w:r w:rsidRPr="00CD795C">
        <w:rPr>
          <w:spacing w:val="-4"/>
          <w:sz w:val="28"/>
          <w:szCs w:val="28"/>
        </w:rPr>
        <w:t xml:space="preserve"> </w:t>
      </w:r>
      <w:r w:rsidRPr="00CD795C">
        <w:rPr>
          <w:sz w:val="28"/>
          <w:szCs w:val="28"/>
        </w:rPr>
        <w:t>Lacks</w:t>
      </w:r>
      <w:r w:rsidRPr="00CD795C">
        <w:rPr>
          <w:spacing w:val="-3"/>
          <w:sz w:val="28"/>
          <w:szCs w:val="28"/>
        </w:rPr>
        <w:t xml:space="preserve"> </w:t>
      </w:r>
      <w:r w:rsidRPr="00CD795C">
        <w:rPr>
          <w:spacing w:val="-2"/>
          <w:sz w:val="28"/>
          <w:szCs w:val="28"/>
        </w:rPr>
        <w:t>Timeline</w:t>
      </w:r>
    </w:p>
    <w:p w14:paraId="7715C430" w14:textId="77777777" w:rsidR="00486C3E" w:rsidRPr="00CD795C" w:rsidRDefault="00000000" w:rsidP="00486C3E">
      <w:pPr>
        <w:pStyle w:val="BodyText"/>
        <w:ind w:left="360" w:right="463"/>
        <w:rPr>
          <w:sz w:val="28"/>
          <w:szCs w:val="28"/>
        </w:rPr>
      </w:pPr>
      <w:hyperlink r:id="rId356">
        <w:r w:rsidR="00486C3E" w:rsidRPr="00CD795C">
          <w:rPr>
            <w:color w:val="0462C1"/>
            <w:spacing w:val="-2"/>
            <w:sz w:val="28"/>
            <w:szCs w:val="28"/>
            <w:u w:val="single" w:color="0462C1"/>
          </w:rPr>
          <w:t>https://unlockinglifescode.org/education-resource-profile/henrietta-lacks-timeline-her-</w:t>
        </w:r>
      </w:hyperlink>
      <w:r w:rsidR="00486C3E" w:rsidRPr="00CD795C">
        <w:rPr>
          <w:color w:val="0462C1"/>
          <w:spacing w:val="-2"/>
          <w:sz w:val="28"/>
          <w:szCs w:val="28"/>
        </w:rPr>
        <w:t xml:space="preserve"> </w:t>
      </w:r>
      <w:hyperlink r:id="rId357">
        <w:r w:rsidR="00486C3E" w:rsidRPr="00CD795C">
          <w:rPr>
            <w:color w:val="0462C1"/>
            <w:spacing w:val="-2"/>
            <w:sz w:val="28"/>
            <w:szCs w:val="28"/>
            <w:u w:val="single" w:color="0462C1"/>
          </w:rPr>
          <w:t>life-and-immortal-</w:t>
        </w:r>
        <w:proofErr w:type="spellStart"/>
        <w:r w:rsidR="00486C3E" w:rsidRPr="00CD795C">
          <w:rPr>
            <w:color w:val="0462C1"/>
            <w:spacing w:val="-2"/>
            <w:sz w:val="28"/>
            <w:szCs w:val="28"/>
            <w:u w:val="single" w:color="0462C1"/>
          </w:rPr>
          <w:t>hela</w:t>
        </w:r>
        <w:proofErr w:type="spellEnd"/>
        <w:r w:rsidR="00486C3E" w:rsidRPr="00CD795C">
          <w:rPr>
            <w:color w:val="0462C1"/>
            <w:spacing w:val="-2"/>
            <w:sz w:val="28"/>
            <w:szCs w:val="28"/>
            <w:u w:val="single" w:color="0462C1"/>
          </w:rPr>
          <w:t>-cells</w:t>
        </w:r>
      </w:hyperlink>
    </w:p>
    <w:p w14:paraId="191454A2" w14:textId="77777777" w:rsidR="00486C3E" w:rsidRPr="00CD795C" w:rsidRDefault="00486C3E" w:rsidP="00486C3E">
      <w:pPr>
        <w:pStyle w:val="BodyText"/>
        <w:rPr>
          <w:sz w:val="28"/>
          <w:szCs w:val="28"/>
        </w:rPr>
      </w:pPr>
    </w:p>
    <w:p w14:paraId="3BFF939C" w14:textId="77777777" w:rsidR="00486C3E" w:rsidRPr="00CD795C" w:rsidRDefault="00486C3E" w:rsidP="00486C3E">
      <w:pPr>
        <w:pStyle w:val="BodyText"/>
        <w:ind w:left="100" w:right="121"/>
        <w:rPr>
          <w:sz w:val="28"/>
          <w:szCs w:val="28"/>
        </w:rPr>
      </w:pPr>
      <w:r w:rsidRPr="00CD795C">
        <w:rPr>
          <w:sz w:val="28"/>
          <w:szCs w:val="28"/>
        </w:rPr>
        <w:t xml:space="preserve">More Historical Evidence of Medical Racism </w:t>
      </w:r>
      <w:hyperlink r:id="rId358">
        <w:r w:rsidRPr="00CD795C">
          <w:rPr>
            <w:color w:val="0462C1"/>
            <w:spacing w:val="-2"/>
            <w:sz w:val="28"/>
            <w:szCs w:val="28"/>
            <w:u w:val="single" w:color="0462C1"/>
          </w:rPr>
          <w:t>https://docs.google.com/document/d/1yD0KzeKVgfYZArEJQYLtM5gj3MGxaPSLToU</w:t>
        </w:r>
      </w:hyperlink>
      <w:r w:rsidRPr="00CD795C">
        <w:rPr>
          <w:color w:val="0462C1"/>
          <w:spacing w:val="-2"/>
          <w:sz w:val="28"/>
          <w:szCs w:val="28"/>
        </w:rPr>
        <w:t xml:space="preserve"> </w:t>
      </w:r>
      <w:hyperlink r:id="rId359">
        <w:r w:rsidRPr="00CD795C">
          <w:rPr>
            <w:color w:val="0462C1"/>
            <w:spacing w:val="-2"/>
            <w:sz w:val="28"/>
            <w:szCs w:val="28"/>
            <w:u w:val="single" w:color="0462C1"/>
          </w:rPr>
          <w:t>X2vnhimY/edit</w:t>
        </w:r>
      </w:hyperlink>
    </w:p>
    <w:p w14:paraId="56CE8975" w14:textId="77777777" w:rsidR="00486C3E" w:rsidRPr="00CD795C" w:rsidRDefault="00486C3E" w:rsidP="00486C3E">
      <w:pPr>
        <w:pStyle w:val="BodyText"/>
        <w:spacing w:before="1"/>
        <w:rPr>
          <w:sz w:val="28"/>
          <w:szCs w:val="28"/>
        </w:rPr>
      </w:pPr>
    </w:p>
    <w:p w14:paraId="4C7C39C6" w14:textId="77777777" w:rsidR="00486C3E" w:rsidRPr="00CD795C" w:rsidRDefault="00486C3E" w:rsidP="00486C3E">
      <w:pPr>
        <w:pStyle w:val="BodyText"/>
        <w:ind w:left="100" w:right="1214"/>
        <w:rPr>
          <w:sz w:val="28"/>
          <w:szCs w:val="28"/>
        </w:rPr>
      </w:pPr>
      <w:r w:rsidRPr="00CD795C">
        <w:rPr>
          <w:sz w:val="28"/>
          <w:szCs w:val="28"/>
        </w:rPr>
        <w:t xml:space="preserve">Table 1- Research Advances Enabled by HeLa Cells </w:t>
      </w:r>
      <w:hyperlink r:id="rId360" w:anchor="heading%3Dh.rf3dtx31o3x8">
        <w:r w:rsidRPr="00CD795C">
          <w:rPr>
            <w:color w:val="0462C1"/>
            <w:spacing w:val="-2"/>
            <w:sz w:val="28"/>
            <w:szCs w:val="28"/>
            <w:u w:val="single" w:color="0462C1"/>
          </w:rPr>
          <w:t>https://docs.google.com/document/d/1WiUrNX025f7S2NsA0KxXL50aV5Be-</w:t>
        </w:r>
      </w:hyperlink>
      <w:r w:rsidRPr="00CD795C">
        <w:rPr>
          <w:color w:val="0462C1"/>
          <w:spacing w:val="-2"/>
          <w:sz w:val="28"/>
          <w:szCs w:val="28"/>
        </w:rPr>
        <w:t xml:space="preserve"> </w:t>
      </w:r>
      <w:hyperlink r:id="rId361" w:anchor="heading%3Dh.rf3dtx31o3x8">
        <w:r w:rsidRPr="00CD795C">
          <w:rPr>
            <w:color w:val="0462C1"/>
            <w:spacing w:val="-2"/>
            <w:sz w:val="28"/>
            <w:szCs w:val="28"/>
            <w:u w:val="single" w:color="0462C1"/>
          </w:rPr>
          <w:t>kk3IDqqegdlX9U/</w:t>
        </w:r>
        <w:proofErr w:type="spellStart"/>
        <w:r w:rsidRPr="00CD795C">
          <w:rPr>
            <w:color w:val="0462C1"/>
            <w:spacing w:val="-2"/>
            <w:sz w:val="28"/>
            <w:szCs w:val="28"/>
            <w:u w:val="single" w:color="0462C1"/>
          </w:rPr>
          <w:t>edit#heading</w:t>
        </w:r>
        <w:proofErr w:type="spellEnd"/>
        <w:r w:rsidRPr="00CD795C">
          <w:rPr>
            <w:color w:val="0462C1"/>
            <w:spacing w:val="-2"/>
            <w:sz w:val="28"/>
            <w:szCs w:val="28"/>
            <w:u w:val="single" w:color="0462C1"/>
          </w:rPr>
          <w:t>=h.rf3dtx31o3x8</w:t>
        </w:r>
      </w:hyperlink>
    </w:p>
    <w:p w14:paraId="4491D7E8" w14:textId="77777777" w:rsidR="00B729F4" w:rsidRPr="00CD795C" w:rsidRDefault="00B729F4" w:rsidP="00876020">
      <w:pPr>
        <w:rPr>
          <w:sz w:val="28"/>
          <w:szCs w:val="28"/>
        </w:rPr>
      </w:pPr>
    </w:p>
    <w:sectPr w:rsidR="00B729F4" w:rsidRPr="00CD795C" w:rsidSect="00486C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aylor, Simpfronia" w:date="2023-04-06T09:34:00Z" w:initials="TS">
    <w:p w14:paraId="3002C7E5" w14:textId="2F8B3452" w:rsidR="13011204" w:rsidRDefault="13011204">
      <w:r>
        <w:t xml:space="preserve">Assessment allows both instructor and student to monitor progress towards achieving learning objectives, and can be approached in a variety of ways. </w:t>
      </w:r>
      <w:r w:rsidRPr="13011204">
        <w:rPr>
          <w:b/>
          <w:bCs/>
        </w:rPr>
        <w:t>Formative assessment</w:t>
      </w:r>
      <w:r>
        <w:t xml:space="preserve"> refers to tools that identify misconceptions, struggles, and learning gaps along the way and assess how to close those gaps. It includes effective tools for helping to shape learning, and can even bolster students’ abilities to take ownership of their learning when they understand that the goal is to improve learning, not apply final marks (Trumbull and Lash, 2013). It can include students assessing themselves, peers, or even the instructor, through writing, quizzes, conversation, and more. In short, formative assessment occurs throughout a class or course, and seeks to improve student achievement of learning objectives through approaches that can support specific student needs (Theal and Franklin, 2010, p. 151). Available at https://poorvucenter.yale.edu/Formative-Summative-Assessments</w:t>
      </w:r>
      <w:r>
        <w:annotationRef/>
      </w:r>
    </w:p>
  </w:comment>
  <w:comment w:id="1" w:author="Taylor, Simpfronia" w:date="2023-04-06T09:34:00Z" w:initials="TS">
    <w:p w14:paraId="40FE379C" w14:textId="231D68E8" w:rsidR="13011204" w:rsidRDefault="13011204">
      <w:r w:rsidRPr="13011204">
        <w:rPr>
          <w:b/>
          <w:bCs/>
        </w:rPr>
        <w:t>Summative assessments</w:t>
      </w:r>
      <w:r>
        <w:t xml:space="preserve"> evaluate student learning, knowledge, proficiency, or success at the conclusion of an instructional period, like a unit, course, or program. Summative assessments are almost always formally graded and often heavily weighted (though they do not need to be). Summative assessment can be used to great effect in conjunction and alignment with formative assessment, and instructors can consider a variety of ways to combine these approaches.  Available at https://poorvucenter.yale.edu/Formative-Summative-Assessments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002C7E5" w15:done="0"/>
  <w15:commentEx w15:paraId="40FE37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77CC775" w16cex:dateUtc="2023-04-06T14:34:00Z">
    <w16cex:extLst>
      <w16:ext w16:uri="{CE6994B0-6A32-4C9F-8C6B-6E91EDA988CE}">
        <cr:reactions xmlns:cr="http://schemas.microsoft.com/office/comments/2020/reactions">
          <cr:reaction reactionType="1">
            <cr:reactionInfo dateUtc="2024-05-24T16:31:58Z">
              <cr:user userId="S::staylo47@utm.edu::3eb3cdfe-11cc-4818-86dd-ceb1cd5687fb" userProvider="AD" userName="Taylor, Simpfronia"/>
            </cr:reactionInfo>
          </cr:reaction>
        </cr:reactions>
      </w16:ext>
    </w16cex:extLst>
  </w16cex:commentExtensible>
  <w16cex:commentExtensible w16cex:durableId="1015474A" w16cex:dateUtc="2023-04-06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002C7E5" w16cid:durableId="377CC775"/>
  <w16cid:commentId w16cid:paraId="40FE379C" w16cid:durableId="101547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142CF" w14:textId="77777777" w:rsidR="00E03944" w:rsidRDefault="00E03944">
      <w:r>
        <w:separator/>
      </w:r>
    </w:p>
  </w:endnote>
  <w:endnote w:type="continuationSeparator" w:id="0">
    <w:p w14:paraId="6775A2E3" w14:textId="77777777" w:rsidR="00E03944" w:rsidRDefault="00E0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raPro">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B7B3D" w14:textId="77777777" w:rsidR="00591055" w:rsidRDefault="00000000">
    <w:pPr>
      <w:pStyle w:val="BodyText"/>
      <w:spacing w:before="0" w:line="14" w:lineRule="auto"/>
      <w:ind w:left="0" w:firstLine="0"/>
      <w:rPr>
        <w:sz w:val="20"/>
      </w:rPr>
    </w:pPr>
    <w:r>
      <w:rPr>
        <w:noProof/>
      </w:rPr>
      <mc:AlternateContent>
        <mc:Choice Requires="wps">
          <w:drawing>
            <wp:anchor distT="0" distB="0" distL="0" distR="0" simplePos="0" relativeHeight="251659264" behindDoc="1" locked="0" layoutInCell="1" allowOverlap="1" wp14:anchorId="1DC4F99B" wp14:editId="28A87033">
              <wp:simplePos x="0" y="0"/>
              <wp:positionH relativeFrom="page">
                <wp:posOffset>6693154</wp:posOffset>
              </wp:positionH>
              <wp:positionV relativeFrom="page">
                <wp:posOffset>9305873</wp:posOffset>
              </wp:positionV>
              <wp:extent cx="217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923080D" w14:textId="77777777" w:rsidR="00591055"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1DC4F99B" id="_x0000_t202" coordsize="21600,21600" o:spt="202" path="m,l,21600r21600,l21600,xe">
              <v:stroke joinstyle="miter"/>
              <v:path gradientshapeok="t" o:connecttype="rect"/>
            </v:shapetype>
            <v:shape id="Textbox 1" o:spid="_x0000_s1034" type="#_x0000_t202" style="position:absolute;margin-left:527pt;margin-top:732.75pt;width:17.1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" filled="f" stroked="f">
              <v:textbox inset="0,0,0,0">
                <w:txbxContent>
                  <w:p w14:paraId="5923080D" w14:textId="77777777" w:rsidR="00000000"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4904E" w14:textId="77777777" w:rsidR="00E03944" w:rsidRDefault="00E03944">
      <w:r>
        <w:separator/>
      </w:r>
    </w:p>
  </w:footnote>
  <w:footnote w:type="continuationSeparator" w:id="0">
    <w:p w14:paraId="26E7EE91" w14:textId="77777777" w:rsidR="00E03944" w:rsidRDefault="00E0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D78CF"/>
    <w:multiLevelType w:val="hybridMultilevel"/>
    <w:tmpl w:val="056200F0"/>
    <w:lvl w:ilvl="0" w:tplc="660EB794">
      <w:start w:val="1"/>
      <w:numFmt w:val="decimal"/>
      <w:lvlText w:val="%1."/>
      <w:lvlJc w:val="left"/>
      <w:pPr>
        <w:ind w:left="100" w:hanging="360"/>
      </w:pPr>
      <w:rPr>
        <w:rFonts w:ascii="Times New Roman" w:eastAsia="Times New Roman" w:hAnsi="Times New Roman" w:cs="Times New Roman" w:hint="default"/>
        <w:b w:val="0"/>
        <w:bCs w:val="0"/>
        <w:i w:val="0"/>
        <w:iCs w:val="0"/>
        <w:color w:val="2D2D2D"/>
        <w:spacing w:val="0"/>
        <w:w w:val="100"/>
        <w:sz w:val="24"/>
        <w:szCs w:val="24"/>
        <w:lang w:val="en-US" w:eastAsia="en-US" w:bidi="ar-SA"/>
      </w:rPr>
    </w:lvl>
    <w:lvl w:ilvl="1" w:tplc="4F0CECFC">
      <w:numFmt w:val="bullet"/>
      <w:lvlText w:val="•"/>
      <w:lvlJc w:val="left"/>
      <w:pPr>
        <w:ind w:left="976" w:hanging="360"/>
      </w:pPr>
      <w:rPr>
        <w:rFonts w:hint="default"/>
        <w:lang w:val="en-US" w:eastAsia="en-US" w:bidi="ar-SA"/>
      </w:rPr>
    </w:lvl>
    <w:lvl w:ilvl="2" w:tplc="012A22AA">
      <w:numFmt w:val="bullet"/>
      <w:lvlText w:val="•"/>
      <w:lvlJc w:val="left"/>
      <w:pPr>
        <w:ind w:left="1852" w:hanging="360"/>
      </w:pPr>
      <w:rPr>
        <w:rFonts w:hint="default"/>
        <w:lang w:val="en-US" w:eastAsia="en-US" w:bidi="ar-SA"/>
      </w:rPr>
    </w:lvl>
    <w:lvl w:ilvl="3" w:tplc="2528E880">
      <w:numFmt w:val="bullet"/>
      <w:lvlText w:val="•"/>
      <w:lvlJc w:val="left"/>
      <w:pPr>
        <w:ind w:left="2728" w:hanging="360"/>
      </w:pPr>
      <w:rPr>
        <w:rFonts w:hint="default"/>
        <w:lang w:val="en-US" w:eastAsia="en-US" w:bidi="ar-SA"/>
      </w:rPr>
    </w:lvl>
    <w:lvl w:ilvl="4" w:tplc="1812D766">
      <w:numFmt w:val="bullet"/>
      <w:lvlText w:val="•"/>
      <w:lvlJc w:val="left"/>
      <w:pPr>
        <w:ind w:left="3604" w:hanging="360"/>
      </w:pPr>
      <w:rPr>
        <w:rFonts w:hint="default"/>
        <w:lang w:val="en-US" w:eastAsia="en-US" w:bidi="ar-SA"/>
      </w:rPr>
    </w:lvl>
    <w:lvl w:ilvl="5" w:tplc="FC1ED35C">
      <w:numFmt w:val="bullet"/>
      <w:lvlText w:val="•"/>
      <w:lvlJc w:val="left"/>
      <w:pPr>
        <w:ind w:left="4480" w:hanging="360"/>
      </w:pPr>
      <w:rPr>
        <w:rFonts w:hint="default"/>
        <w:lang w:val="en-US" w:eastAsia="en-US" w:bidi="ar-SA"/>
      </w:rPr>
    </w:lvl>
    <w:lvl w:ilvl="6" w:tplc="283A8DCA">
      <w:numFmt w:val="bullet"/>
      <w:lvlText w:val="•"/>
      <w:lvlJc w:val="left"/>
      <w:pPr>
        <w:ind w:left="5356" w:hanging="360"/>
      </w:pPr>
      <w:rPr>
        <w:rFonts w:hint="default"/>
        <w:lang w:val="en-US" w:eastAsia="en-US" w:bidi="ar-SA"/>
      </w:rPr>
    </w:lvl>
    <w:lvl w:ilvl="7" w:tplc="FD58BC3E">
      <w:numFmt w:val="bullet"/>
      <w:lvlText w:val="•"/>
      <w:lvlJc w:val="left"/>
      <w:pPr>
        <w:ind w:left="6232" w:hanging="360"/>
      </w:pPr>
      <w:rPr>
        <w:rFonts w:hint="default"/>
        <w:lang w:val="en-US" w:eastAsia="en-US" w:bidi="ar-SA"/>
      </w:rPr>
    </w:lvl>
    <w:lvl w:ilvl="8" w:tplc="2E68B9DA">
      <w:numFmt w:val="bullet"/>
      <w:lvlText w:val="•"/>
      <w:lvlJc w:val="left"/>
      <w:pPr>
        <w:ind w:left="7108" w:hanging="360"/>
      </w:pPr>
      <w:rPr>
        <w:rFonts w:hint="default"/>
        <w:lang w:val="en-US" w:eastAsia="en-US" w:bidi="ar-SA"/>
      </w:rPr>
    </w:lvl>
  </w:abstractNum>
  <w:abstractNum w:abstractNumId="1" w15:restartNumberingAfterBreak="0">
    <w:nsid w:val="033E0044"/>
    <w:multiLevelType w:val="hybridMultilevel"/>
    <w:tmpl w:val="9EF0FD28"/>
    <w:lvl w:ilvl="0" w:tplc="9296153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5922D5F0">
      <w:numFmt w:val="bullet"/>
      <w:lvlText w:val="•"/>
      <w:lvlJc w:val="left"/>
      <w:pPr>
        <w:ind w:left="1080" w:hanging="360"/>
      </w:pPr>
      <w:rPr>
        <w:rFonts w:hint="default"/>
        <w:lang w:val="en-US" w:eastAsia="en-US" w:bidi="ar-SA"/>
      </w:rPr>
    </w:lvl>
    <w:lvl w:ilvl="2" w:tplc="ECFC1D48">
      <w:numFmt w:val="bullet"/>
      <w:lvlText w:val="•"/>
      <w:lvlJc w:val="left"/>
      <w:pPr>
        <w:ind w:left="1700" w:hanging="360"/>
      </w:pPr>
      <w:rPr>
        <w:rFonts w:hint="default"/>
        <w:lang w:val="en-US" w:eastAsia="en-US" w:bidi="ar-SA"/>
      </w:rPr>
    </w:lvl>
    <w:lvl w:ilvl="3" w:tplc="A57021C2">
      <w:numFmt w:val="bullet"/>
      <w:lvlText w:val="•"/>
      <w:lvlJc w:val="left"/>
      <w:pPr>
        <w:ind w:left="2320" w:hanging="360"/>
      </w:pPr>
      <w:rPr>
        <w:rFonts w:hint="default"/>
        <w:lang w:val="en-US" w:eastAsia="en-US" w:bidi="ar-SA"/>
      </w:rPr>
    </w:lvl>
    <w:lvl w:ilvl="4" w:tplc="5E68289A">
      <w:numFmt w:val="bullet"/>
      <w:lvlText w:val="•"/>
      <w:lvlJc w:val="left"/>
      <w:pPr>
        <w:ind w:left="2941" w:hanging="360"/>
      </w:pPr>
      <w:rPr>
        <w:rFonts w:hint="default"/>
        <w:lang w:val="en-US" w:eastAsia="en-US" w:bidi="ar-SA"/>
      </w:rPr>
    </w:lvl>
    <w:lvl w:ilvl="5" w:tplc="F22AFCA8">
      <w:numFmt w:val="bullet"/>
      <w:lvlText w:val="•"/>
      <w:lvlJc w:val="left"/>
      <w:pPr>
        <w:ind w:left="3561" w:hanging="360"/>
      </w:pPr>
      <w:rPr>
        <w:rFonts w:hint="default"/>
        <w:lang w:val="en-US" w:eastAsia="en-US" w:bidi="ar-SA"/>
      </w:rPr>
    </w:lvl>
    <w:lvl w:ilvl="6" w:tplc="777EA808">
      <w:numFmt w:val="bullet"/>
      <w:lvlText w:val="•"/>
      <w:lvlJc w:val="left"/>
      <w:pPr>
        <w:ind w:left="4181" w:hanging="360"/>
      </w:pPr>
      <w:rPr>
        <w:rFonts w:hint="default"/>
        <w:lang w:val="en-US" w:eastAsia="en-US" w:bidi="ar-SA"/>
      </w:rPr>
    </w:lvl>
    <w:lvl w:ilvl="7" w:tplc="A4CEFD38">
      <w:numFmt w:val="bullet"/>
      <w:lvlText w:val="•"/>
      <w:lvlJc w:val="left"/>
      <w:pPr>
        <w:ind w:left="4802" w:hanging="360"/>
      </w:pPr>
      <w:rPr>
        <w:rFonts w:hint="default"/>
        <w:lang w:val="en-US" w:eastAsia="en-US" w:bidi="ar-SA"/>
      </w:rPr>
    </w:lvl>
    <w:lvl w:ilvl="8" w:tplc="CF9C4570">
      <w:numFmt w:val="bullet"/>
      <w:lvlText w:val="•"/>
      <w:lvlJc w:val="left"/>
      <w:pPr>
        <w:ind w:left="5422" w:hanging="360"/>
      </w:pPr>
      <w:rPr>
        <w:rFonts w:hint="default"/>
        <w:lang w:val="en-US" w:eastAsia="en-US" w:bidi="ar-SA"/>
      </w:rPr>
    </w:lvl>
  </w:abstractNum>
  <w:abstractNum w:abstractNumId="2" w15:restartNumberingAfterBreak="0">
    <w:nsid w:val="0364505A"/>
    <w:multiLevelType w:val="hybridMultilevel"/>
    <w:tmpl w:val="8F7AA684"/>
    <w:lvl w:ilvl="0" w:tplc="CA00F180">
      <w:start w:val="1"/>
      <w:numFmt w:val="decimal"/>
      <w:lvlText w:val="%1."/>
      <w:lvlJc w:val="left"/>
      <w:pPr>
        <w:ind w:left="831" w:hanging="360"/>
      </w:pPr>
      <w:rPr>
        <w:rFonts w:ascii="Calibri" w:eastAsia="Calibri" w:hAnsi="Calibri" w:cs="Calibri" w:hint="default"/>
        <w:b w:val="0"/>
        <w:bCs w:val="0"/>
        <w:i w:val="0"/>
        <w:iCs w:val="0"/>
        <w:spacing w:val="0"/>
        <w:w w:val="100"/>
        <w:sz w:val="22"/>
        <w:szCs w:val="22"/>
        <w:lang w:val="en-US" w:eastAsia="en-US" w:bidi="ar-SA"/>
      </w:rPr>
    </w:lvl>
    <w:lvl w:ilvl="1" w:tplc="747E9090">
      <w:numFmt w:val="bullet"/>
      <w:lvlText w:val="•"/>
      <w:lvlJc w:val="left"/>
      <w:pPr>
        <w:ind w:left="1752" w:hanging="360"/>
      </w:pPr>
      <w:rPr>
        <w:rFonts w:hint="default"/>
        <w:lang w:val="en-US" w:eastAsia="en-US" w:bidi="ar-SA"/>
      </w:rPr>
    </w:lvl>
    <w:lvl w:ilvl="2" w:tplc="67BAAD80">
      <w:numFmt w:val="bullet"/>
      <w:lvlText w:val="•"/>
      <w:lvlJc w:val="left"/>
      <w:pPr>
        <w:ind w:left="2664" w:hanging="360"/>
      </w:pPr>
      <w:rPr>
        <w:rFonts w:hint="default"/>
        <w:lang w:val="en-US" w:eastAsia="en-US" w:bidi="ar-SA"/>
      </w:rPr>
    </w:lvl>
    <w:lvl w:ilvl="3" w:tplc="9FC6E98E">
      <w:numFmt w:val="bullet"/>
      <w:lvlText w:val="•"/>
      <w:lvlJc w:val="left"/>
      <w:pPr>
        <w:ind w:left="3576" w:hanging="360"/>
      </w:pPr>
      <w:rPr>
        <w:rFonts w:hint="default"/>
        <w:lang w:val="en-US" w:eastAsia="en-US" w:bidi="ar-SA"/>
      </w:rPr>
    </w:lvl>
    <w:lvl w:ilvl="4" w:tplc="763EAD82">
      <w:numFmt w:val="bullet"/>
      <w:lvlText w:val="•"/>
      <w:lvlJc w:val="left"/>
      <w:pPr>
        <w:ind w:left="4488" w:hanging="360"/>
      </w:pPr>
      <w:rPr>
        <w:rFonts w:hint="default"/>
        <w:lang w:val="en-US" w:eastAsia="en-US" w:bidi="ar-SA"/>
      </w:rPr>
    </w:lvl>
    <w:lvl w:ilvl="5" w:tplc="D2BE4E36">
      <w:numFmt w:val="bullet"/>
      <w:lvlText w:val="•"/>
      <w:lvlJc w:val="left"/>
      <w:pPr>
        <w:ind w:left="5400" w:hanging="360"/>
      </w:pPr>
      <w:rPr>
        <w:rFonts w:hint="default"/>
        <w:lang w:val="en-US" w:eastAsia="en-US" w:bidi="ar-SA"/>
      </w:rPr>
    </w:lvl>
    <w:lvl w:ilvl="6" w:tplc="CFB01A42">
      <w:numFmt w:val="bullet"/>
      <w:lvlText w:val="•"/>
      <w:lvlJc w:val="left"/>
      <w:pPr>
        <w:ind w:left="6312" w:hanging="360"/>
      </w:pPr>
      <w:rPr>
        <w:rFonts w:hint="default"/>
        <w:lang w:val="en-US" w:eastAsia="en-US" w:bidi="ar-SA"/>
      </w:rPr>
    </w:lvl>
    <w:lvl w:ilvl="7" w:tplc="C65062CA">
      <w:numFmt w:val="bullet"/>
      <w:lvlText w:val="•"/>
      <w:lvlJc w:val="left"/>
      <w:pPr>
        <w:ind w:left="7224" w:hanging="360"/>
      </w:pPr>
      <w:rPr>
        <w:rFonts w:hint="default"/>
        <w:lang w:val="en-US" w:eastAsia="en-US" w:bidi="ar-SA"/>
      </w:rPr>
    </w:lvl>
    <w:lvl w:ilvl="8" w:tplc="70F60BEA">
      <w:numFmt w:val="bullet"/>
      <w:lvlText w:val="•"/>
      <w:lvlJc w:val="left"/>
      <w:pPr>
        <w:ind w:left="8136" w:hanging="360"/>
      </w:pPr>
      <w:rPr>
        <w:rFonts w:hint="default"/>
        <w:lang w:val="en-US" w:eastAsia="en-US" w:bidi="ar-SA"/>
      </w:rPr>
    </w:lvl>
  </w:abstractNum>
  <w:abstractNum w:abstractNumId="3" w15:restartNumberingAfterBreak="0">
    <w:nsid w:val="0372641C"/>
    <w:multiLevelType w:val="hybridMultilevel"/>
    <w:tmpl w:val="B4FA4F44"/>
    <w:lvl w:ilvl="0" w:tplc="793C8A96">
      <w:numFmt w:val="bullet"/>
      <w:lvlText w:val=""/>
      <w:lvlJc w:val="left"/>
      <w:pPr>
        <w:ind w:left="504" w:hanging="360"/>
      </w:pPr>
      <w:rPr>
        <w:rFonts w:ascii="Symbol" w:eastAsia="Symbol" w:hAnsi="Symbol" w:cs="Symbol" w:hint="default"/>
        <w:b w:val="0"/>
        <w:bCs w:val="0"/>
        <w:i w:val="0"/>
        <w:iCs w:val="0"/>
        <w:spacing w:val="0"/>
        <w:w w:val="100"/>
        <w:sz w:val="22"/>
        <w:szCs w:val="22"/>
        <w:lang w:val="en-US" w:eastAsia="en-US" w:bidi="ar-SA"/>
      </w:rPr>
    </w:lvl>
    <w:lvl w:ilvl="1" w:tplc="331050BC">
      <w:numFmt w:val="bullet"/>
      <w:lvlText w:val="•"/>
      <w:lvlJc w:val="left"/>
      <w:pPr>
        <w:ind w:left="758" w:hanging="360"/>
      </w:pPr>
      <w:rPr>
        <w:rFonts w:hint="default"/>
        <w:lang w:val="en-US" w:eastAsia="en-US" w:bidi="ar-SA"/>
      </w:rPr>
    </w:lvl>
    <w:lvl w:ilvl="2" w:tplc="A1B8AC6A">
      <w:numFmt w:val="bullet"/>
      <w:lvlText w:val="•"/>
      <w:lvlJc w:val="left"/>
      <w:pPr>
        <w:ind w:left="1017" w:hanging="360"/>
      </w:pPr>
      <w:rPr>
        <w:rFonts w:hint="default"/>
        <w:lang w:val="en-US" w:eastAsia="en-US" w:bidi="ar-SA"/>
      </w:rPr>
    </w:lvl>
    <w:lvl w:ilvl="3" w:tplc="FA901C20">
      <w:numFmt w:val="bullet"/>
      <w:lvlText w:val="•"/>
      <w:lvlJc w:val="left"/>
      <w:pPr>
        <w:ind w:left="1275" w:hanging="360"/>
      </w:pPr>
      <w:rPr>
        <w:rFonts w:hint="default"/>
        <w:lang w:val="en-US" w:eastAsia="en-US" w:bidi="ar-SA"/>
      </w:rPr>
    </w:lvl>
    <w:lvl w:ilvl="4" w:tplc="5DC00CC4">
      <w:numFmt w:val="bullet"/>
      <w:lvlText w:val="•"/>
      <w:lvlJc w:val="left"/>
      <w:pPr>
        <w:ind w:left="1534" w:hanging="360"/>
      </w:pPr>
      <w:rPr>
        <w:rFonts w:hint="default"/>
        <w:lang w:val="en-US" w:eastAsia="en-US" w:bidi="ar-SA"/>
      </w:rPr>
    </w:lvl>
    <w:lvl w:ilvl="5" w:tplc="F5485686">
      <w:numFmt w:val="bullet"/>
      <w:lvlText w:val="•"/>
      <w:lvlJc w:val="left"/>
      <w:pPr>
        <w:ind w:left="1792" w:hanging="360"/>
      </w:pPr>
      <w:rPr>
        <w:rFonts w:hint="default"/>
        <w:lang w:val="en-US" w:eastAsia="en-US" w:bidi="ar-SA"/>
      </w:rPr>
    </w:lvl>
    <w:lvl w:ilvl="6" w:tplc="BBA6585A">
      <w:numFmt w:val="bullet"/>
      <w:lvlText w:val="•"/>
      <w:lvlJc w:val="left"/>
      <w:pPr>
        <w:ind w:left="2051" w:hanging="360"/>
      </w:pPr>
      <w:rPr>
        <w:rFonts w:hint="default"/>
        <w:lang w:val="en-US" w:eastAsia="en-US" w:bidi="ar-SA"/>
      </w:rPr>
    </w:lvl>
    <w:lvl w:ilvl="7" w:tplc="E782E77E">
      <w:numFmt w:val="bullet"/>
      <w:lvlText w:val="•"/>
      <w:lvlJc w:val="left"/>
      <w:pPr>
        <w:ind w:left="2309" w:hanging="360"/>
      </w:pPr>
      <w:rPr>
        <w:rFonts w:hint="default"/>
        <w:lang w:val="en-US" w:eastAsia="en-US" w:bidi="ar-SA"/>
      </w:rPr>
    </w:lvl>
    <w:lvl w:ilvl="8" w:tplc="4CB4F3D8">
      <w:numFmt w:val="bullet"/>
      <w:lvlText w:val="•"/>
      <w:lvlJc w:val="left"/>
      <w:pPr>
        <w:ind w:left="2568" w:hanging="360"/>
      </w:pPr>
      <w:rPr>
        <w:rFonts w:hint="default"/>
        <w:lang w:val="en-US" w:eastAsia="en-US" w:bidi="ar-SA"/>
      </w:rPr>
    </w:lvl>
  </w:abstractNum>
  <w:abstractNum w:abstractNumId="4" w15:restartNumberingAfterBreak="0">
    <w:nsid w:val="0546037E"/>
    <w:multiLevelType w:val="hybridMultilevel"/>
    <w:tmpl w:val="5AF4C9BE"/>
    <w:lvl w:ilvl="0" w:tplc="F1D41672">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8CA412A6">
      <w:numFmt w:val="bullet"/>
      <w:lvlText w:val="•"/>
      <w:lvlJc w:val="left"/>
      <w:pPr>
        <w:ind w:left="746" w:hanging="360"/>
      </w:pPr>
      <w:rPr>
        <w:rFonts w:hint="default"/>
        <w:lang w:val="en-US" w:eastAsia="en-US" w:bidi="ar-SA"/>
      </w:rPr>
    </w:lvl>
    <w:lvl w:ilvl="2" w:tplc="BFD61244">
      <w:numFmt w:val="bullet"/>
      <w:lvlText w:val="•"/>
      <w:lvlJc w:val="left"/>
      <w:pPr>
        <w:ind w:left="1013" w:hanging="360"/>
      </w:pPr>
      <w:rPr>
        <w:rFonts w:hint="default"/>
        <w:lang w:val="en-US" w:eastAsia="en-US" w:bidi="ar-SA"/>
      </w:rPr>
    </w:lvl>
    <w:lvl w:ilvl="3" w:tplc="0C348E82">
      <w:numFmt w:val="bullet"/>
      <w:lvlText w:val="•"/>
      <w:lvlJc w:val="left"/>
      <w:pPr>
        <w:ind w:left="1279" w:hanging="360"/>
      </w:pPr>
      <w:rPr>
        <w:rFonts w:hint="default"/>
        <w:lang w:val="en-US" w:eastAsia="en-US" w:bidi="ar-SA"/>
      </w:rPr>
    </w:lvl>
    <w:lvl w:ilvl="4" w:tplc="8EEEB18A">
      <w:numFmt w:val="bullet"/>
      <w:lvlText w:val="•"/>
      <w:lvlJc w:val="left"/>
      <w:pPr>
        <w:ind w:left="1546" w:hanging="360"/>
      </w:pPr>
      <w:rPr>
        <w:rFonts w:hint="default"/>
        <w:lang w:val="en-US" w:eastAsia="en-US" w:bidi="ar-SA"/>
      </w:rPr>
    </w:lvl>
    <w:lvl w:ilvl="5" w:tplc="6DC45B60">
      <w:numFmt w:val="bullet"/>
      <w:lvlText w:val="•"/>
      <w:lvlJc w:val="left"/>
      <w:pPr>
        <w:ind w:left="1813" w:hanging="360"/>
      </w:pPr>
      <w:rPr>
        <w:rFonts w:hint="default"/>
        <w:lang w:val="en-US" w:eastAsia="en-US" w:bidi="ar-SA"/>
      </w:rPr>
    </w:lvl>
    <w:lvl w:ilvl="6" w:tplc="D506C6BA">
      <w:numFmt w:val="bullet"/>
      <w:lvlText w:val="•"/>
      <w:lvlJc w:val="left"/>
      <w:pPr>
        <w:ind w:left="2079" w:hanging="360"/>
      </w:pPr>
      <w:rPr>
        <w:rFonts w:hint="default"/>
        <w:lang w:val="en-US" w:eastAsia="en-US" w:bidi="ar-SA"/>
      </w:rPr>
    </w:lvl>
    <w:lvl w:ilvl="7" w:tplc="8012BD98">
      <w:numFmt w:val="bullet"/>
      <w:lvlText w:val="•"/>
      <w:lvlJc w:val="left"/>
      <w:pPr>
        <w:ind w:left="2346" w:hanging="360"/>
      </w:pPr>
      <w:rPr>
        <w:rFonts w:hint="default"/>
        <w:lang w:val="en-US" w:eastAsia="en-US" w:bidi="ar-SA"/>
      </w:rPr>
    </w:lvl>
    <w:lvl w:ilvl="8" w:tplc="00B8DAAE">
      <w:numFmt w:val="bullet"/>
      <w:lvlText w:val="•"/>
      <w:lvlJc w:val="left"/>
      <w:pPr>
        <w:ind w:left="2612" w:hanging="360"/>
      </w:pPr>
      <w:rPr>
        <w:rFonts w:hint="default"/>
        <w:lang w:val="en-US" w:eastAsia="en-US" w:bidi="ar-SA"/>
      </w:rPr>
    </w:lvl>
  </w:abstractNum>
  <w:abstractNum w:abstractNumId="5" w15:restartNumberingAfterBreak="0">
    <w:nsid w:val="06BD3506"/>
    <w:multiLevelType w:val="hybridMultilevel"/>
    <w:tmpl w:val="53820302"/>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6" w15:restartNumberingAfterBreak="0">
    <w:nsid w:val="06FD40AE"/>
    <w:multiLevelType w:val="hybridMultilevel"/>
    <w:tmpl w:val="24E23E6A"/>
    <w:lvl w:ilvl="0" w:tplc="CA4C6538">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C8A1338">
      <w:numFmt w:val="bullet"/>
      <w:lvlText w:val="•"/>
      <w:lvlJc w:val="left"/>
      <w:pPr>
        <w:ind w:left="1624" w:hanging="360"/>
      </w:pPr>
      <w:rPr>
        <w:rFonts w:hint="default"/>
        <w:lang w:val="en-US" w:eastAsia="en-US" w:bidi="ar-SA"/>
      </w:rPr>
    </w:lvl>
    <w:lvl w:ilvl="2" w:tplc="C4CE883E">
      <w:numFmt w:val="bullet"/>
      <w:lvlText w:val="•"/>
      <w:lvlJc w:val="left"/>
      <w:pPr>
        <w:ind w:left="2428" w:hanging="360"/>
      </w:pPr>
      <w:rPr>
        <w:rFonts w:hint="default"/>
        <w:lang w:val="en-US" w:eastAsia="en-US" w:bidi="ar-SA"/>
      </w:rPr>
    </w:lvl>
    <w:lvl w:ilvl="3" w:tplc="5E28B8E6">
      <w:numFmt w:val="bullet"/>
      <w:lvlText w:val="•"/>
      <w:lvlJc w:val="left"/>
      <w:pPr>
        <w:ind w:left="3232" w:hanging="360"/>
      </w:pPr>
      <w:rPr>
        <w:rFonts w:hint="default"/>
        <w:lang w:val="en-US" w:eastAsia="en-US" w:bidi="ar-SA"/>
      </w:rPr>
    </w:lvl>
    <w:lvl w:ilvl="4" w:tplc="E5103506">
      <w:numFmt w:val="bullet"/>
      <w:lvlText w:val="•"/>
      <w:lvlJc w:val="left"/>
      <w:pPr>
        <w:ind w:left="4036" w:hanging="360"/>
      </w:pPr>
      <w:rPr>
        <w:rFonts w:hint="default"/>
        <w:lang w:val="en-US" w:eastAsia="en-US" w:bidi="ar-SA"/>
      </w:rPr>
    </w:lvl>
    <w:lvl w:ilvl="5" w:tplc="99F6FF7E">
      <w:numFmt w:val="bullet"/>
      <w:lvlText w:val="•"/>
      <w:lvlJc w:val="left"/>
      <w:pPr>
        <w:ind w:left="4840" w:hanging="360"/>
      </w:pPr>
      <w:rPr>
        <w:rFonts w:hint="default"/>
        <w:lang w:val="en-US" w:eastAsia="en-US" w:bidi="ar-SA"/>
      </w:rPr>
    </w:lvl>
    <w:lvl w:ilvl="6" w:tplc="48C2CB6C">
      <w:numFmt w:val="bullet"/>
      <w:lvlText w:val="•"/>
      <w:lvlJc w:val="left"/>
      <w:pPr>
        <w:ind w:left="5644" w:hanging="360"/>
      </w:pPr>
      <w:rPr>
        <w:rFonts w:hint="default"/>
        <w:lang w:val="en-US" w:eastAsia="en-US" w:bidi="ar-SA"/>
      </w:rPr>
    </w:lvl>
    <w:lvl w:ilvl="7" w:tplc="98D49C1E">
      <w:numFmt w:val="bullet"/>
      <w:lvlText w:val="•"/>
      <w:lvlJc w:val="left"/>
      <w:pPr>
        <w:ind w:left="6448" w:hanging="360"/>
      </w:pPr>
      <w:rPr>
        <w:rFonts w:hint="default"/>
        <w:lang w:val="en-US" w:eastAsia="en-US" w:bidi="ar-SA"/>
      </w:rPr>
    </w:lvl>
    <w:lvl w:ilvl="8" w:tplc="9F1C6B9A">
      <w:numFmt w:val="bullet"/>
      <w:lvlText w:val="•"/>
      <w:lvlJc w:val="left"/>
      <w:pPr>
        <w:ind w:left="7252" w:hanging="360"/>
      </w:pPr>
      <w:rPr>
        <w:rFonts w:hint="default"/>
        <w:lang w:val="en-US" w:eastAsia="en-US" w:bidi="ar-SA"/>
      </w:rPr>
    </w:lvl>
  </w:abstractNum>
  <w:abstractNum w:abstractNumId="7" w15:restartNumberingAfterBreak="0">
    <w:nsid w:val="0B12542F"/>
    <w:multiLevelType w:val="hybridMultilevel"/>
    <w:tmpl w:val="A8CE734E"/>
    <w:lvl w:ilvl="0" w:tplc="DB48EB90">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9E14166C">
      <w:numFmt w:val="bullet"/>
      <w:lvlText w:val="•"/>
      <w:lvlJc w:val="left"/>
      <w:pPr>
        <w:ind w:left="673" w:hanging="360"/>
      </w:pPr>
      <w:rPr>
        <w:rFonts w:hint="default"/>
        <w:lang w:val="en-US" w:eastAsia="en-US" w:bidi="ar-SA"/>
      </w:rPr>
    </w:lvl>
    <w:lvl w:ilvl="2" w:tplc="7AE07414">
      <w:numFmt w:val="bullet"/>
      <w:lvlText w:val="•"/>
      <w:lvlJc w:val="left"/>
      <w:pPr>
        <w:ind w:left="867" w:hanging="360"/>
      </w:pPr>
      <w:rPr>
        <w:rFonts w:hint="default"/>
        <w:lang w:val="en-US" w:eastAsia="en-US" w:bidi="ar-SA"/>
      </w:rPr>
    </w:lvl>
    <w:lvl w:ilvl="3" w:tplc="A80EC856">
      <w:numFmt w:val="bullet"/>
      <w:lvlText w:val="•"/>
      <w:lvlJc w:val="left"/>
      <w:pPr>
        <w:ind w:left="1061" w:hanging="360"/>
      </w:pPr>
      <w:rPr>
        <w:rFonts w:hint="default"/>
        <w:lang w:val="en-US" w:eastAsia="en-US" w:bidi="ar-SA"/>
      </w:rPr>
    </w:lvl>
    <w:lvl w:ilvl="4" w:tplc="31F00CB0">
      <w:numFmt w:val="bullet"/>
      <w:lvlText w:val="•"/>
      <w:lvlJc w:val="left"/>
      <w:pPr>
        <w:ind w:left="1254" w:hanging="360"/>
      </w:pPr>
      <w:rPr>
        <w:rFonts w:hint="default"/>
        <w:lang w:val="en-US" w:eastAsia="en-US" w:bidi="ar-SA"/>
      </w:rPr>
    </w:lvl>
    <w:lvl w:ilvl="5" w:tplc="1AA8F9F6">
      <w:numFmt w:val="bullet"/>
      <w:lvlText w:val="•"/>
      <w:lvlJc w:val="left"/>
      <w:pPr>
        <w:ind w:left="1448" w:hanging="360"/>
      </w:pPr>
      <w:rPr>
        <w:rFonts w:hint="default"/>
        <w:lang w:val="en-US" w:eastAsia="en-US" w:bidi="ar-SA"/>
      </w:rPr>
    </w:lvl>
    <w:lvl w:ilvl="6" w:tplc="F872B060">
      <w:numFmt w:val="bullet"/>
      <w:lvlText w:val="•"/>
      <w:lvlJc w:val="left"/>
      <w:pPr>
        <w:ind w:left="1642" w:hanging="360"/>
      </w:pPr>
      <w:rPr>
        <w:rFonts w:hint="default"/>
        <w:lang w:val="en-US" w:eastAsia="en-US" w:bidi="ar-SA"/>
      </w:rPr>
    </w:lvl>
    <w:lvl w:ilvl="7" w:tplc="DAE64D3A">
      <w:numFmt w:val="bullet"/>
      <w:lvlText w:val="•"/>
      <w:lvlJc w:val="left"/>
      <w:pPr>
        <w:ind w:left="1835" w:hanging="360"/>
      </w:pPr>
      <w:rPr>
        <w:rFonts w:hint="default"/>
        <w:lang w:val="en-US" w:eastAsia="en-US" w:bidi="ar-SA"/>
      </w:rPr>
    </w:lvl>
    <w:lvl w:ilvl="8" w:tplc="223C9AC8">
      <w:numFmt w:val="bullet"/>
      <w:lvlText w:val="•"/>
      <w:lvlJc w:val="left"/>
      <w:pPr>
        <w:ind w:left="2029" w:hanging="360"/>
      </w:pPr>
      <w:rPr>
        <w:rFonts w:hint="default"/>
        <w:lang w:val="en-US" w:eastAsia="en-US" w:bidi="ar-SA"/>
      </w:rPr>
    </w:lvl>
  </w:abstractNum>
  <w:abstractNum w:abstractNumId="8" w15:restartNumberingAfterBreak="0">
    <w:nsid w:val="0C1358D5"/>
    <w:multiLevelType w:val="hybridMultilevel"/>
    <w:tmpl w:val="4E88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54267"/>
    <w:multiLevelType w:val="hybridMultilevel"/>
    <w:tmpl w:val="3580E6D0"/>
    <w:lvl w:ilvl="0" w:tplc="54D04BA8">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E3E6AC04">
      <w:numFmt w:val="bullet"/>
      <w:lvlText w:val="•"/>
      <w:lvlJc w:val="left"/>
      <w:pPr>
        <w:ind w:left="746" w:hanging="360"/>
      </w:pPr>
      <w:rPr>
        <w:rFonts w:hint="default"/>
        <w:lang w:val="en-US" w:eastAsia="en-US" w:bidi="ar-SA"/>
      </w:rPr>
    </w:lvl>
    <w:lvl w:ilvl="2" w:tplc="AC8AB396">
      <w:numFmt w:val="bullet"/>
      <w:lvlText w:val="•"/>
      <w:lvlJc w:val="left"/>
      <w:pPr>
        <w:ind w:left="1013" w:hanging="360"/>
      </w:pPr>
      <w:rPr>
        <w:rFonts w:hint="default"/>
        <w:lang w:val="en-US" w:eastAsia="en-US" w:bidi="ar-SA"/>
      </w:rPr>
    </w:lvl>
    <w:lvl w:ilvl="3" w:tplc="02EC7FA4">
      <w:numFmt w:val="bullet"/>
      <w:lvlText w:val="•"/>
      <w:lvlJc w:val="left"/>
      <w:pPr>
        <w:ind w:left="1279" w:hanging="360"/>
      </w:pPr>
      <w:rPr>
        <w:rFonts w:hint="default"/>
        <w:lang w:val="en-US" w:eastAsia="en-US" w:bidi="ar-SA"/>
      </w:rPr>
    </w:lvl>
    <w:lvl w:ilvl="4" w:tplc="35381F68">
      <w:numFmt w:val="bullet"/>
      <w:lvlText w:val="•"/>
      <w:lvlJc w:val="left"/>
      <w:pPr>
        <w:ind w:left="1546" w:hanging="360"/>
      </w:pPr>
      <w:rPr>
        <w:rFonts w:hint="default"/>
        <w:lang w:val="en-US" w:eastAsia="en-US" w:bidi="ar-SA"/>
      </w:rPr>
    </w:lvl>
    <w:lvl w:ilvl="5" w:tplc="362E0906">
      <w:numFmt w:val="bullet"/>
      <w:lvlText w:val="•"/>
      <w:lvlJc w:val="left"/>
      <w:pPr>
        <w:ind w:left="1813" w:hanging="360"/>
      </w:pPr>
      <w:rPr>
        <w:rFonts w:hint="default"/>
        <w:lang w:val="en-US" w:eastAsia="en-US" w:bidi="ar-SA"/>
      </w:rPr>
    </w:lvl>
    <w:lvl w:ilvl="6" w:tplc="820A1C62">
      <w:numFmt w:val="bullet"/>
      <w:lvlText w:val="•"/>
      <w:lvlJc w:val="left"/>
      <w:pPr>
        <w:ind w:left="2079" w:hanging="360"/>
      </w:pPr>
      <w:rPr>
        <w:rFonts w:hint="default"/>
        <w:lang w:val="en-US" w:eastAsia="en-US" w:bidi="ar-SA"/>
      </w:rPr>
    </w:lvl>
    <w:lvl w:ilvl="7" w:tplc="426C9550">
      <w:numFmt w:val="bullet"/>
      <w:lvlText w:val="•"/>
      <w:lvlJc w:val="left"/>
      <w:pPr>
        <w:ind w:left="2346" w:hanging="360"/>
      </w:pPr>
      <w:rPr>
        <w:rFonts w:hint="default"/>
        <w:lang w:val="en-US" w:eastAsia="en-US" w:bidi="ar-SA"/>
      </w:rPr>
    </w:lvl>
    <w:lvl w:ilvl="8" w:tplc="9E54829E">
      <w:numFmt w:val="bullet"/>
      <w:lvlText w:val="•"/>
      <w:lvlJc w:val="left"/>
      <w:pPr>
        <w:ind w:left="2612" w:hanging="360"/>
      </w:pPr>
      <w:rPr>
        <w:rFonts w:hint="default"/>
        <w:lang w:val="en-US" w:eastAsia="en-US" w:bidi="ar-SA"/>
      </w:rPr>
    </w:lvl>
  </w:abstractNum>
  <w:abstractNum w:abstractNumId="10" w15:restartNumberingAfterBreak="0">
    <w:nsid w:val="0C9B4839"/>
    <w:multiLevelType w:val="hybridMultilevel"/>
    <w:tmpl w:val="4DFE8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B41009"/>
    <w:multiLevelType w:val="hybridMultilevel"/>
    <w:tmpl w:val="B860D5C4"/>
    <w:lvl w:ilvl="0" w:tplc="5748D414">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8A4E38A0">
      <w:numFmt w:val="bullet"/>
      <w:lvlText w:val="•"/>
      <w:lvlJc w:val="left"/>
      <w:pPr>
        <w:ind w:left="746" w:hanging="360"/>
      </w:pPr>
      <w:rPr>
        <w:rFonts w:hint="default"/>
        <w:lang w:val="en-US" w:eastAsia="en-US" w:bidi="ar-SA"/>
      </w:rPr>
    </w:lvl>
    <w:lvl w:ilvl="2" w:tplc="C8D886FE">
      <w:numFmt w:val="bullet"/>
      <w:lvlText w:val="•"/>
      <w:lvlJc w:val="left"/>
      <w:pPr>
        <w:ind w:left="1013" w:hanging="360"/>
      </w:pPr>
      <w:rPr>
        <w:rFonts w:hint="default"/>
        <w:lang w:val="en-US" w:eastAsia="en-US" w:bidi="ar-SA"/>
      </w:rPr>
    </w:lvl>
    <w:lvl w:ilvl="3" w:tplc="22E619AC">
      <w:numFmt w:val="bullet"/>
      <w:lvlText w:val="•"/>
      <w:lvlJc w:val="left"/>
      <w:pPr>
        <w:ind w:left="1279" w:hanging="360"/>
      </w:pPr>
      <w:rPr>
        <w:rFonts w:hint="default"/>
        <w:lang w:val="en-US" w:eastAsia="en-US" w:bidi="ar-SA"/>
      </w:rPr>
    </w:lvl>
    <w:lvl w:ilvl="4" w:tplc="60A2A504">
      <w:numFmt w:val="bullet"/>
      <w:lvlText w:val="•"/>
      <w:lvlJc w:val="left"/>
      <w:pPr>
        <w:ind w:left="1546" w:hanging="360"/>
      </w:pPr>
      <w:rPr>
        <w:rFonts w:hint="default"/>
        <w:lang w:val="en-US" w:eastAsia="en-US" w:bidi="ar-SA"/>
      </w:rPr>
    </w:lvl>
    <w:lvl w:ilvl="5" w:tplc="2026CB88">
      <w:numFmt w:val="bullet"/>
      <w:lvlText w:val="•"/>
      <w:lvlJc w:val="left"/>
      <w:pPr>
        <w:ind w:left="1813" w:hanging="360"/>
      </w:pPr>
      <w:rPr>
        <w:rFonts w:hint="default"/>
        <w:lang w:val="en-US" w:eastAsia="en-US" w:bidi="ar-SA"/>
      </w:rPr>
    </w:lvl>
    <w:lvl w:ilvl="6" w:tplc="C4CEC8C0">
      <w:numFmt w:val="bullet"/>
      <w:lvlText w:val="•"/>
      <w:lvlJc w:val="left"/>
      <w:pPr>
        <w:ind w:left="2079" w:hanging="360"/>
      </w:pPr>
      <w:rPr>
        <w:rFonts w:hint="default"/>
        <w:lang w:val="en-US" w:eastAsia="en-US" w:bidi="ar-SA"/>
      </w:rPr>
    </w:lvl>
    <w:lvl w:ilvl="7" w:tplc="17C067E6">
      <w:numFmt w:val="bullet"/>
      <w:lvlText w:val="•"/>
      <w:lvlJc w:val="left"/>
      <w:pPr>
        <w:ind w:left="2346" w:hanging="360"/>
      </w:pPr>
      <w:rPr>
        <w:rFonts w:hint="default"/>
        <w:lang w:val="en-US" w:eastAsia="en-US" w:bidi="ar-SA"/>
      </w:rPr>
    </w:lvl>
    <w:lvl w:ilvl="8" w:tplc="75C6949C">
      <w:numFmt w:val="bullet"/>
      <w:lvlText w:val="•"/>
      <w:lvlJc w:val="left"/>
      <w:pPr>
        <w:ind w:left="2612" w:hanging="360"/>
      </w:pPr>
      <w:rPr>
        <w:rFonts w:hint="default"/>
        <w:lang w:val="en-US" w:eastAsia="en-US" w:bidi="ar-SA"/>
      </w:rPr>
    </w:lvl>
  </w:abstractNum>
  <w:abstractNum w:abstractNumId="12" w15:restartNumberingAfterBreak="0">
    <w:nsid w:val="0F29531C"/>
    <w:multiLevelType w:val="hybridMultilevel"/>
    <w:tmpl w:val="20D057EC"/>
    <w:lvl w:ilvl="0" w:tplc="4AEEF3C6">
      <w:numFmt w:val="bullet"/>
      <w:lvlText w:val=""/>
      <w:lvlJc w:val="left"/>
      <w:pPr>
        <w:ind w:left="653" w:hanging="361"/>
      </w:pPr>
      <w:rPr>
        <w:rFonts w:ascii="Symbol" w:eastAsia="Symbol" w:hAnsi="Symbol" w:cs="Symbol" w:hint="default"/>
        <w:b w:val="0"/>
        <w:bCs w:val="0"/>
        <w:i w:val="0"/>
        <w:iCs w:val="0"/>
        <w:spacing w:val="0"/>
        <w:w w:val="100"/>
        <w:sz w:val="22"/>
        <w:szCs w:val="22"/>
        <w:lang w:val="en-US" w:eastAsia="en-US" w:bidi="ar-SA"/>
      </w:rPr>
    </w:lvl>
    <w:lvl w:ilvl="1" w:tplc="8ECCC9EA">
      <w:numFmt w:val="bullet"/>
      <w:lvlText w:val="•"/>
      <w:lvlJc w:val="left"/>
      <w:pPr>
        <w:ind w:left="1076" w:hanging="361"/>
      </w:pPr>
      <w:rPr>
        <w:rFonts w:hint="default"/>
        <w:lang w:val="en-US" w:eastAsia="en-US" w:bidi="ar-SA"/>
      </w:rPr>
    </w:lvl>
    <w:lvl w:ilvl="2" w:tplc="C8CA6F2C">
      <w:numFmt w:val="bullet"/>
      <w:lvlText w:val="•"/>
      <w:lvlJc w:val="left"/>
      <w:pPr>
        <w:ind w:left="1492" w:hanging="361"/>
      </w:pPr>
      <w:rPr>
        <w:rFonts w:hint="default"/>
        <w:lang w:val="en-US" w:eastAsia="en-US" w:bidi="ar-SA"/>
      </w:rPr>
    </w:lvl>
    <w:lvl w:ilvl="3" w:tplc="777657C0">
      <w:numFmt w:val="bullet"/>
      <w:lvlText w:val="•"/>
      <w:lvlJc w:val="left"/>
      <w:pPr>
        <w:ind w:left="1908" w:hanging="361"/>
      </w:pPr>
      <w:rPr>
        <w:rFonts w:hint="default"/>
        <w:lang w:val="en-US" w:eastAsia="en-US" w:bidi="ar-SA"/>
      </w:rPr>
    </w:lvl>
    <w:lvl w:ilvl="4" w:tplc="DA42D18C">
      <w:numFmt w:val="bullet"/>
      <w:lvlText w:val="•"/>
      <w:lvlJc w:val="left"/>
      <w:pPr>
        <w:ind w:left="2324" w:hanging="361"/>
      </w:pPr>
      <w:rPr>
        <w:rFonts w:hint="default"/>
        <w:lang w:val="en-US" w:eastAsia="en-US" w:bidi="ar-SA"/>
      </w:rPr>
    </w:lvl>
    <w:lvl w:ilvl="5" w:tplc="98881888">
      <w:numFmt w:val="bullet"/>
      <w:lvlText w:val="•"/>
      <w:lvlJc w:val="left"/>
      <w:pPr>
        <w:ind w:left="2741" w:hanging="361"/>
      </w:pPr>
      <w:rPr>
        <w:rFonts w:hint="default"/>
        <w:lang w:val="en-US" w:eastAsia="en-US" w:bidi="ar-SA"/>
      </w:rPr>
    </w:lvl>
    <w:lvl w:ilvl="6" w:tplc="68CAA682">
      <w:numFmt w:val="bullet"/>
      <w:lvlText w:val="•"/>
      <w:lvlJc w:val="left"/>
      <w:pPr>
        <w:ind w:left="3157" w:hanging="361"/>
      </w:pPr>
      <w:rPr>
        <w:rFonts w:hint="default"/>
        <w:lang w:val="en-US" w:eastAsia="en-US" w:bidi="ar-SA"/>
      </w:rPr>
    </w:lvl>
    <w:lvl w:ilvl="7" w:tplc="6428E6E8">
      <w:numFmt w:val="bullet"/>
      <w:lvlText w:val="•"/>
      <w:lvlJc w:val="left"/>
      <w:pPr>
        <w:ind w:left="3573" w:hanging="361"/>
      </w:pPr>
      <w:rPr>
        <w:rFonts w:hint="default"/>
        <w:lang w:val="en-US" w:eastAsia="en-US" w:bidi="ar-SA"/>
      </w:rPr>
    </w:lvl>
    <w:lvl w:ilvl="8" w:tplc="1234B556">
      <w:numFmt w:val="bullet"/>
      <w:lvlText w:val="•"/>
      <w:lvlJc w:val="left"/>
      <w:pPr>
        <w:ind w:left="3989" w:hanging="361"/>
      </w:pPr>
      <w:rPr>
        <w:rFonts w:hint="default"/>
        <w:lang w:val="en-US" w:eastAsia="en-US" w:bidi="ar-SA"/>
      </w:rPr>
    </w:lvl>
  </w:abstractNum>
  <w:abstractNum w:abstractNumId="13" w15:restartNumberingAfterBreak="0">
    <w:nsid w:val="0F4A4DE9"/>
    <w:multiLevelType w:val="hybridMultilevel"/>
    <w:tmpl w:val="42B6A536"/>
    <w:lvl w:ilvl="0" w:tplc="7272E292">
      <w:numFmt w:val="bullet"/>
      <w:lvlText w:val=""/>
      <w:lvlJc w:val="left"/>
      <w:pPr>
        <w:ind w:left="503" w:hanging="361"/>
      </w:pPr>
      <w:rPr>
        <w:rFonts w:ascii="Symbol" w:eastAsia="Symbol" w:hAnsi="Symbol" w:cs="Symbol" w:hint="default"/>
        <w:b w:val="0"/>
        <w:bCs w:val="0"/>
        <w:i w:val="0"/>
        <w:iCs w:val="0"/>
        <w:spacing w:val="0"/>
        <w:w w:val="100"/>
        <w:sz w:val="22"/>
        <w:szCs w:val="22"/>
        <w:lang w:val="en-US" w:eastAsia="en-US" w:bidi="ar-SA"/>
      </w:rPr>
    </w:lvl>
    <w:lvl w:ilvl="1" w:tplc="9D402BF4">
      <w:numFmt w:val="bullet"/>
      <w:lvlText w:val="•"/>
      <w:lvlJc w:val="left"/>
      <w:pPr>
        <w:ind w:left="917" w:hanging="361"/>
      </w:pPr>
      <w:rPr>
        <w:rFonts w:hint="default"/>
        <w:lang w:val="en-US" w:eastAsia="en-US" w:bidi="ar-SA"/>
      </w:rPr>
    </w:lvl>
    <w:lvl w:ilvl="2" w:tplc="9E6E6CFA">
      <w:numFmt w:val="bullet"/>
      <w:lvlText w:val="•"/>
      <w:lvlJc w:val="left"/>
      <w:pPr>
        <w:ind w:left="1334" w:hanging="361"/>
      </w:pPr>
      <w:rPr>
        <w:rFonts w:hint="default"/>
        <w:lang w:val="en-US" w:eastAsia="en-US" w:bidi="ar-SA"/>
      </w:rPr>
    </w:lvl>
    <w:lvl w:ilvl="3" w:tplc="36129C72">
      <w:numFmt w:val="bullet"/>
      <w:lvlText w:val="•"/>
      <w:lvlJc w:val="left"/>
      <w:pPr>
        <w:ind w:left="1751" w:hanging="361"/>
      </w:pPr>
      <w:rPr>
        <w:rFonts w:hint="default"/>
        <w:lang w:val="en-US" w:eastAsia="en-US" w:bidi="ar-SA"/>
      </w:rPr>
    </w:lvl>
    <w:lvl w:ilvl="4" w:tplc="3464626A">
      <w:numFmt w:val="bullet"/>
      <w:lvlText w:val="•"/>
      <w:lvlJc w:val="left"/>
      <w:pPr>
        <w:ind w:left="2168" w:hanging="361"/>
      </w:pPr>
      <w:rPr>
        <w:rFonts w:hint="default"/>
        <w:lang w:val="en-US" w:eastAsia="en-US" w:bidi="ar-SA"/>
      </w:rPr>
    </w:lvl>
    <w:lvl w:ilvl="5" w:tplc="DE90D77C">
      <w:numFmt w:val="bullet"/>
      <w:lvlText w:val="•"/>
      <w:lvlJc w:val="left"/>
      <w:pPr>
        <w:ind w:left="2586" w:hanging="361"/>
      </w:pPr>
      <w:rPr>
        <w:rFonts w:hint="default"/>
        <w:lang w:val="en-US" w:eastAsia="en-US" w:bidi="ar-SA"/>
      </w:rPr>
    </w:lvl>
    <w:lvl w:ilvl="6" w:tplc="43B4CF8C">
      <w:numFmt w:val="bullet"/>
      <w:lvlText w:val="•"/>
      <w:lvlJc w:val="left"/>
      <w:pPr>
        <w:ind w:left="3003" w:hanging="361"/>
      </w:pPr>
      <w:rPr>
        <w:rFonts w:hint="default"/>
        <w:lang w:val="en-US" w:eastAsia="en-US" w:bidi="ar-SA"/>
      </w:rPr>
    </w:lvl>
    <w:lvl w:ilvl="7" w:tplc="BE289E7C">
      <w:numFmt w:val="bullet"/>
      <w:lvlText w:val="•"/>
      <w:lvlJc w:val="left"/>
      <w:pPr>
        <w:ind w:left="3420" w:hanging="361"/>
      </w:pPr>
      <w:rPr>
        <w:rFonts w:hint="default"/>
        <w:lang w:val="en-US" w:eastAsia="en-US" w:bidi="ar-SA"/>
      </w:rPr>
    </w:lvl>
    <w:lvl w:ilvl="8" w:tplc="74520FB8">
      <w:numFmt w:val="bullet"/>
      <w:lvlText w:val="•"/>
      <w:lvlJc w:val="left"/>
      <w:pPr>
        <w:ind w:left="3837" w:hanging="361"/>
      </w:pPr>
      <w:rPr>
        <w:rFonts w:hint="default"/>
        <w:lang w:val="en-US" w:eastAsia="en-US" w:bidi="ar-SA"/>
      </w:rPr>
    </w:lvl>
  </w:abstractNum>
  <w:abstractNum w:abstractNumId="14" w15:restartNumberingAfterBreak="0">
    <w:nsid w:val="0F5C7898"/>
    <w:multiLevelType w:val="hybridMultilevel"/>
    <w:tmpl w:val="565C996C"/>
    <w:lvl w:ilvl="0" w:tplc="6C28CA58">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23AA9C6A">
      <w:numFmt w:val="bullet"/>
      <w:lvlText w:val="•"/>
      <w:lvlJc w:val="left"/>
      <w:pPr>
        <w:ind w:left="1353" w:hanging="360"/>
      </w:pPr>
      <w:rPr>
        <w:rFonts w:hint="default"/>
        <w:lang w:val="en-US" w:eastAsia="en-US" w:bidi="ar-SA"/>
      </w:rPr>
    </w:lvl>
    <w:lvl w:ilvl="2" w:tplc="21BEC4A8">
      <w:numFmt w:val="bullet"/>
      <w:lvlText w:val="•"/>
      <w:lvlJc w:val="left"/>
      <w:pPr>
        <w:ind w:left="1607" w:hanging="360"/>
      </w:pPr>
      <w:rPr>
        <w:rFonts w:hint="default"/>
        <w:lang w:val="en-US" w:eastAsia="en-US" w:bidi="ar-SA"/>
      </w:rPr>
    </w:lvl>
    <w:lvl w:ilvl="3" w:tplc="118ECFC8">
      <w:numFmt w:val="bullet"/>
      <w:lvlText w:val="•"/>
      <w:lvlJc w:val="left"/>
      <w:pPr>
        <w:ind w:left="1860" w:hanging="360"/>
      </w:pPr>
      <w:rPr>
        <w:rFonts w:hint="default"/>
        <w:lang w:val="en-US" w:eastAsia="en-US" w:bidi="ar-SA"/>
      </w:rPr>
    </w:lvl>
    <w:lvl w:ilvl="4" w:tplc="C6008A4A">
      <w:numFmt w:val="bullet"/>
      <w:lvlText w:val="•"/>
      <w:lvlJc w:val="left"/>
      <w:pPr>
        <w:ind w:left="2114" w:hanging="360"/>
      </w:pPr>
      <w:rPr>
        <w:rFonts w:hint="default"/>
        <w:lang w:val="en-US" w:eastAsia="en-US" w:bidi="ar-SA"/>
      </w:rPr>
    </w:lvl>
    <w:lvl w:ilvl="5" w:tplc="A42820B2">
      <w:numFmt w:val="bullet"/>
      <w:lvlText w:val="•"/>
      <w:lvlJc w:val="left"/>
      <w:pPr>
        <w:ind w:left="2368" w:hanging="360"/>
      </w:pPr>
      <w:rPr>
        <w:rFonts w:hint="default"/>
        <w:lang w:val="en-US" w:eastAsia="en-US" w:bidi="ar-SA"/>
      </w:rPr>
    </w:lvl>
    <w:lvl w:ilvl="6" w:tplc="C67AC634">
      <w:numFmt w:val="bullet"/>
      <w:lvlText w:val="•"/>
      <w:lvlJc w:val="left"/>
      <w:pPr>
        <w:ind w:left="2621" w:hanging="360"/>
      </w:pPr>
      <w:rPr>
        <w:rFonts w:hint="default"/>
        <w:lang w:val="en-US" w:eastAsia="en-US" w:bidi="ar-SA"/>
      </w:rPr>
    </w:lvl>
    <w:lvl w:ilvl="7" w:tplc="6358B202">
      <w:numFmt w:val="bullet"/>
      <w:lvlText w:val="•"/>
      <w:lvlJc w:val="left"/>
      <w:pPr>
        <w:ind w:left="2875" w:hanging="360"/>
      </w:pPr>
      <w:rPr>
        <w:rFonts w:hint="default"/>
        <w:lang w:val="en-US" w:eastAsia="en-US" w:bidi="ar-SA"/>
      </w:rPr>
    </w:lvl>
    <w:lvl w:ilvl="8" w:tplc="92C402EE">
      <w:numFmt w:val="bullet"/>
      <w:lvlText w:val="•"/>
      <w:lvlJc w:val="left"/>
      <w:pPr>
        <w:ind w:left="3128" w:hanging="360"/>
      </w:pPr>
      <w:rPr>
        <w:rFonts w:hint="default"/>
        <w:lang w:val="en-US" w:eastAsia="en-US" w:bidi="ar-SA"/>
      </w:rPr>
    </w:lvl>
  </w:abstractNum>
  <w:abstractNum w:abstractNumId="15" w15:restartNumberingAfterBreak="0">
    <w:nsid w:val="12B84BEC"/>
    <w:multiLevelType w:val="hybridMultilevel"/>
    <w:tmpl w:val="BF18A67E"/>
    <w:lvl w:ilvl="0" w:tplc="B8DEBAD6">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1528E65A">
      <w:numFmt w:val="bullet"/>
      <w:lvlText w:val="•"/>
      <w:lvlJc w:val="left"/>
      <w:pPr>
        <w:ind w:left="1374" w:hanging="360"/>
      </w:pPr>
      <w:rPr>
        <w:rFonts w:hint="default"/>
        <w:lang w:val="en-US" w:eastAsia="en-US" w:bidi="ar-SA"/>
      </w:rPr>
    </w:lvl>
    <w:lvl w:ilvl="2" w:tplc="8BFE3206">
      <w:numFmt w:val="bullet"/>
      <w:lvlText w:val="•"/>
      <w:lvlJc w:val="left"/>
      <w:pPr>
        <w:ind w:left="1628" w:hanging="360"/>
      </w:pPr>
      <w:rPr>
        <w:rFonts w:hint="default"/>
        <w:lang w:val="en-US" w:eastAsia="en-US" w:bidi="ar-SA"/>
      </w:rPr>
    </w:lvl>
    <w:lvl w:ilvl="3" w:tplc="7D103BA8">
      <w:numFmt w:val="bullet"/>
      <w:lvlText w:val="•"/>
      <w:lvlJc w:val="left"/>
      <w:pPr>
        <w:ind w:left="1882" w:hanging="360"/>
      </w:pPr>
      <w:rPr>
        <w:rFonts w:hint="default"/>
        <w:lang w:val="en-US" w:eastAsia="en-US" w:bidi="ar-SA"/>
      </w:rPr>
    </w:lvl>
    <w:lvl w:ilvl="4" w:tplc="24C605BA">
      <w:numFmt w:val="bullet"/>
      <w:lvlText w:val="•"/>
      <w:lvlJc w:val="left"/>
      <w:pPr>
        <w:ind w:left="2136" w:hanging="360"/>
      </w:pPr>
      <w:rPr>
        <w:rFonts w:hint="default"/>
        <w:lang w:val="en-US" w:eastAsia="en-US" w:bidi="ar-SA"/>
      </w:rPr>
    </w:lvl>
    <w:lvl w:ilvl="5" w:tplc="2486A76A">
      <w:numFmt w:val="bullet"/>
      <w:lvlText w:val="•"/>
      <w:lvlJc w:val="left"/>
      <w:pPr>
        <w:ind w:left="2390" w:hanging="360"/>
      </w:pPr>
      <w:rPr>
        <w:rFonts w:hint="default"/>
        <w:lang w:val="en-US" w:eastAsia="en-US" w:bidi="ar-SA"/>
      </w:rPr>
    </w:lvl>
    <w:lvl w:ilvl="6" w:tplc="1BC2226C">
      <w:numFmt w:val="bullet"/>
      <w:lvlText w:val="•"/>
      <w:lvlJc w:val="left"/>
      <w:pPr>
        <w:ind w:left="2644" w:hanging="360"/>
      </w:pPr>
      <w:rPr>
        <w:rFonts w:hint="default"/>
        <w:lang w:val="en-US" w:eastAsia="en-US" w:bidi="ar-SA"/>
      </w:rPr>
    </w:lvl>
    <w:lvl w:ilvl="7" w:tplc="CFBAB6F4">
      <w:numFmt w:val="bullet"/>
      <w:lvlText w:val="•"/>
      <w:lvlJc w:val="left"/>
      <w:pPr>
        <w:ind w:left="2898" w:hanging="360"/>
      </w:pPr>
      <w:rPr>
        <w:rFonts w:hint="default"/>
        <w:lang w:val="en-US" w:eastAsia="en-US" w:bidi="ar-SA"/>
      </w:rPr>
    </w:lvl>
    <w:lvl w:ilvl="8" w:tplc="30FC8640">
      <w:numFmt w:val="bullet"/>
      <w:lvlText w:val="•"/>
      <w:lvlJc w:val="left"/>
      <w:pPr>
        <w:ind w:left="3152" w:hanging="360"/>
      </w:pPr>
      <w:rPr>
        <w:rFonts w:hint="default"/>
        <w:lang w:val="en-US" w:eastAsia="en-US" w:bidi="ar-SA"/>
      </w:rPr>
    </w:lvl>
  </w:abstractNum>
  <w:abstractNum w:abstractNumId="16" w15:restartNumberingAfterBreak="0">
    <w:nsid w:val="13CD5E1C"/>
    <w:multiLevelType w:val="hybridMultilevel"/>
    <w:tmpl w:val="3BA2090A"/>
    <w:lvl w:ilvl="0" w:tplc="3A74D458">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CF8EF8E0">
      <w:numFmt w:val="bullet"/>
      <w:lvlText w:val="•"/>
      <w:lvlJc w:val="left"/>
      <w:pPr>
        <w:ind w:left="1353" w:hanging="360"/>
      </w:pPr>
      <w:rPr>
        <w:rFonts w:hint="default"/>
        <w:lang w:val="en-US" w:eastAsia="en-US" w:bidi="ar-SA"/>
      </w:rPr>
    </w:lvl>
    <w:lvl w:ilvl="2" w:tplc="73E6B41E">
      <w:numFmt w:val="bullet"/>
      <w:lvlText w:val="•"/>
      <w:lvlJc w:val="left"/>
      <w:pPr>
        <w:ind w:left="1607" w:hanging="360"/>
      </w:pPr>
      <w:rPr>
        <w:rFonts w:hint="default"/>
        <w:lang w:val="en-US" w:eastAsia="en-US" w:bidi="ar-SA"/>
      </w:rPr>
    </w:lvl>
    <w:lvl w:ilvl="3" w:tplc="6D7A607E">
      <w:numFmt w:val="bullet"/>
      <w:lvlText w:val="•"/>
      <w:lvlJc w:val="left"/>
      <w:pPr>
        <w:ind w:left="1860" w:hanging="360"/>
      </w:pPr>
      <w:rPr>
        <w:rFonts w:hint="default"/>
        <w:lang w:val="en-US" w:eastAsia="en-US" w:bidi="ar-SA"/>
      </w:rPr>
    </w:lvl>
    <w:lvl w:ilvl="4" w:tplc="3D6E2CAE">
      <w:numFmt w:val="bullet"/>
      <w:lvlText w:val="•"/>
      <w:lvlJc w:val="left"/>
      <w:pPr>
        <w:ind w:left="2114" w:hanging="360"/>
      </w:pPr>
      <w:rPr>
        <w:rFonts w:hint="default"/>
        <w:lang w:val="en-US" w:eastAsia="en-US" w:bidi="ar-SA"/>
      </w:rPr>
    </w:lvl>
    <w:lvl w:ilvl="5" w:tplc="9AE26364">
      <w:numFmt w:val="bullet"/>
      <w:lvlText w:val="•"/>
      <w:lvlJc w:val="left"/>
      <w:pPr>
        <w:ind w:left="2368" w:hanging="360"/>
      </w:pPr>
      <w:rPr>
        <w:rFonts w:hint="default"/>
        <w:lang w:val="en-US" w:eastAsia="en-US" w:bidi="ar-SA"/>
      </w:rPr>
    </w:lvl>
    <w:lvl w:ilvl="6" w:tplc="8E4A500E">
      <w:numFmt w:val="bullet"/>
      <w:lvlText w:val="•"/>
      <w:lvlJc w:val="left"/>
      <w:pPr>
        <w:ind w:left="2621" w:hanging="360"/>
      </w:pPr>
      <w:rPr>
        <w:rFonts w:hint="default"/>
        <w:lang w:val="en-US" w:eastAsia="en-US" w:bidi="ar-SA"/>
      </w:rPr>
    </w:lvl>
    <w:lvl w:ilvl="7" w:tplc="A6E4F260">
      <w:numFmt w:val="bullet"/>
      <w:lvlText w:val="•"/>
      <w:lvlJc w:val="left"/>
      <w:pPr>
        <w:ind w:left="2875" w:hanging="360"/>
      </w:pPr>
      <w:rPr>
        <w:rFonts w:hint="default"/>
        <w:lang w:val="en-US" w:eastAsia="en-US" w:bidi="ar-SA"/>
      </w:rPr>
    </w:lvl>
    <w:lvl w:ilvl="8" w:tplc="D26ADA26">
      <w:numFmt w:val="bullet"/>
      <w:lvlText w:val="•"/>
      <w:lvlJc w:val="left"/>
      <w:pPr>
        <w:ind w:left="3128" w:hanging="360"/>
      </w:pPr>
      <w:rPr>
        <w:rFonts w:hint="default"/>
        <w:lang w:val="en-US" w:eastAsia="en-US" w:bidi="ar-SA"/>
      </w:rPr>
    </w:lvl>
  </w:abstractNum>
  <w:abstractNum w:abstractNumId="17" w15:restartNumberingAfterBreak="0">
    <w:nsid w:val="143856AF"/>
    <w:multiLevelType w:val="hybridMultilevel"/>
    <w:tmpl w:val="6E6E11AE"/>
    <w:lvl w:ilvl="0" w:tplc="904C56D8">
      <w:start w:val="1"/>
      <w:numFmt w:val="decimal"/>
      <w:lvlText w:val="%1."/>
      <w:lvlJc w:val="left"/>
      <w:pPr>
        <w:ind w:left="820" w:hanging="360"/>
      </w:pPr>
      <w:rPr>
        <w:rFonts w:hint="default"/>
        <w:spacing w:val="0"/>
        <w:w w:val="100"/>
        <w:lang w:val="en-US" w:eastAsia="en-US" w:bidi="ar-SA"/>
      </w:rPr>
    </w:lvl>
    <w:lvl w:ilvl="1" w:tplc="0BE8346A">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2" w:tplc="0C5C6FB0">
      <w:numFmt w:val="bullet"/>
      <w:lvlText w:val="•"/>
      <w:lvlJc w:val="left"/>
      <w:pPr>
        <w:ind w:left="2428" w:hanging="360"/>
      </w:pPr>
      <w:rPr>
        <w:rFonts w:hint="default"/>
        <w:lang w:val="en-US" w:eastAsia="en-US" w:bidi="ar-SA"/>
      </w:rPr>
    </w:lvl>
    <w:lvl w:ilvl="3" w:tplc="4CF844C4">
      <w:numFmt w:val="bullet"/>
      <w:lvlText w:val="•"/>
      <w:lvlJc w:val="left"/>
      <w:pPr>
        <w:ind w:left="3232" w:hanging="360"/>
      </w:pPr>
      <w:rPr>
        <w:rFonts w:hint="default"/>
        <w:lang w:val="en-US" w:eastAsia="en-US" w:bidi="ar-SA"/>
      </w:rPr>
    </w:lvl>
    <w:lvl w:ilvl="4" w:tplc="5E58B1F8">
      <w:numFmt w:val="bullet"/>
      <w:lvlText w:val="•"/>
      <w:lvlJc w:val="left"/>
      <w:pPr>
        <w:ind w:left="4036" w:hanging="360"/>
      </w:pPr>
      <w:rPr>
        <w:rFonts w:hint="default"/>
        <w:lang w:val="en-US" w:eastAsia="en-US" w:bidi="ar-SA"/>
      </w:rPr>
    </w:lvl>
    <w:lvl w:ilvl="5" w:tplc="F29CD6EC">
      <w:numFmt w:val="bullet"/>
      <w:lvlText w:val="•"/>
      <w:lvlJc w:val="left"/>
      <w:pPr>
        <w:ind w:left="4840" w:hanging="360"/>
      </w:pPr>
      <w:rPr>
        <w:rFonts w:hint="default"/>
        <w:lang w:val="en-US" w:eastAsia="en-US" w:bidi="ar-SA"/>
      </w:rPr>
    </w:lvl>
    <w:lvl w:ilvl="6" w:tplc="AE6296EA">
      <w:numFmt w:val="bullet"/>
      <w:lvlText w:val="•"/>
      <w:lvlJc w:val="left"/>
      <w:pPr>
        <w:ind w:left="5644" w:hanging="360"/>
      </w:pPr>
      <w:rPr>
        <w:rFonts w:hint="default"/>
        <w:lang w:val="en-US" w:eastAsia="en-US" w:bidi="ar-SA"/>
      </w:rPr>
    </w:lvl>
    <w:lvl w:ilvl="7" w:tplc="213C7382">
      <w:numFmt w:val="bullet"/>
      <w:lvlText w:val="•"/>
      <w:lvlJc w:val="left"/>
      <w:pPr>
        <w:ind w:left="6448" w:hanging="360"/>
      </w:pPr>
      <w:rPr>
        <w:rFonts w:hint="default"/>
        <w:lang w:val="en-US" w:eastAsia="en-US" w:bidi="ar-SA"/>
      </w:rPr>
    </w:lvl>
    <w:lvl w:ilvl="8" w:tplc="B5E6C63C">
      <w:numFmt w:val="bullet"/>
      <w:lvlText w:val="•"/>
      <w:lvlJc w:val="left"/>
      <w:pPr>
        <w:ind w:left="7252" w:hanging="360"/>
      </w:pPr>
      <w:rPr>
        <w:rFonts w:hint="default"/>
        <w:lang w:val="en-US" w:eastAsia="en-US" w:bidi="ar-SA"/>
      </w:rPr>
    </w:lvl>
  </w:abstractNum>
  <w:abstractNum w:abstractNumId="18" w15:restartNumberingAfterBreak="0">
    <w:nsid w:val="19B9093B"/>
    <w:multiLevelType w:val="hybridMultilevel"/>
    <w:tmpl w:val="9372272A"/>
    <w:lvl w:ilvl="0" w:tplc="F496E67E">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3606FFEC">
      <w:numFmt w:val="bullet"/>
      <w:lvlText w:val="•"/>
      <w:lvlJc w:val="left"/>
      <w:pPr>
        <w:ind w:left="746" w:hanging="360"/>
      </w:pPr>
      <w:rPr>
        <w:rFonts w:hint="default"/>
        <w:lang w:val="en-US" w:eastAsia="en-US" w:bidi="ar-SA"/>
      </w:rPr>
    </w:lvl>
    <w:lvl w:ilvl="2" w:tplc="B9C6953A">
      <w:numFmt w:val="bullet"/>
      <w:lvlText w:val="•"/>
      <w:lvlJc w:val="left"/>
      <w:pPr>
        <w:ind w:left="1013" w:hanging="360"/>
      </w:pPr>
      <w:rPr>
        <w:rFonts w:hint="default"/>
        <w:lang w:val="en-US" w:eastAsia="en-US" w:bidi="ar-SA"/>
      </w:rPr>
    </w:lvl>
    <w:lvl w:ilvl="3" w:tplc="659EBB7E">
      <w:numFmt w:val="bullet"/>
      <w:lvlText w:val="•"/>
      <w:lvlJc w:val="left"/>
      <w:pPr>
        <w:ind w:left="1279" w:hanging="360"/>
      </w:pPr>
      <w:rPr>
        <w:rFonts w:hint="default"/>
        <w:lang w:val="en-US" w:eastAsia="en-US" w:bidi="ar-SA"/>
      </w:rPr>
    </w:lvl>
    <w:lvl w:ilvl="4" w:tplc="8BA4904C">
      <w:numFmt w:val="bullet"/>
      <w:lvlText w:val="•"/>
      <w:lvlJc w:val="left"/>
      <w:pPr>
        <w:ind w:left="1546" w:hanging="360"/>
      </w:pPr>
      <w:rPr>
        <w:rFonts w:hint="default"/>
        <w:lang w:val="en-US" w:eastAsia="en-US" w:bidi="ar-SA"/>
      </w:rPr>
    </w:lvl>
    <w:lvl w:ilvl="5" w:tplc="28081846">
      <w:numFmt w:val="bullet"/>
      <w:lvlText w:val="•"/>
      <w:lvlJc w:val="left"/>
      <w:pPr>
        <w:ind w:left="1813" w:hanging="360"/>
      </w:pPr>
      <w:rPr>
        <w:rFonts w:hint="default"/>
        <w:lang w:val="en-US" w:eastAsia="en-US" w:bidi="ar-SA"/>
      </w:rPr>
    </w:lvl>
    <w:lvl w:ilvl="6" w:tplc="98C8B2E4">
      <w:numFmt w:val="bullet"/>
      <w:lvlText w:val="•"/>
      <w:lvlJc w:val="left"/>
      <w:pPr>
        <w:ind w:left="2079" w:hanging="360"/>
      </w:pPr>
      <w:rPr>
        <w:rFonts w:hint="default"/>
        <w:lang w:val="en-US" w:eastAsia="en-US" w:bidi="ar-SA"/>
      </w:rPr>
    </w:lvl>
    <w:lvl w:ilvl="7" w:tplc="491871BE">
      <w:numFmt w:val="bullet"/>
      <w:lvlText w:val="•"/>
      <w:lvlJc w:val="left"/>
      <w:pPr>
        <w:ind w:left="2346" w:hanging="360"/>
      </w:pPr>
      <w:rPr>
        <w:rFonts w:hint="default"/>
        <w:lang w:val="en-US" w:eastAsia="en-US" w:bidi="ar-SA"/>
      </w:rPr>
    </w:lvl>
    <w:lvl w:ilvl="8" w:tplc="FB06B596">
      <w:numFmt w:val="bullet"/>
      <w:lvlText w:val="•"/>
      <w:lvlJc w:val="left"/>
      <w:pPr>
        <w:ind w:left="2612" w:hanging="360"/>
      </w:pPr>
      <w:rPr>
        <w:rFonts w:hint="default"/>
        <w:lang w:val="en-US" w:eastAsia="en-US" w:bidi="ar-SA"/>
      </w:rPr>
    </w:lvl>
  </w:abstractNum>
  <w:abstractNum w:abstractNumId="19" w15:restartNumberingAfterBreak="0">
    <w:nsid w:val="1A12683E"/>
    <w:multiLevelType w:val="hybridMultilevel"/>
    <w:tmpl w:val="AA622610"/>
    <w:lvl w:ilvl="0" w:tplc="9800D3F6">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1E34146E">
      <w:numFmt w:val="bullet"/>
      <w:lvlText w:val="•"/>
      <w:lvlJc w:val="left"/>
      <w:pPr>
        <w:ind w:left="1428" w:hanging="363"/>
      </w:pPr>
      <w:rPr>
        <w:rFonts w:hint="default"/>
        <w:lang w:val="en-US" w:eastAsia="en-US" w:bidi="ar-SA"/>
      </w:rPr>
    </w:lvl>
    <w:lvl w:ilvl="2" w:tplc="3BD4C2B0">
      <w:numFmt w:val="bullet"/>
      <w:lvlText w:val="•"/>
      <w:lvlJc w:val="left"/>
      <w:pPr>
        <w:ind w:left="2376" w:hanging="363"/>
      </w:pPr>
      <w:rPr>
        <w:rFonts w:hint="default"/>
        <w:lang w:val="en-US" w:eastAsia="en-US" w:bidi="ar-SA"/>
      </w:rPr>
    </w:lvl>
    <w:lvl w:ilvl="3" w:tplc="8B54BD30">
      <w:numFmt w:val="bullet"/>
      <w:lvlText w:val="•"/>
      <w:lvlJc w:val="left"/>
      <w:pPr>
        <w:ind w:left="3324" w:hanging="363"/>
      </w:pPr>
      <w:rPr>
        <w:rFonts w:hint="default"/>
        <w:lang w:val="en-US" w:eastAsia="en-US" w:bidi="ar-SA"/>
      </w:rPr>
    </w:lvl>
    <w:lvl w:ilvl="4" w:tplc="5D529CA2">
      <w:numFmt w:val="bullet"/>
      <w:lvlText w:val="•"/>
      <w:lvlJc w:val="left"/>
      <w:pPr>
        <w:ind w:left="4272" w:hanging="363"/>
      </w:pPr>
      <w:rPr>
        <w:rFonts w:hint="default"/>
        <w:lang w:val="en-US" w:eastAsia="en-US" w:bidi="ar-SA"/>
      </w:rPr>
    </w:lvl>
    <w:lvl w:ilvl="5" w:tplc="8A881768">
      <w:numFmt w:val="bullet"/>
      <w:lvlText w:val="•"/>
      <w:lvlJc w:val="left"/>
      <w:pPr>
        <w:ind w:left="5220" w:hanging="363"/>
      </w:pPr>
      <w:rPr>
        <w:rFonts w:hint="default"/>
        <w:lang w:val="en-US" w:eastAsia="en-US" w:bidi="ar-SA"/>
      </w:rPr>
    </w:lvl>
    <w:lvl w:ilvl="6" w:tplc="35C4261C">
      <w:numFmt w:val="bullet"/>
      <w:lvlText w:val="•"/>
      <w:lvlJc w:val="left"/>
      <w:pPr>
        <w:ind w:left="6168" w:hanging="363"/>
      </w:pPr>
      <w:rPr>
        <w:rFonts w:hint="default"/>
        <w:lang w:val="en-US" w:eastAsia="en-US" w:bidi="ar-SA"/>
      </w:rPr>
    </w:lvl>
    <w:lvl w:ilvl="7" w:tplc="7CF67DDE">
      <w:numFmt w:val="bullet"/>
      <w:lvlText w:val="•"/>
      <w:lvlJc w:val="left"/>
      <w:pPr>
        <w:ind w:left="7116" w:hanging="363"/>
      </w:pPr>
      <w:rPr>
        <w:rFonts w:hint="default"/>
        <w:lang w:val="en-US" w:eastAsia="en-US" w:bidi="ar-SA"/>
      </w:rPr>
    </w:lvl>
    <w:lvl w:ilvl="8" w:tplc="0E9CCF14">
      <w:numFmt w:val="bullet"/>
      <w:lvlText w:val="•"/>
      <w:lvlJc w:val="left"/>
      <w:pPr>
        <w:ind w:left="8064" w:hanging="363"/>
      </w:pPr>
      <w:rPr>
        <w:rFonts w:hint="default"/>
        <w:lang w:val="en-US" w:eastAsia="en-US" w:bidi="ar-SA"/>
      </w:rPr>
    </w:lvl>
  </w:abstractNum>
  <w:abstractNum w:abstractNumId="20" w15:restartNumberingAfterBreak="0">
    <w:nsid w:val="1AEA31B9"/>
    <w:multiLevelType w:val="hybridMultilevel"/>
    <w:tmpl w:val="A01E3C52"/>
    <w:lvl w:ilvl="0" w:tplc="601EEAE6">
      <w:numFmt w:val="bullet"/>
      <w:lvlText w:val=""/>
      <w:lvlJc w:val="left"/>
      <w:pPr>
        <w:ind w:left="504" w:hanging="360"/>
      </w:pPr>
      <w:rPr>
        <w:rFonts w:ascii="Symbol" w:eastAsia="Symbol" w:hAnsi="Symbol" w:cs="Symbol" w:hint="default"/>
        <w:b w:val="0"/>
        <w:bCs w:val="0"/>
        <w:i w:val="0"/>
        <w:iCs w:val="0"/>
        <w:spacing w:val="0"/>
        <w:w w:val="100"/>
        <w:sz w:val="22"/>
        <w:szCs w:val="22"/>
        <w:lang w:val="en-US" w:eastAsia="en-US" w:bidi="ar-SA"/>
      </w:rPr>
    </w:lvl>
    <w:lvl w:ilvl="1" w:tplc="F8CEAB6C">
      <w:numFmt w:val="bullet"/>
      <w:lvlText w:val="•"/>
      <w:lvlJc w:val="left"/>
      <w:pPr>
        <w:ind w:left="758" w:hanging="360"/>
      </w:pPr>
      <w:rPr>
        <w:rFonts w:hint="default"/>
        <w:lang w:val="en-US" w:eastAsia="en-US" w:bidi="ar-SA"/>
      </w:rPr>
    </w:lvl>
    <w:lvl w:ilvl="2" w:tplc="C94AD43A">
      <w:numFmt w:val="bullet"/>
      <w:lvlText w:val="•"/>
      <w:lvlJc w:val="left"/>
      <w:pPr>
        <w:ind w:left="1017" w:hanging="360"/>
      </w:pPr>
      <w:rPr>
        <w:rFonts w:hint="default"/>
        <w:lang w:val="en-US" w:eastAsia="en-US" w:bidi="ar-SA"/>
      </w:rPr>
    </w:lvl>
    <w:lvl w:ilvl="3" w:tplc="3B9887FE">
      <w:numFmt w:val="bullet"/>
      <w:lvlText w:val="•"/>
      <w:lvlJc w:val="left"/>
      <w:pPr>
        <w:ind w:left="1275" w:hanging="360"/>
      </w:pPr>
      <w:rPr>
        <w:rFonts w:hint="default"/>
        <w:lang w:val="en-US" w:eastAsia="en-US" w:bidi="ar-SA"/>
      </w:rPr>
    </w:lvl>
    <w:lvl w:ilvl="4" w:tplc="B8843184">
      <w:numFmt w:val="bullet"/>
      <w:lvlText w:val="•"/>
      <w:lvlJc w:val="left"/>
      <w:pPr>
        <w:ind w:left="1534" w:hanging="360"/>
      </w:pPr>
      <w:rPr>
        <w:rFonts w:hint="default"/>
        <w:lang w:val="en-US" w:eastAsia="en-US" w:bidi="ar-SA"/>
      </w:rPr>
    </w:lvl>
    <w:lvl w:ilvl="5" w:tplc="EEBC5B6C">
      <w:numFmt w:val="bullet"/>
      <w:lvlText w:val="•"/>
      <w:lvlJc w:val="left"/>
      <w:pPr>
        <w:ind w:left="1792" w:hanging="360"/>
      </w:pPr>
      <w:rPr>
        <w:rFonts w:hint="default"/>
        <w:lang w:val="en-US" w:eastAsia="en-US" w:bidi="ar-SA"/>
      </w:rPr>
    </w:lvl>
    <w:lvl w:ilvl="6" w:tplc="D7A8F7CE">
      <w:numFmt w:val="bullet"/>
      <w:lvlText w:val="•"/>
      <w:lvlJc w:val="left"/>
      <w:pPr>
        <w:ind w:left="2051" w:hanging="360"/>
      </w:pPr>
      <w:rPr>
        <w:rFonts w:hint="default"/>
        <w:lang w:val="en-US" w:eastAsia="en-US" w:bidi="ar-SA"/>
      </w:rPr>
    </w:lvl>
    <w:lvl w:ilvl="7" w:tplc="337686B4">
      <w:numFmt w:val="bullet"/>
      <w:lvlText w:val="•"/>
      <w:lvlJc w:val="left"/>
      <w:pPr>
        <w:ind w:left="2309" w:hanging="360"/>
      </w:pPr>
      <w:rPr>
        <w:rFonts w:hint="default"/>
        <w:lang w:val="en-US" w:eastAsia="en-US" w:bidi="ar-SA"/>
      </w:rPr>
    </w:lvl>
    <w:lvl w:ilvl="8" w:tplc="2E9C6DEC">
      <w:numFmt w:val="bullet"/>
      <w:lvlText w:val="•"/>
      <w:lvlJc w:val="left"/>
      <w:pPr>
        <w:ind w:left="2568" w:hanging="360"/>
      </w:pPr>
      <w:rPr>
        <w:rFonts w:hint="default"/>
        <w:lang w:val="en-US" w:eastAsia="en-US" w:bidi="ar-SA"/>
      </w:rPr>
    </w:lvl>
  </w:abstractNum>
  <w:abstractNum w:abstractNumId="21" w15:restartNumberingAfterBreak="0">
    <w:nsid w:val="1C1751A7"/>
    <w:multiLevelType w:val="hybridMultilevel"/>
    <w:tmpl w:val="5C5CC726"/>
    <w:lvl w:ilvl="0" w:tplc="9398AE5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4DC5574">
      <w:numFmt w:val="bullet"/>
      <w:lvlText w:val="•"/>
      <w:lvlJc w:val="left"/>
      <w:pPr>
        <w:ind w:left="652" w:hanging="360"/>
      </w:pPr>
      <w:rPr>
        <w:rFonts w:hint="default"/>
        <w:lang w:val="en-US" w:eastAsia="en-US" w:bidi="ar-SA"/>
      </w:rPr>
    </w:lvl>
    <w:lvl w:ilvl="2" w:tplc="A6E4FD32">
      <w:numFmt w:val="bullet"/>
      <w:lvlText w:val="•"/>
      <w:lvlJc w:val="left"/>
      <w:pPr>
        <w:ind w:left="844" w:hanging="360"/>
      </w:pPr>
      <w:rPr>
        <w:rFonts w:hint="default"/>
        <w:lang w:val="en-US" w:eastAsia="en-US" w:bidi="ar-SA"/>
      </w:rPr>
    </w:lvl>
    <w:lvl w:ilvl="3" w:tplc="35AA1094">
      <w:numFmt w:val="bullet"/>
      <w:lvlText w:val="•"/>
      <w:lvlJc w:val="left"/>
      <w:pPr>
        <w:ind w:left="1036" w:hanging="360"/>
      </w:pPr>
      <w:rPr>
        <w:rFonts w:hint="default"/>
        <w:lang w:val="en-US" w:eastAsia="en-US" w:bidi="ar-SA"/>
      </w:rPr>
    </w:lvl>
    <w:lvl w:ilvl="4" w:tplc="6FFC83D6">
      <w:numFmt w:val="bullet"/>
      <w:lvlText w:val="•"/>
      <w:lvlJc w:val="left"/>
      <w:pPr>
        <w:ind w:left="1228" w:hanging="360"/>
      </w:pPr>
      <w:rPr>
        <w:rFonts w:hint="default"/>
        <w:lang w:val="en-US" w:eastAsia="en-US" w:bidi="ar-SA"/>
      </w:rPr>
    </w:lvl>
    <w:lvl w:ilvl="5" w:tplc="4F083B52">
      <w:numFmt w:val="bullet"/>
      <w:lvlText w:val="•"/>
      <w:lvlJc w:val="left"/>
      <w:pPr>
        <w:ind w:left="1420" w:hanging="360"/>
      </w:pPr>
      <w:rPr>
        <w:rFonts w:hint="default"/>
        <w:lang w:val="en-US" w:eastAsia="en-US" w:bidi="ar-SA"/>
      </w:rPr>
    </w:lvl>
    <w:lvl w:ilvl="6" w:tplc="3AE4A206">
      <w:numFmt w:val="bullet"/>
      <w:lvlText w:val="•"/>
      <w:lvlJc w:val="left"/>
      <w:pPr>
        <w:ind w:left="1612" w:hanging="360"/>
      </w:pPr>
      <w:rPr>
        <w:rFonts w:hint="default"/>
        <w:lang w:val="en-US" w:eastAsia="en-US" w:bidi="ar-SA"/>
      </w:rPr>
    </w:lvl>
    <w:lvl w:ilvl="7" w:tplc="5208594C">
      <w:numFmt w:val="bullet"/>
      <w:lvlText w:val="•"/>
      <w:lvlJc w:val="left"/>
      <w:pPr>
        <w:ind w:left="1804" w:hanging="360"/>
      </w:pPr>
      <w:rPr>
        <w:rFonts w:hint="default"/>
        <w:lang w:val="en-US" w:eastAsia="en-US" w:bidi="ar-SA"/>
      </w:rPr>
    </w:lvl>
    <w:lvl w:ilvl="8" w:tplc="17F201AE">
      <w:numFmt w:val="bullet"/>
      <w:lvlText w:val="•"/>
      <w:lvlJc w:val="left"/>
      <w:pPr>
        <w:ind w:left="1996" w:hanging="360"/>
      </w:pPr>
      <w:rPr>
        <w:rFonts w:hint="default"/>
        <w:lang w:val="en-US" w:eastAsia="en-US" w:bidi="ar-SA"/>
      </w:rPr>
    </w:lvl>
  </w:abstractNum>
  <w:abstractNum w:abstractNumId="22" w15:restartNumberingAfterBreak="0">
    <w:nsid w:val="1C8C62E2"/>
    <w:multiLevelType w:val="hybridMultilevel"/>
    <w:tmpl w:val="97B48232"/>
    <w:lvl w:ilvl="0" w:tplc="2F52D21C">
      <w:numFmt w:val="bullet"/>
      <w:lvlText w:val=""/>
      <w:lvlJc w:val="left"/>
      <w:pPr>
        <w:ind w:left="504" w:hanging="360"/>
      </w:pPr>
      <w:rPr>
        <w:rFonts w:ascii="Symbol" w:eastAsia="Symbol" w:hAnsi="Symbol" w:cs="Symbol" w:hint="default"/>
        <w:b w:val="0"/>
        <w:bCs w:val="0"/>
        <w:i w:val="0"/>
        <w:iCs w:val="0"/>
        <w:spacing w:val="0"/>
        <w:w w:val="100"/>
        <w:sz w:val="22"/>
        <w:szCs w:val="22"/>
        <w:lang w:val="en-US" w:eastAsia="en-US" w:bidi="ar-SA"/>
      </w:rPr>
    </w:lvl>
    <w:lvl w:ilvl="1" w:tplc="1820EED8">
      <w:numFmt w:val="bullet"/>
      <w:lvlText w:val="•"/>
      <w:lvlJc w:val="left"/>
      <w:pPr>
        <w:ind w:left="758" w:hanging="360"/>
      </w:pPr>
      <w:rPr>
        <w:rFonts w:hint="default"/>
        <w:lang w:val="en-US" w:eastAsia="en-US" w:bidi="ar-SA"/>
      </w:rPr>
    </w:lvl>
    <w:lvl w:ilvl="2" w:tplc="99CA6E60">
      <w:numFmt w:val="bullet"/>
      <w:lvlText w:val="•"/>
      <w:lvlJc w:val="left"/>
      <w:pPr>
        <w:ind w:left="1017" w:hanging="360"/>
      </w:pPr>
      <w:rPr>
        <w:rFonts w:hint="default"/>
        <w:lang w:val="en-US" w:eastAsia="en-US" w:bidi="ar-SA"/>
      </w:rPr>
    </w:lvl>
    <w:lvl w:ilvl="3" w:tplc="B98A70F8">
      <w:numFmt w:val="bullet"/>
      <w:lvlText w:val="•"/>
      <w:lvlJc w:val="left"/>
      <w:pPr>
        <w:ind w:left="1275" w:hanging="360"/>
      </w:pPr>
      <w:rPr>
        <w:rFonts w:hint="default"/>
        <w:lang w:val="en-US" w:eastAsia="en-US" w:bidi="ar-SA"/>
      </w:rPr>
    </w:lvl>
    <w:lvl w:ilvl="4" w:tplc="39C0FD9C">
      <w:numFmt w:val="bullet"/>
      <w:lvlText w:val="•"/>
      <w:lvlJc w:val="left"/>
      <w:pPr>
        <w:ind w:left="1534" w:hanging="360"/>
      </w:pPr>
      <w:rPr>
        <w:rFonts w:hint="default"/>
        <w:lang w:val="en-US" w:eastAsia="en-US" w:bidi="ar-SA"/>
      </w:rPr>
    </w:lvl>
    <w:lvl w:ilvl="5" w:tplc="DB365B70">
      <w:numFmt w:val="bullet"/>
      <w:lvlText w:val="•"/>
      <w:lvlJc w:val="left"/>
      <w:pPr>
        <w:ind w:left="1792" w:hanging="360"/>
      </w:pPr>
      <w:rPr>
        <w:rFonts w:hint="default"/>
        <w:lang w:val="en-US" w:eastAsia="en-US" w:bidi="ar-SA"/>
      </w:rPr>
    </w:lvl>
    <w:lvl w:ilvl="6" w:tplc="747AFB56">
      <w:numFmt w:val="bullet"/>
      <w:lvlText w:val="•"/>
      <w:lvlJc w:val="left"/>
      <w:pPr>
        <w:ind w:left="2051" w:hanging="360"/>
      </w:pPr>
      <w:rPr>
        <w:rFonts w:hint="default"/>
        <w:lang w:val="en-US" w:eastAsia="en-US" w:bidi="ar-SA"/>
      </w:rPr>
    </w:lvl>
    <w:lvl w:ilvl="7" w:tplc="9F0CFDD2">
      <w:numFmt w:val="bullet"/>
      <w:lvlText w:val="•"/>
      <w:lvlJc w:val="left"/>
      <w:pPr>
        <w:ind w:left="2309" w:hanging="360"/>
      </w:pPr>
      <w:rPr>
        <w:rFonts w:hint="default"/>
        <w:lang w:val="en-US" w:eastAsia="en-US" w:bidi="ar-SA"/>
      </w:rPr>
    </w:lvl>
    <w:lvl w:ilvl="8" w:tplc="E40A1476">
      <w:numFmt w:val="bullet"/>
      <w:lvlText w:val="•"/>
      <w:lvlJc w:val="left"/>
      <w:pPr>
        <w:ind w:left="2568" w:hanging="360"/>
      </w:pPr>
      <w:rPr>
        <w:rFonts w:hint="default"/>
        <w:lang w:val="en-US" w:eastAsia="en-US" w:bidi="ar-SA"/>
      </w:rPr>
    </w:lvl>
  </w:abstractNum>
  <w:abstractNum w:abstractNumId="23" w15:restartNumberingAfterBreak="0">
    <w:nsid w:val="1D6F54BE"/>
    <w:multiLevelType w:val="hybridMultilevel"/>
    <w:tmpl w:val="6C24F7F8"/>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4" w15:restartNumberingAfterBreak="0">
    <w:nsid w:val="1DC37690"/>
    <w:multiLevelType w:val="hybridMultilevel"/>
    <w:tmpl w:val="A66E37FC"/>
    <w:lvl w:ilvl="0" w:tplc="06763C36">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698EF248">
      <w:numFmt w:val="bullet"/>
      <w:lvlText w:val="•"/>
      <w:lvlJc w:val="left"/>
      <w:pPr>
        <w:ind w:left="652" w:hanging="360"/>
      </w:pPr>
      <w:rPr>
        <w:rFonts w:hint="default"/>
        <w:lang w:val="en-US" w:eastAsia="en-US" w:bidi="ar-SA"/>
      </w:rPr>
    </w:lvl>
    <w:lvl w:ilvl="2" w:tplc="512206E4">
      <w:numFmt w:val="bullet"/>
      <w:lvlText w:val="•"/>
      <w:lvlJc w:val="left"/>
      <w:pPr>
        <w:ind w:left="844" w:hanging="360"/>
      </w:pPr>
      <w:rPr>
        <w:rFonts w:hint="default"/>
        <w:lang w:val="en-US" w:eastAsia="en-US" w:bidi="ar-SA"/>
      </w:rPr>
    </w:lvl>
    <w:lvl w:ilvl="3" w:tplc="A2DC3E02">
      <w:numFmt w:val="bullet"/>
      <w:lvlText w:val="•"/>
      <w:lvlJc w:val="left"/>
      <w:pPr>
        <w:ind w:left="1036" w:hanging="360"/>
      </w:pPr>
      <w:rPr>
        <w:rFonts w:hint="default"/>
        <w:lang w:val="en-US" w:eastAsia="en-US" w:bidi="ar-SA"/>
      </w:rPr>
    </w:lvl>
    <w:lvl w:ilvl="4" w:tplc="4314E67C">
      <w:numFmt w:val="bullet"/>
      <w:lvlText w:val="•"/>
      <w:lvlJc w:val="left"/>
      <w:pPr>
        <w:ind w:left="1228" w:hanging="360"/>
      </w:pPr>
      <w:rPr>
        <w:rFonts w:hint="default"/>
        <w:lang w:val="en-US" w:eastAsia="en-US" w:bidi="ar-SA"/>
      </w:rPr>
    </w:lvl>
    <w:lvl w:ilvl="5" w:tplc="DAC0A7EE">
      <w:numFmt w:val="bullet"/>
      <w:lvlText w:val="•"/>
      <w:lvlJc w:val="left"/>
      <w:pPr>
        <w:ind w:left="1420" w:hanging="360"/>
      </w:pPr>
      <w:rPr>
        <w:rFonts w:hint="default"/>
        <w:lang w:val="en-US" w:eastAsia="en-US" w:bidi="ar-SA"/>
      </w:rPr>
    </w:lvl>
    <w:lvl w:ilvl="6" w:tplc="E806BAFE">
      <w:numFmt w:val="bullet"/>
      <w:lvlText w:val="•"/>
      <w:lvlJc w:val="left"/>
      <w:pPr>
        <w:ind w:left="1612" w:hanging="360"/>
      </w:pPr>
      <w:rPr>
        <w:rFonts w:hint="default"/>
        <w:lang w:val="en-US" w:eastAsia="en-US" w:bidi="ar-SA"/>
      </w:rPr>
    </w:lvl>
    <w:lvl w:ilvl="7" w:tplc="25AEC7EA">
      <w:numFmt w:val="bullet"/>
      <w:lvlText w:val="•"/>
      <w:lvlJc w:val="left"/>
      <w:pPr>
        <w:ind w:left="1804" w:hanging="360"/>
      </w:pPr>
      <w:rPr>
        <w:rFonts w:hint="default"/>
        <w:lang w:val="en-US" w:eastAsia="en-US" w:bidi="ar-SA"/>
      </w:rPr>
    </w:lvl>
    <w:lvl w:ilvl="8" w:tplc="0B90F370">
      <w:numFmt w:val="bullet"/>
      <w:lvlText w:val="•"/>
      <w:lvlJc w:val="left"/>
      <w:pPr>
        <w:ind w:left="1996" w:hanging="360"/>
      </w:pPr>
      <w:rPr>
        <w:rFonts w:hint="default"/>
        <w:lang w:val="en-US" w:eastAsia="en-US" w:bidi="ar-SA"/>
      </w:rPr>
    </w:lvl>
  </w:abstractNum>
  <w:abstractNum w:abstractNumId="25" w15:restartNumberingAfterBreak="0">
    <w:nsid w:val="1DD704FE"/>
    <w:multiLevelType w:val="hybridMultilevel"/>
    <w:tmpl w:val="6B143F32"/>
    <w:lvl w:ilvl="0" w:tplc="E6F84774">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66AE1C6">
      <w:numFmt w:val="bullet"/>
      <w:lvlText w:val="•"/>
      <w:lvlJc w:val="left"/>
      <w:pPr>
        <w:ind w:left="1624" w:hanging="360"/>
      </w:pPr>
      <w:rPr>
        <w:rFonts w:hint="default"/>
        <w:lang w:val="en-US" w:eastAsia="en-US" w:bidi="ar-SA"/>
      </w:rPr>
    </w:lvl>
    <w:lvl w:ilvl="2" w:tplc="FDBA61BE">
      <w:numFmt w:val="bullet"/>
      <w:lvlText w:val="•"/>
      <w:lvlJc w:val="left"/>
      <w:pPr>
        <w:ind w:left="2428" w:hanging="360"/>
      </w:pPr>
      <w:rPr>
        <w:rFonts w:hint="default"/>
        <w:lang w:val="en-US" w:eastAsia="en-US" w:bidi="ar-SA"/>
      </w:rPr>
    </w:lvl>
    <w:lvl w:ilvl="3" w:tplc="2CF886FC">
      <w:numFmt w:val="bullet"/>
      <w:lvlText w:val="•"/>
      <w:lvlJc w:val="left"/>
      <w:pPr>
        <w:ind w:left="3232" w:hanging="360"/>
      </w:pPr>
      <w:rPr>
        <w:rFonts w:hint="default"/>
        <w:lang w:val="en-US" w:eastAsia="en-US" w:bidi="ar-SA"/>
      </w:rPr>
    </w:lvl>
    <w:lvl w:ilvl="4" w:tplc="FF086B92">
      <w:numFmt w:val="bullet"/>
      <w:lvlText w:val="•"/>
      <w:lvlJc w:val="left"/>
      <w:pPr>
        <w:ind w:left="4036" w:hanging="360"/>
      </w:pPr>
      <w:rPr>
        <w:rFonts w:hint="default"/>
        <w:lang w:val="en-US" w:eastAsia="en-US" w:bidi="ar-SA"/>
      </w:rPr>
    </w:lvl>
    <w:lvl w:ilvl="5" w:tplc="529EE998">
      <w:numFmt w:val="bullet"/>
      <w:lvlText w:val="•"/>
      <w:lvlJc w:val="left"/>
      <w:pPr>
        <w:ind w:left="4840" w:hanging="360"/>
      </w:pPr>
      <w:rPr>
        <w:rFonts w:hint="default"/>
        <w:lang w:val="en-US" w:eastAsia="en-US" w:bidi="ar-SA"/>
      </w:rPr>
    </w:lvl>
    <w:lvl w:ilvl="6" w:tplc="FAE00418">
      <w:numFmt w:val="bullet"/>
      <w:lvlText w:val="•"/>
      <w:lvlJc w:val="left"/>
      <w:pPr>
        <w:ind w:left="5644" w:hanging="360"/>
      </w:pPr>
      <w:rPr>
        <w:rFonts w:hint="default"/>
        <w:lang w:val="en-US" w:eastAsia="en-US" w:bidi="ar-SA"/>
      </w:rPr>
    </w:lvl>
    <w:lvl w:ilvl="7" w:tplc="5A6EBE1E">
      <w:numFmt w:val="bullet"/>
      <w:lvlText w:val="•"/>
      <w:lvlJc w:val="left"/>
      <w:pPr>
        <w:ind w:left="6448" w:hanging="360"/>
      </w:pPr>
      <w:rPr>
        <w:rFonts w:hint="default"/>
        <w:lang w:val="en-US" w:eastAsia="en-US" w:bidi="ar-SA"/>
      </w:rPr>
    </w:lvl>
    <w:lvl w:ilvl="8" w:tplc="FE70B8D4">
      <w:numFmt w:val="bullet"/>
      <w:lvlText w:val="•"/>
      <w:lvlJc w:val="left"/>
      <w:pPr>
        <w:ind w:left="7252" w:hanging="360"/>
      </w:pPr>
      <w:rPr>
        <w:rFonts w:hint="default"/>
        <w:lang w:val="en-US" w:eastAsia="en-US" w:bidi="ar-SA"/>
      </w:rPr>
    </w:lvl>
  </w:abstractNum>
  <w:abstractNum w:abstractNumId="26" w15:restartNumberingAfterBreak="0">
    <w:nsid w:val="1ECA6EA7"/>
    <w:multiLevelType w:val="hybridMultilevel"/>
    <w:tmpl w:val="74182A1A"/>
    <w:lvl w:ilvl="0" w:tplc="7FEA9F90">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F76CA424">
      <w:numFmt w:val="bullet"/>
      <w:lvlText w:val="•"/>
      <w:lvlJc w:val="left"/>
      <w:pPr>
        <w:ind w:left="673" w:hanging="360"/>
      </w:pPr>
      <w:rPr>
        <w:rFonts w:hint="default"/>
        <w:lang w:val="en-US" w:eastAsia="en-US" w:bidi="ar-SA"/>
      </w:rPr>
    </w:lvl>
    <w:lvl w:ilvl="2" w:tplc="7B4EEC66">
      <w:numFmt w:val="bullet"/>
      <w:lvlText w:val="•"/>
      <w:lvlJc w:val="left"/>
      <w:pPr>
        <w:ind w:left="867" w:hanging="360"/>
      </w:pPr>
      <w:rPr>
        <w:rFonts w:hint="default"/>
        <w:lang w:val="en-US" w:eastAsia="en-US" w:bidi="ar-SA"/>
      </w:rPr>
    </w:lvl>
    <w:lvl w:ilvl="3" w:tplc="B2B0B2BA">
      <w:numFmt w:val="bullet"/>
      <w:lvlText w:val="•"/>
      <w:lvlJc w:val="left"/>
      <w:pPr>
        <w:ind w:left="1061" w:hanging="360"/>
      </w:pPr>
      <w:rPr>
        <w:rFonts w:hint="default"/>
        <w:lang w:val="en-US" w:eastAsia="en-US" w:bidi="ar-SA"/>
      </w:rPr>
    </w:lvl>
    <w:lvl w:ilvl="4" w:tplc="1098EE64">
      <w:numFmt w:val="bullet"/>
      <w:lvlText w:val="•"/>
      <w:lvlJc w:val="left"/>
      <w:pPr>
        <w:ind w:left="1254" w:hanging="360"/>
      </w:pPr>
      <w:rPr>
        <w:rFonts w:hint="default"/>
        <w:lang w:val="en-US" w:eastAsia="en-US" w:bidi="ar-SA"/>
      </w:rPr>
    </w:lvl>
    <w:lvl w:ilvl="5" w:tplc="38FEAF74">
      <w:numFmt w:val="bullet"/>
      <w:lvlText w:val="•"/>
      <w:lvlJc w:val="left"/>
      <w:pPr>
        <w:ind w:left="1448" w:hanging="360"/>
      </w:pPr>
      <w:rPr>
        <w:rFonts w:hint="default"/>
        <w:lang w:val="en-US" w:eastAsia="en-US" w:bidi="ar-SA"/>
      </w:rPr>
    </w:lvl>
    <w:lvl w:ilvl="6" w:tplc="7AC8E450">
      <w:numFmt w:val="bullet"/>
      <w:lvlText w:val="•"/>
      <w:lvlJc w:val="left"/>
      <w:pPr>
        <w:ind w:left="1642" w:hanging="360"/>
      </w:pPr>
      <w:rPr>
        <w:rFonts w:hint="default"/>
        <w:lang w:val="en-US" w:eastAsia="en-US" w:bidi="ar-SA"/>
      </w:rPr>
    </w:lvl>
    <w:lvl w:ilvl="7" w:tplc="5E9E32B6">
      <w:numFmt w:val="bullet"/>
      <w:lvlText w:val="•"/>
      <w:lvlJc w:val="left"/>
      <w:pPr>
        <w:ind w:left="1835" w:hanging="360"/>
      </w:pPr>
      <w:rPr>
        <w:rFonts w:hint="default"/>
        <w:lang w:val="en-US" w:eastAsia="en-US" w:bidi="ar-SA"/>
      </w:rPr>
    </w:lvl>
    <w:lvl w:ilvl="8" w:tplc="E138D6CE">
      <w:numFmt w:val="bullet"/>
      <w:lvlText w:val="•"/>
      <w:lvlJc w:val="left"/>
      <w:pPr>
        <w:ind w:left="2029" w:hanging="360"/>
      </w:pPr>
      <w:rPr>
        <w:rFonts w:hint="default"/>
        <w:lang w:val="en-US" w:eastAsia="en-US" w:bidi="ar-SA"/>
      </w:rPr>
    </w:lvl>
  </w:abstractNum>
  <w:abstractNum w:abstractNumId="27" w15:restartNumberingAfterBreak="0">
    <w:nsid w:val="1F1D618F"/>
    <w:multiLevelType w:val="hybridMultilevel"/>
    <w:tmpl w:val="E81C3F72"/>
    <w:lvl w:ilvl="0" w:tplc="575A8F56">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3B360DF2">
      <w:numFmt w:val="bullet"/>
      <w:lvlText w:val="•"/>
      <w:lvlJc w:val="left"/>
      <w:pPr>
        <w:ind w:left="673" w:hanging="360"/>
      </w:pPr>
      <w:rPr>
        <w:rFonts w:hint="default"/>
        <w:lang w:val="en-US" w:eastAsia="en-US" w:bidi="ar-SA"/>
      </w:rPr>
    </w:lvl>
    <w:lvl w:ilvl="2" w:tplc="5C6ADB8A">
      <w:numFmt w:val="bullet"/>
      <w:lvlText w:val="•"/>
      <w:lvlJc w:val="left"/>
      <w:pPr>
        <w:ind w:left="867" w:hanging="360"/>
      </w:pPr>
      <w:rPr>
        <w:rFonts w:hint="default"/>
        <w:lang w:val="en-US" w:eastAsia="en-US" w:bidi="ar-SA"/>
      </w:rPr>
    </w:lvl>
    <w:lvl w:ilvl="3" w:tplc="DB6A1A40">
      <w:numFmt w:val="bullet"/>
      <w:lvlText w:val="•"/>
      <w:lvlJc w:val="left"/>
      <w:pPr>
        <w:ind w:left="1061" w:hanging="360"/>
      </w:pPr>
      <w:rPr>
        <w:rFonts w:hint="default"/>
        <w:lang w:val="en-US" w:eastAsia="en-US" w:bidi="ar-SA"/>
      </w:rPr>
    </w:lvl>
    <w:lvl w:ilvl="4" w:tplc="5D04CD86">
      <w:numFmt w:val="bullet"/>
      <w:lvlText w:val="•"/>
      <w:lvlJc w:val="left"/>
      <w:pPr>
        <w:ind w:left="1254" w:hanging="360"/>
      </w:pPr>
      <w:rPr>
        <w:rFonts w:hint="default"/>
        <w:lang w:val="en-US" w:eastAsia="en-US" w:bidi="ar-SA"/>
      </w:rPr>
    </w:lvl>
    <w:lvl w:ilvl="5" w:tplc="28D24702">
      <w:numFmt w:val="bullet"/>
      <w:lvlText w:val="•"/>
      <w:lvlJc w:val="left"/>
      <w:pPr>
        <w:ind w:left="1448" w:hanging="360"/>
      </w:pPr>
      <w:rPr>
        <w:rFonts w:hint="default"/>
        <w:lang w:val="en-US" w:eastAsia="en-US" w:bidi="ar-SA"/>
      </w:rPr>
    </w:lvl>
    <w:lvl w:ilvl="6" w:tplc="A93CF7FC">
      <w:numFmt w:val="bullet"/>
      <w:lvlText w:val="•"/>
      <w:lvlJc w:val="left"/>
      <w:pPr>
        <w:ind w:left="1642" w:hanging="360"/>
      </w:pPr>
      <w:rPr>
        <w:rFonts w:hint="default"/>
        <w:lang w:val="en-US" w:eastAsia="en-US" w:bidi="ar-SA"/>
      </w:rPr>
    </w:lvl>
    <w:lvl w:ilvl="7" w:tplc="1A92CACE">
      <w:numFmt w:val="bullet"/>
      <w:lvlText w:val="•"/>
      <w:lvlJc w:val="left"/>
      <w:pPr>
        <w:ind w:left="1835" w:hanging="360"/>
      </w:pPr>
      <w:rPr>
        <w:rFonts w:hint="default"/>
        <w:lang w:val="en-US" w:eastAsia="en-US" w:bidi="ar-SA"/>
      </w:rPr>
    </w:lvl>
    <w:lvl w:ilvl="8" w:tplc="EDEC088E">
      <w:numFmt w:val="bullet"/>
      <w:lvlText w:val="•"/>
      <w:lvlJc w:val="left"/>
      <w:pPr>
        <w:ind w:left="2029" w:hanging="360"/>
      </w:pPr>
      <w:rPr>
        <w:rFonts w:hint="default"/>
        <w:lang w:val="en-US" w:eastAsia="en-US" w:bidi="ar-SA"/>
      </w:rPr>
    </w:lvl>
  </w:abstractNum>
  <w:abstractNum w:abstractNumId="28" w15:restartNumberingAfterBreak="0">
    <w:nsid w:val="204362B5"/>
    <w:multiLevelType w:val="hybridMultilevel"/>
    <w:tmpl w:val="2DEC1FF8"/>
    <w:lvl w:ilvl="0" w:tplc="DD2EB3E8">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4C16769E">
      <w:numFmt w:val="bullet"/>
      <w:lvlText w:val="•"/>
      <w:lvlJc w:val="left"/>
      <w:pPr>
        <w:ind w:left="1374" w:hanging="360"/>
      </w:pPr>
      <w:rPr>
        <w:rFonts w:hint="default"/>
        <w:lang w:val="en-US" w:eastAsia="en-US" w:bidi="ar-SA"/>
      </w:rPr>
    </w:lvl>
    <w:lvl w:ilvl="2" w:tplc="F3AE1EB2">
      <w:numFmt w:val="bullet"/>
      <w:lvlText w:val="•"/>
      <w:lvlJc w:val="left"/>
      <w:pPr>
        <w:ind w:left="1628" w:hanging="360"/>
      </w:pPr>
      <w:rPr>
        <w:rFonts w:hint="default"/>
        <w:lang w:val="en-US" w:eastAsia="en-US" w:bidi="ar-SA"/>
      </w:rPr>
    </w:lvl>
    <w:lvl w:ilvl="3" w:tplc="1C8803DC">
      <w:numFmt w:val="bullet"/>
      <w:lvlText w:val="•"/>
      <w:lvlJc w:val="left"/>
      <w:pPr>
        <w:ind w:left="1882" w:hanging="360"/>
      </w:pPr>
      <w:rPr>
        <w:rFonts w:hint="default"/>
        <w:lang w:val="en-US" w:eastAsia="en-US" w:bidi="ar-SA"/>
      </w:rPr>
    </w:lvl>
    <w:lvl w:ilvl="4" w:tplc="6EB6ADCA">
      <w:numFmt w:val="bullet"/>
      <w:lvlText w:val="•"/>
      <w:lvlJc w:val="left"/>
      <w:pPr>
        <w:ind w:left="2136" w:hanging="360"/>
      </w:pPr>
      <w:rPr>
        <w:rFonts w:hint="default"/>
        <w:lang w:val="en-US" w:eastAsia="en-US" w:bidi="ar-SA"/>
      </w:rPr>
    </w:lvl>
    <w:lvl w:ilvl="5" w:tplc="D020E4BA">
      <w:numFmt w:val="bullet"/>
      <w:lvlText w:val="•"/>
      <w:lvlJc w:val="left"/>
      <w:pPr>
        <w:ind w:left="2390" w:hanging="360"/>
      </w:pPr>
      <w:rPr>
        <w:rFonts w:hint="default"/>
        <w:lang w:val="en-US" w:eastAsia="en-US" w:bidi="ar-SA"/>
      </w:rPr>
    </w:lvl>
    <w:lvl w:ilvl="6" w:tplc="715C7308">
      <w:numFmt w:val="bullet"/>
      <w:lvlText w:val="•"/>
      <w:lvlJc w:val="left"/>
      <w:pPr>
        <w:ind w:left="2644" w:hanging="360"/>
      </w:pPr>
      <w:rPr>
        <w:rFonts w:hint="default"/>
        <w:lang w:val="en-US" w:eastAsia="en-US" w:bidi="ar-SA"/>
      </w:rPr>
    </w:lvl>
    <w:lvl w:ilvl="7" w:tplc="5DAADCAC">
      <w:numFmt w:val="bullet"/>
      <w:lvlText w:val="•"/>
      <w:lvlJc w:val="left"/>
      <w:pPr>
        <w:ind w:left="2898" w:hanging="360"/>
      </w:pPr>
      <w:rPr>
        <w:rFonts w:hint="default"/>
        <w:lang w:val="en-US" w:eastAsia="en-US" w:bidi="ar-SA"/>
      </w:rPr>
    </w:lvl>
    <w:lvl w:ilvl="8" w:tplc="70D2835E">
      <w:numFmt w:val="bullet"/>
      <w:lvlText w:val="•"/>
      <w:lvlJc w:val="left"/>
      <w:pPr>
        <w:ind w:left="3152" w:hanging="360"/>
      </w:pPr>
      <w:rPr>
        <w:rFonts w:hint="default"/>
        <w:lang w:val="en-US" w:eastAsia="en-US" w:bidi="ar-SA"/>
      </w:rPr>
    </w:lvl>
  </w:abstractNum>
  <w:abstractNum w:abstractNumId="29" w15:restartNumberingAfterBreak="0">
    <w:nsid w:val="208E2C45"/>
    <w:multiLevelType w:val="hybridMultilevel"/>
    <w:tmpl w:val="F6D04E1C"/>
    <w:lvl w:ilvl="0" w:tplc="F3C45610">
      <w:numFmt w:val="bullet"/>
      <w:lvlText w:val=""/>
      <w:lvlJc w:val="left"/>
      <w:pPr>
        <w:ind w:left="503" w:hanging="361"/>
      </w:pPr>
      <w:rPr>
        <w:rFonts w:ascii="Symbol" w:eastAsia="Symbol" w:hAnsi="Symbol" w:cs="Symbol" w:hint="default"/>
        <w:b w:val="0"/>
        <w:bCs w:val="0"/>
        <w:i w:val="0"/>
        <w:iCs w:val="0"/>
        <w:spacing w:val="0"/>
        <w:w w:val="100"/>
        <w:sz w:val="22"/>
        <w:szCs w:val="22"/>
        <w:lang w:val="en-US" w:eastAsia="en-US" w:bidi="ar-SA"/>
      </w:rPr>
    </w:lvl>
    <w:lvl w:ilvl="1" w:tplc="12382AE8">
      <w:numFmt w:val="bullet"/>
      <w:lvlText w:val="•"/>
      <w:lvlJc w:val="left"/>
      <w:pPr>
        <w:ind w:left="917" w:hanging="361"/>
      </w:pPr>
      <w:rPr>
        <w:rFonts w:hint="default"/>
        <w:lang w:val="en-US" w:eastAsia="en-US" w:bidi="ar-SA"/>
      </w:rPr>
    </w:lvl>
    <w:lvl w:ilvl="2" w:tplc="738E98F6">
      <w:numFmt w:val="bullet"/>
      <w:lvlText w:val="•"/>
      <w:lvlJc w:val="left"/>
      <w:pPr>
        <w:ind w:left="1334" w:hanging="361"/>
      </w:pPr>
      <w:rPr>
        <w:rFonts w:hint="default"/>
        <w:lang w:val="en-US" w:eastAsia="en-US" w:bidi="ar-SA"/>
      </w:rPr>
    </w:lvl>
    <w:lvl w:ilvl="3" w:tplc="9744B2AA">
      <w:numFmt w:val="bullet"/>
      <w:lvlText w:val="•"/>
      <w:lvlJc w:val="left"/>
      <w:pPr>
        <w:ind w:left="1751" w:hanging="361"/>
      </w:pPr>
      <w:rPr>
        <w:rFonts w:hint="default"/>
        <w:lang w:val="en-US" w:eastAsia="en-US" w:bidi="ar-SA"/>
      </w:rPr>
    </w:lvl>
    <w:lvl w:ilvl="4" w:tplc="CA6E5F06">
      <w:numFmt w:val="bullet"/>
      <w:lvlText w:val="•"/>
      <w:lvlJc w:val="left"/>
      <w:pPr>
        <w:ind w:left="2168" w:hanging="361"/>
      </w:pPr>
      <w:rPr>
        <w:rFonts w:hint="default"/>
        <w:lang w:val="en-US" w:eastAsia="en-US" w:bidi="ar-SA"/>
      </w:rPr>
    </w:lvl>
    <w:lvl w:ilvl="5" w:tplc="DD6AE156">
      <w:numFmt w:val="bullet"/>
      <w:lvlText w:val="•"/>
      <w:lvlJc w:val="left"/>
      <w:pPr>
        <w:ind w:left="2586" w:hanging="361"/>
      </w:pPr>
      <w:rPr>
        <w:rFonts w:hint="default"/>
        <w:lang w:val="en-US" w:eastAsia="en-US" w:bidi="ar-SA"/>
      </w:rPr>
    </w:lvl>
    <w:lvl w:ilvl="6" w:tplc="41A60234">
      <w:numFmt w:val="bullet"/>
      <w:lvlText w:val="•"/>
      <w:lvlJc w:val="left"/>
      <w:pPr>
        <w:ind w:left="3003" w:hanging="361"/>
      </w:pPr>
      <w:rPr>
        <w:rFonts w:hint="default"/>
        <w:lang w:val="en-US" w:eastAsia="en-US" w:bidi="ar-SA"/>
      </w:rPr>
    </w:lvl>
    <w:lvl w:ilvl="7" w:tplc="D19CE100">
      <w:numFmt w:val="bullet"/>
      <w:lvlText w:val="•"/>
      <w:lvlJc w:val="left"/>
      <w:pPr>
        <w:ind w:left="3420" w:hanging="361"/>
      </w:pPr>
      <w:rPr>
        <w:rFonts w:hint="default"/>
        <w:lang w:val="en-US" w:eastAsia="en-US" w:bidi="ar-SA"/>
      </w:rPr>
    </w:lvl>
    <w:lvl w:ilvl="8" w:tplc="36EED162">
      <w:numFmt w:val="bullet"/>
      <w:lvlText w:val="•"/>
      <w:lvlJc w:val="left"/>
      <w:pPr>
        <w:ind w:left="3837" w:hanging="361"/>
      </w:pPr>
      <w:rPr>
        <w:rFonts w:hint="default"/>
        <w:lang w:val="en-US" w:eastAsia="en-US" w:bidi="ar-SA"/>
      </w:rPr>
    </w:lvl>
  </w:abstractNum>
  <w:abstractNum w:abstractNumId="30" w15:restartNumberingAfterBreak="0">
    <w:nsid w:val="21AA399B"/>
    <w:multiLevelType w:val="hybridMultilevel"/>
    <w:tmpl w:val="7BAA8D66"/>
    <w:lvl w:ilvl="0" w:tplc="2B468D8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1338B2F6">
      <w:numFmt w:val="bullet"/>
      <w:lvlText w:val="•"/>
      <w:lvlJc w:val="left"/>
      <w:pPr>
        <w:ind w:left="652" w:hanging="360"/>
      </w:pPr>
      <w:rPr>
        <w:rFonts w:hint="default"/>
        <w:lang w:val="en-US" w:eastAsia="en-US" w:bidi="ar-SA"/>
      </w:rPr>
    </w:lvl>
    <w:lvl w:ilvl="2" w:tplc="11DA29A0">
      <w:numFmt w:val="bullet"/>
      <w:lvlText w:val="•"/>
      <w:lvlJc w:val="left"/>
      <w:pPr>
        <w:ind w:left="844" w:hanging="360"/>
      </w:pPr>
      <w:rPr>
        <w:rFonts w:hint="default"/>
        <w:lang w:val="en-US" w:eastAsia="en-US" w:bidi="ar-SA"/>
      </w:rPr>
    </w:lvl>
    <w:lvl w:ilvl="3" w:tplc="6D444112">
      <w:numFmt w:val="bullet"/>
      <w:lvlText w:val="•"/>
      <w:lvlJc w:val="left"/>
      <w:pPr>
        <w:ind w:left="1036" w:hanging="360"/>
      </w:pPr>
      <w:rPr>
        <w:rFonts w:hint="default"/>
        <w:lang w:val="en-US" w:eastAsia="en-US" w:bidi="ar-SA"/>
      </w:rPr>
    </w:lvl>
    <w:lvl w:ilvl="4" w:tplc="9B00B84C">
      <w:numFmt w:val="bullet"/>
      <w:lvlText w:val="•"/>
      <w:lvlJc w:val="left"/>
      <w:pPr>
        <w:ind w:left="1228" w:hanging="360"/>
      </w:pPr>
      <w:rPr>
        <w:rFonts w:hint="default"/>
        <w:lang w:val="en-US" w:eastAsia="en-US" w:bidi="ar-SA"/>
      </w:rPr>
    </w:lvl>
    <w:lvl w:ilvl="5" w:tplc="F544D782">
      <w:numFmt w:val="bullet"/>
      <w:lvlText w:val="•"/>
      <w:lvlJc w:val="left"/>
      <w:pPr>
        <w:ind w:left="1420" w:hanging="360"/>
      </w:pPr>
      <w:rPr>
        <w:rFonts w:hint="default"/>
        <w:lang w:val="en-US" w:eastAsia="en-US" w:bidi="ar-SA"/>
      </w:rPr>
    </w:lvl>
    <w:lvl w:ilvl="6" w:tplc="146E2C8A">
      <w:numFmt w:val="bullet"/>
      <w:lvlText w:val="•"/>
      <w:lvlJc w:val="left"/>
      <w:pPr>
        <w:ind w:left="1612" w:hanging="360"/>
      </w:pPr>
      <w:rPr>
        <w:rFonts w:hint="default"/>
        <w:lang w:val="en-US" w:eastAsia="en-US" w:bidi="ar-SA"/>
      </w:rPr>
    </w:lvl>
    <w:lvl w:ilvl="7" w:tplc="142ACB70">
      <w:numFmt w:val="bullet"/>
      <w:lvlText w:val="•"/>
      <w:lvlJc w:val="left"/>
      <w:pPr>
        <w:ind w:left="1804" w:hanging="360"/>
      </w:pPr>
      <w:rPr>
        <w:rFonts w:hint="default"/>
        <w:lang w:val="en-US" w:eastAsia="en-US" w:bidi="ar-SA"/>
      </w:rPr>
    </w:lvl>
    <w:lvl w:ilvl="8" w:tplc="29F899F4">
      <w:numFmt w:val="bullet"/>
      <w:lvlText w:val="•"/>
      <w:lvlJc w:val="left"/>
      <w:pPr>
        <w:ind w:left="1996" w:hanging="360"/>
      </w:pPr>
      <w:rPr>
        <w:rFonts w:hint="default"/>
        <w:lang w:val="en-US" w:eastAsia="en-US" w:bidi="ar-SA"/>
      </w:rPr>
    </w:lvl>
  </w:abstractNum>
  <w:abstractNum w:abstractNumId="31" w15:restartNumberingAfterBreak="0">
    <w:nsid w:val="24297261"/>
    <w:multiLevelType w:val="hybridMultilevel"/>
    <w:tmpl w:val="8580E750"/>
    <w:lvl w:ilvl="0" w:tplc="74AC8CA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AE6EF3C">
      <w:numFmt w:val="bullet"/>
      <w:lvlText w:val="•"/>
      <w:lvlJc w:val="left"/>
      <w:pPr>
        <w:ind w:left="652" w:hanging="360"/>
      </w:pPr>
      <w:rPr>
        <w:rFonts w:hint="default"/>
        <w:lang w:val="en-US" w:eastAsia="en-US" w:bidi="ar-SA"/>
      </w:rPr>
    </w:lvl>
    <w:lvl w:ilvl="2" w:tplc="7F683A9C">
      <w:numFmt w:val="bullet"/>
      <w:lvlText w:val="•"/>
      <w:lvlJc w:val="left"/>
      <w:pPr>
        <w:ind w:left="844" w:hanging="360"/>
      </w:pPr>
      <w:rPr>
        <w:rFonts w:hint="default"/>
        <w:lang w:val="en-US" w:eastAsia="en-US" w:bidi="ar-SA"/>
      </w:rPr>
    </w:lvl>
    <w:lvl w:ilvl="3" w:tplc="DD14D3CA">
      <w:numFmt w:val="bullet"/>
      <w:lvlText w:val="•"/>
      <w:lvlJc w:val="left"/>
      <w:pPr>
        <w:ind w:left="1036" w:hanging="360"/>
      </w:pPr>
      <w:rPr>
        <w:rFonts w:hint="default"/>
        <w:lang w:val="en-US" w:eastAsia="en-US" w:bidi="ar-SA"/>
      </w:rPr>
    </w:lvl>
    <w:lvl w:ilvl="4" w:tplc="97AAF9A6">
      <w:numFmt w:val="bullet"/>
      <w:lvlText w:val="•"/>
      <w:lvlJc w:val="left"/>
      <w:pPr>
        <w:ind w:left="1228" w:hanging="360"/>
      </w:pPr>
      <w:rPr>
        <w:rFonts w:hint="default"/>
        <w:lang w:val="en-US" w:eastAsia="en-US" w:bidi="ar-SA"/>
      </w:rPr>
    </w:lvl>
    <w:lvl w:ilvl="5" w:tplc="1E74AB86">
      <w:numFmt w:val="bullet"/>
      <w:lvlText w:val="•"/>
      <w:lvlJc w:val="left"/>
      <w:pPr>
        <w:ind w:left="1420" w:hanging="360"/>
      </w:pPr>
      <w:rPr>
        <w:rFonts w:hint="default"/>
        <w:lang w:val="en-US" w:eastAsia="en-US" w:bidi="ar-SA"/>
      </w:rPr>
    </w:lvl>
    <w:lvl w:ilvl="6" w:tplc="E92CC9A2">
      <w:numFmt w:val="bullet"/>
      <w:lvlText w:val="•"/>
      <w:lvlJc w:val="left"/>
      <w:pPr>
        <w:ind w:left="1612" w:hanging="360"/>
      </w:pPr>
      <w:rPr>
        <w:rFonts w:hint="default"/>
        <w:lang w:val="en-US" w:eastAsia="en-US" w:bidi="ar-SA"/>
      </w:rPr>
    </w:lvl>
    <w:lvl w:ilvl="7" w:tplc="F20C60B6">
      <w:numFmt w:val="bullet"/>
      <w:lvlText w:val="•"/>
      <w:lvlJc w:val="left"/>
      <w:pPr>
        <w:ind w:left="1804" w:hanging="360"/>
      </w:pPr>
      <w:rPr>
        <w:rFonts w:hint="default"/>
        <w:lang w:val="en-US" w:eastAsia="en-US" w:bidi="ar-SA"/>
      </w:rPr>
    </w:lvl>
    <w:lvl w:ilvl="8" w:tplc="A28EBEEE">
      <w:numFmt w:val="bullet"/>
      <w:lvlText w:val="•"/>
      <w:lvlJc w:val="left"/>
      <w:pPr>
        <w:ind w:left="1996" w:hanging="360"/>
      </w:pPr>
      <w:rPr>
        <w:rFonts w:hint="default"/>
        <w:lang w:val="en-US" w:eastAsia="en-US" w:bidi="ar-SA"/>
      </w:rPr>
    </w:lvl>
  </w:abstractNum>
  <w:abstractNum w:abstractNumId="32" w15:restartNumberingAfterBreak="0">
    <w:nsid w:val="25B26794"/>
    <w:multiLevelType w:val="hybridMultilevel"/>
    <w:tmpl w:val="D09EC8AC"/>
    <w:lvl w:ilvl="0" w:tplc="19540CA2">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6C4E03A">
      <w:numFmt w:val="bullet"/>
      <w:lvlText w:val="•"/>
      <w:lvlJc w:val="left"/>
      <w:pPr>
        <w:ind w:left="1624" w:hanging="360"/>
      </w:pPr>
      <w:rPr>
        <w:rFonts w:hint="default"/>
        <w:lang w:val="en-US" w:eastAsia="en-US" w:bidi="ar-SA"/>
      </w:rPr>
    </w:lvl>
    <w:lvl w:ilvl="2" w:tplc="92043346">
      <w:numFmt w:val="bullet"/>
      <w:lvlText w:val="•"/>
      <w:lvlJc w:val="left"/>
      <w:pPr>
        <w:ind w:left="2428" w:hanging="360"/>
      </w:pPr>
      <w:rPr>
        <w:rFonts w:hint="default"/>
        <w:lang w:val="en-US" w:eastAsia="en-US" w:bidi="ar-SA"/>
      </w:rPr>
    </w:lvl>
    <w:lvl w:ilvl="3" w:tplc="6578215A">
      <w:numFmt w:val="bullet"/>
      <w:lvlText w:val="•"/>
      <w:lvlJc w:val="left"/>
      <w:pPr>
        <w:ind w:left="3232" w:hanging="360"/>
      </w:pPr>
      <w:rPr>
        <w:rFonts w:hint="default"/>
        <w:lang w:val="en-US" w:eastAsia="en-US" w:bidi="ar-SA"/>
      </w:rPr>
    </w:lvl>
    <w:lvl w:ilvl="4" w:tplc="C3981C0E">
      <w:numFmt w:val="bullet"/>
      <w:lvlText w:val="•"/>
      <w:lvlJc w:val="left"/>
      <w:pPr>
        <w:ind w:left="4036" w:hanging="360"/>
      </w:pPr>
      <w:rPr>
        <w:rFonts w:hint="default"/>
        <w:lang w:val="en-US" w:eastAsia="en-US" w:bidi="ar-SA"/>
      </w:rPr>
    </w:lvl>
    <w:lvl w:ilvl="5" w:tplc="8AAEC578">
      <w:numFmt w:val="bullet"/>
      <w:lvlText w:val="•"/>
      <w:lvlJc w:val="left"/>
      <w:pPr>
        <w:ind w:left="4840" w:hanging="360"/>
      </w:pPr>
      <w:rPr>
        <w:rFonts w:hint="default"/>
        <w:lang w:val="en-US" w:eastAsia="en-US" w:bidi="ar-SA"/>
      </w:rPr>
    </w:lvl>
    <w:lvl w:ilvl="6" w:tplc="3A7291EA">
      <w:numFmt w:val="bullet"/>
      <w:lvlText w:val="•"/>
      <w:lvlJc w:val="left"/>
      <w:pPr>
        <w:ind w:left="5644" w:hanging="360"/>
      </w:pPr>
      <w:rPr>
        <w:rFonts w:hint="default"/>
        <w:lang w:val="en-US" w:eastAsia="en-US" w:bidi="ar-SA"/>
      </w:rPr>
    </w:lvl>
    <w:lvl w:ilvl="7" w:tplc="2DDEFEEE">
      <w:numFmt w:val="bullet"/>
      <w:lvlText w:val="•"/>
      <w:lvlJc w:val="left"/>
      <w:pPr>
        <w:ind w:left="6448" w:hanging="360"/>
      </w:pPr>
      <w:rPr>
        <w:rFonts w:hint="default"/>
        <w:lang w:val="en-US" w:eastAsia="en-US" w:bidi="ar-SA"/>
      </w:rPr>
    </w:lvl>
    <w:lvl w:ilvl="8" w:tplc="98568924">
      <w:numFmt w:val="bullet"/>
      <w:lvlText w:val="•"/>
      <w:lvlJc w:val="left"/>
      <w:pPr>
        <w:ind w:left="7252" w:hanging="360"/>
      </w:pPr>
      <w:rPr>
        <w:rFonts w:hint="default"/>
        <w:lang w:val="en-US" w:eastAsia="en-US" w:bidi="ar-SA"/>
      </w:rPr>
    </w:lvl>
  </w:abstractNum>
  <w:abstractNum w:abstractNumId="33" w15:restartNumberingAfterBreak="0">
    <w:nsid w:val="27896C86"/>
    <w:multiLevelType w:val="hybridMultilevel"/>
    <w:tmpl w:val="2BE4443C"/>
    <w:lvl w:ilvl="0" w:tplc="045221A4">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164A55FC">
      <w:numFmt w:val="bullet"/>
      <w:lvlText w:val="•"/>
      <w:lvlJc w:val="left"/>
      <w:pPr>
        <w:ind w:left="1353" w:hanging="360"/>
      </w:pPr>
      <w:rPr>
        <w:rFonts w:hint="default"/>
        <w:lang w:val="en-US" w:eastAsia="en-US" w:bidi="ar-SA"/>
      </w:rPr>
    </w:lvl>
    <w:lvl w:ilvl="2" w:tplc="229AEA72">
      <w:numFmt w:val="bullet"/>
      <w:lvlText w:val="•"/>
      <w:lvlJc w:val="left"/>
      <w:pPr>
        <w:ind w:left="1607" w:hanging="360"/>
      </w:pPr>
      <w:rPr>
        <w:rFonts w:hint="default"/>
        <w:lang w:val="en-US" w:eastAsia="en-US" w:bidi="ar-SA"/>
      </w:rPr>
    </w:lvl>
    <w:lvl w:ilvl="3" w:tplc="DC60EB06">
      <w:numFmt w:val="bullet"/>
      <w:lvlText w:val="•"/>
      <w:lvlJc w:val="left"/>
      <w:pPr>
        <w:ind w:left="1860" w:hanging="360"/>
      </w:pPr>
      <w:rPr>
        <w:rFonts w:hint="default"/>
        <w:lang w:val="en-US" w:eastAsia="en-US" w:bidi="ar-SA"/>
      </w:rPr>
    </w:lvl>
    <w:lvl w:ilvl="4" w:tplc="02DAA3EE">
      <w:numFmt w:val="bullet"/>
      <w:lvlText w:val="•"/>
      <w:lvlJc w:val="left"/>
      <w:pPr>
        <w:ind w:left="2114" w:hanging="360"/>
      </w:pPr>
      <w:rPr>
        <w:rFonts w:hint="default"/>
        <w:lang w:val="en-US" w:eastAsia="en-US" w:bidi="ar-SA"/>
      </w:rPr>
    </w:lvl>
    <w:lvl w:ilvl="5" w:tplc="75523CA4">
      <w:numFmt w:val="bullet"/>
      <w:lvlText w:val="•"/>
      <w:lvlJc w:val="left"/>
      <w:pPr>
        <w:ind w:left="2368" w:hanging="360"/>
      </w:pPr>
      <w:rPr>
        <w:rFonts w:hint="default"/>
        <w:lang w:val="en-US" w:eastAsia="en-US" w:bidi="ar-SA"/>
      </w:rPr>
    </w:lvl>
    <w:lvl w:ilvl="6" w:tplc="D0A6F30C">
      <w:numFmt w:val="bullet"/>
      <w:lvlText w:val="•"/>
      <w:lvlJc w:val="left"/>
      <w:pPr>
        <w:ind w:left="2621" w:hanging="360"/>
      </w:pPr>
      <w:rPr>
        <w:rFonts w:hint="default"/>
        <w:lang w:val="en-US" w:eastAsia="en-US" w:bidi="ar-SA"/>
      </w:rPr>
    </w:lvl>
    <w:lvl w:ilvl="7" w:tplc="AF30557A">
      <w:numFmt w:val="bullet"/>
      <w:lvlText w:val="•"/>
      <w:lvlJc w:val="left"/>
      <w:pPr>
        <w:ind w:left="2875" w:hanging="360"/>
      </w:pPr>
      <w:rPr>
        <w:rFonts w:hint="default"/>
        <w:lang w:val="en-US" w:eastAsia="en-US" w:bidi="ar-SA"/>
      </w:rPr>
    </w:lvl>
    <w:lvl w:ilvl="8" w:tplc="7CC2971E">
      <w:numFmt w:val="bullet"/>
      <w:lvlText w:val="•"/>
      <w:lvlJc w:val="left"/>
      <w:pPr>
        <w:ind w:left="3128" w:hanging="360"/>
      </w:pPr>
      <w:rPr>
        <w:rFonts w:hint="default"/>
        <w:lang w:val="en-US" w:eastAsia="en-US" w:bidi="ar-SA"/>
      </w:rPr>
    </w:lvl>
  </w:abstractNum>
  <w:abstractNum w:abstractNumId="34" w15:restartNumberingAfterBreak="0">
    <w:nsid w:val="2845092F"/>
    <w:multiLevelType w:val="hybridMultilevel"/>
    <w:tmpl w:val="E3781436"/>
    <w:lvl w:ilvl="0" w:tplc="C64603FC">
      <w:start w:val="1"/>
      <w:numFmt w:val="decimal"/>
      <w:lvlText w:val="%1."/>
      <w:lvlJc w:val="left"/>
      <w:pPr>
        <w:ind w:left="1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709908">
      <w:numFmt w:val="bullet"/>
      <w:lvlText w:val="•"/>
      <w:lvlJc w:val="left"/>
      <w:pPr>
        <w:ind w:left="976" w:hanging="360"/>
      </w:pPr>
      <w:rPr>
        <w:rFonts w:hint="default"/>
        <w:lang w:val="en-US" w:eastAsia="en-US" w:bidi="ar-SA"/>
      </w:rPr>
    </w:lvl>
    <w:lvl w:ilvl="2" w:tplc="609EFD9C">
      <w:numFmt w:val="bullet"/>
      <w:lvlText w:val="•"/>
      <w:lvlJc w:val="left"/>
      <w:pPr>
        <w:ind w:left="1852" w:hanging="360"/>
      </w:pPr>
      <w:rPr>
        <w:rFonts w:hint="default"/>
        <w:lang w:val="en-US" w:eastAsia="en-US" w:bidi="ar-SA"/>
      </w:rPr>
    </w:lvl>
    <w:lvl w:ilvl="3" w:tplc="D0F4A9DC">
      <w:numFmt w:val="bullet"/>
      <w:lvlText w:val="•"/>
      <w:lvlJc w:val="left"/>
      <w:pPr>
        <w:ind w:left="2728" w:hanging="360"/>
      </w:pPr>
      <w:rPr>
        <w:rFonts w:hint="default"/>
        <w:lang w:val="en-US" w:eastAsia="en-US" w:bidi="ar-SA"/>
      </w:rPr>
    </w:lvl>
    <w:lvl w:ilvl="4" w:tplc="D0724460">
      <w:numFmt w:val="bullet"/>
      <w:lvlText w:val="•"/>
      <w:lvlJc w:val="left"/>
      <w:pPr>
        <w:ind w:left="3604" w:hanging="360"/>
      </w:pPr>
      <w:rPr>
        <w:rFonts w:hint="default"/>
        <w:lang w:val="en-US" w:eastAsia="en-US" w:bidi="ar-SA"/>
      </w:rPr>
    </w:lvl>
    <w:lvl w:ilvl="5" w:tplc="A1A6EB8A">
      <w:numFmt w:val="bullet"/>
      <w:lvlText w:val="•"/>
      <w:lvlJc w:val="left"/>
      <w:pPr>
        <w:ind w:left="4480" w:hanging="360"/>
      </w:pPr>
      <w:rPr>
        <w:rFonts w:hint="default"/>
        <w:lang w:val="en-US" w:eastAsia="en-US" w:bidi="ar-SA"/>
      </w:rPr>
    </w:lvl>
    <w:lvl w:ilvl="6" w:tplc="C330A0D4">
      <w:numFmt w:val="bullet"/>
      <w:lvlText w:val="•"/>
      <w:lvlJc w:val="left"/>
      <w:pPr>
        <w:ind w:left="5356" w:hanging="360"/>
      </w:pPr>
      <w:rPr>
        <w:rFonts w:hint="default"/>
        <w:lang w:val="en-US" w:eastAsia="en-US" w:bidi="ar-SA"/>
      </w:rPr>
    </w:lvl>
    <w:lvl w:ilvl="7" w:tplc="7556DA7E">
      <w:numFmt w:val="bullet"/>
      <w:lvlText w:val="•"/>
      <w:lvlJc w:val="left"/>
      <w:pPr>
        <w:ind w:left="6232" w:hanging="360"/>
      </w:pPr>
      <w:rPr>
        <w:rFonts w:hint="default"/>
        <w:lang w:val="en-US" w:eastAsia="en-US" w:bidi="ar-SA"/>
      </w:rPr>
    </w:lvl>
    <w:lvl w:ilvl="8" w:tplc="96A60694">
      <w:numFmt w:val="bullet"/>
      <w:lvlText w:val="•"/>
      <w:lvlJc w:val="left"/>
      <w:pPr>
        <w:ind w:left="7108" w:hanging="360"/>
      </w:pPr>
      <w:rPr>
        <w:rFonts w:hint="default"/>
        <w:lang w:val="en-US" w:eastAsia="en-US" w:bidi="ar-SA"/>
      </w:rPr>
    </w:lvl>
  </w:abstractNum>
  <w:abstractNum w:abstractNumId="35" w15:restartNumberingAfterBreak="0">
    <w:nsid w:val="2A7B6990"/>
    <w:multiLevelType w:val="hybridMultilevel"/>
    <w:tmpl w:val="ED882C62"/>
    <w:lvl w:ilvl="0" w:tplc="23B66C7C">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4B70701C">
      <w:numFmt w:val="bullet"/>
      <w:lvlText w:val="•"/>
      <w:lvlJc w:val="left"/>
      <w:pPr>
        <w:ind w:left="673" w:hanging="360"/>
      </w:pPr>
      <w:rPr>
        <w:rFonts w:hint="default"/>
        <w:lang w:val="en-US" w:eastAsia="en-US" w:bidi="ar-SA"/>
      </w:rPr>
    </w:lvl>
    <w:lvl w:ilvl="2" w:tplc="561609DA">
      <w:numFmt w:val="bullet"/>
      <w:lvlText w:val="•"/>
      <w:lvlJc w:val="left"/>
      <w:pPr>
        <w:ind w:left="867" w:hanging="360"/>
      </w:pPr>
      <w:rPr>
        <w:rFonts w:hint="default"/>
        <w:lang w:val="en-US" w:eastAsia="en-US" w:bidi="ar-SA"/>
      </w:rPr>
    </w:lvl>
    <w:lvl w:ilvl="3" w:tplc="69B4827E">
      <w:numFmt w:val="bullet"/>
      <w:lvlText w:val="•"/>
      <w:lvlJc w:val="left"/>
      <w:pPr>
        <w:ind w:left="1061" w:hanging="360"/>
      </w:pPr>
      <w:rPr>
        <w:rFonts w:hint="default"/>
        <w:lang w:val="en-US" w:eastAsia="en-US" w:bidi="ar-SA"/>
      </w:rPr>
    </w:lvl>
    <w:lvl w:ilvl="4" w:tplc="C060998A">
      <w:numFmt w:val="bullet"/>
      <w:lvlText w:val="•"/>
      <w:lvlJc w:val="left"/>
      <w:pPr>
        <w:ind w:left="1254" w:hanging="360"/>
      </w:pPr>
      <w:rPr>
        <w:rFonts w:hint="default"/>
        <w:lang w:val="en-US" w:eastAsia="en-US" w:bidi="ar-SA"/>
      </w:rPr>
    </w:lvl>
    <w:lvl w:ilvl="5" w:tplc="D3F60CAC">
      <w:numFmt w:val="bullet"/>
      <w:lvlText w:val="•"/>
      <w:lvlJc w:val="left"/>
      <w:pPr>
        <w:ind w:left="1448" w:hanging="360"/>
      </w:pPr>
      <w:rPr>
        <w:rFonts w:hint="default"/>
        <w:lang w:val="en-US" w:eastAsia="en-US" w:bidi="ar-SA"/>
      </w:rPr>
    </w:lvl>
    <w:lvl w:ilvl="6" w:tplc="A79A3178">
      <w:numFmt w:val="bullet"/>
      <w:lvlText w:val="•"/>
      <w:lvlJc w:val="left"/>
      <w:pPr>
        <w:ind w:left="1642" w:hanging="360"/>
      </w:pPr>
      <w:rPr>
        <w:rFonts w:hint="default"/>
        <w:lang w:val="en-US" w:eastAsia="en-US" w:bidi="ar-SA"/>
      </w:rPr>
    </w:lvl>
    <w:lvl w:ilvl="7" w:tplc="27E4AF78">
      <w:numFmt w:val="bullet"/>
      <w:lvlText w:val="•"/>
      <w:lvlJc w:val="left"/>
      <w:pPr>
        <w:ind w:left="1835" w:hanging="360"/>
      </w:pPr>
      <w:rPr>
        <w:rFonts w:hint="default"/>
        <w:lang w:val="en-US" w:eastAsia="en-US" w:bidi="ar-SA"/>
      </w:rPr>
    </w:lvl>
    <w:lvl w:ilvl="8" w:tplc="2F542F20">
      <w:numFmt w:val="bullet"/>
      <w:lvlText w:val="•"/>
      <w:lvlJc w:val="left"/>
      <w:pPr>
        <w:ind w:left="2029" w:hanging="360"/>
      </w:pPr>
      <w:rPr>
        <w:rFonts w:hint="default"/>
        <w:lang w:val="en-US" w:eastAsia="en-US" w:bidi="ar-SA"/>
      </w:rPr>
    </w:lvl>
  </w:abstractNum>
  <w:abstractNum w:abstractNumId="36" w15:restartNumberingAfterBreak="0">
    <w:nsid w:val="2C4F1B91"/>
    <w:multiLevelType w:val="hybridMultilevel"/>
    <w:tmpl w:val="9F9814C8"/>
    <w:lvl w:ilvl="0" w:tplc="A3BCF1AA">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CBBECC5E">
      <w:numFmt w:val="bullet"/>
      <w:lvlText w:val="•"/>
      <w:lvlJc w:val="left"/>
      <w:pPr>
        <w:ind w:left="746" w:hanging="360"/>
      </w:pPr>
      <w:rPr>
        <w:rFonts w:hint="default"/>
        <w:lang w:val="en-US" w:eastAsia="en-US" w:bidi="ar-SA"/>
      </w:rPr>
    </w:lvl>
    <w:lvl w:ilvl="2" w:tplc="B618342E">
      <w:numFmt w:val="bullet"/>
      <w:lvlText w:val="•"/>
      <w:lvlJc w:val="left"/>
      <w:pPr>
        <w:ind w:left="1013" w:hanging="360"/>
      </w:pPr>
      <w:rPr>
        <w:rFonts w:hint="default"/>
        <w:lang w:val="en-US" w:eastAsia="en-US" w:bidi="ar-SA"/>
      </w:rPr>
    </w:lvl>
    <w:lvl w:ilvl="3" w:tplc="2A2C54D6">
      <w:numFmt w:val="bullet"/>
      <w:lvlText w:val="•"/>
      <w:lvlJc w:val="left"/>
      <w:pPr>
        <w:ind w:left="1279" w:hanging="360"/>
      </w:pPr>
      <w:rPr>
        <w:rFonts w:hint="default"/>
        <w:lang w:val="en-US" w:eastAsia="en-US" w:bidi="ar-SA"/>
      </w:rPr>
    </w:lvl>
    <w:lvl w:ilvl="4" w:tplc="1236FFB0">
      <w:numFmt w:val="bullet"/>
      <w:lvlText w:val="•"/>
      <w:lvlJc w:val="left"/>
      <w:pPr>
        <w:ind w:left="1546" w:hanging="360"/>
      </w:pPr>
      <w:rPr>
        <w:rFonts w:hint="default"/>
        <w:lang w:val="en-US" w:eastAsia="en-US" w:bidi="ar-SA"/>
      </w:rPr>
    </w:lvl>
    <w:lvl w:ilvl="5" w:tplc="AFDCFA64">
      <w:numFmt w:val="bullet"/>
      <w:lvlText w:val="•"/>
      <w:lvlJc w:val="left"/>
      <w:pPr>
        <w:ind w:left="1813" w:hanging="360"/>
      </w:pPr>
      <w:rPr>
        <w:rFonts w:hint="default"/>
        <w:lang w:val="en-US" w:eastAsia="en-US" w:bidi="ar-SA"/>
      </w:rPr>
    </w:lvl>
    <w:lvl w:ilvl="6" w:tplc="6704807A">
      <w:numFmt w:val="bullet"/>
      <w:lvlText w:val="•"/>
      <w:lvlJc w:val="left"/>
      <w:pPr>
        <w:ind w:left="2079" w:hanging="360"/>
      </w:pPr>
      <w:rPr>
        <w:rFonts w:hint="default"/>
        <w:lang w:val="en-US" w:eastAsia="en-US" w:bidi="ar-SA"/>
      </w:rPr>
    </w:lvl>
    <w:lvl w:ilvl="7" w:tplc="3E24492C">
      <w:numFmt w:val="bullet"/>
      <w:lvlText w:val="•"/>
      <w:lvlJc w:val="left"/>
      <w:pPr>
        <w:ind w:left="2346" w:hanging="360"/>
      </w:pPr>
      <w:rPr>
        <w:rFonts w:hint="default"/>
        <w:lang w:val="en-US" w:eastAsia="en-US" w:bidi="ar-SA"/>
      </w:rPr>
    </w:lvl>
    <w:lvl w:ilvl="8" w:tplc="A9081F48">
      <w:numFmt w:val="bullet"/>
      <w:lvlText w:val="•"/>
      <w:lvlJc w:val="left"/>
      <w:pPr>
        <w:ind w:left="2612" w:hanging="360"/>
      </w:pPr>
      <w:rPr>
        <w:rFonts w:hint="default"/>
        <w:lang w:val="en-US" w:eastAsia="en-US" w:bidi="ar-SA"/>
      </w:rPr>
    </w:lvl>
  </w:abstractNum>
  <w:abstractNum w:abstractNumId="37" w15:restartNumberingAfterBreak="0">
    <w:nsid w:val="2DBD666A"/>
    <w:multiLevelType w:val="hybridMultilevel"/>
    <w:tmpl w:val="56DA45BC"/>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8" w15:restartNumberingAfterBreak="0">
    <w:nsid w:val="30B710A5"/>
    <w:multiLevelType w:val="hybridMultilevel"/>
    <w:tmpl w:val="8CAC3D5E"/>
    <w:lvl w:ilvl="0" w:tplc="C1F0911A">
      <w:numFmt w:val="bullet"/>
      <w:lvlText w:val=""/>
      <w:lvlJc w:val="left"/>
      <w:pPr>
        <w:ind w:left="740" w:hanging="360"/>
      </w:pPr>
      <w:rPr>
        <w:rFonts w:ascii="Symbol" w:eastAsia="Symbol" w:hAnsi="Symbol" w:cs="Symbol" w:hint="default"/>
        <w:b w:val="0"/>
        <w:bCs w:val="0"/>
        <w:i w:val="0"/>
        <w:iCs w:val="0"/>
        <w:spacing w:val="0"/>
        <w:w w:val="100"/>
        <w:sz w:val="22"/>
        <w:szCs w:val="22"/>
        <w:lang w:val="en-US" w:eastAsia="en-US" w:bidi="ar-SA"/>
      </w:rPr>
    </w:lvl>
    <w:lvl w:ilvl="1" w:tplc="20C2020C">
      <w:numFmt w:val="bullet"/>
      <w:lvlText w:val="•"/>
      <w:lvlJc w:val="left"/>
      <w:pPr>
        <w:ind w:left="1662" w:hanging="360"/>
      </w:pPr>
      <w:rPr>
        <w:rFonts w:hint="default"/>
        <w:lang w:val="en-US" w:eastAsia="en-US" w:bidi="ar-SA"/>
      </w:rPr>
    </w:lvl>
    <w:lvl w:ilvl="2" w:tplc="C2585BA2">
      <w:numFmt w:val="bullet"/>
      <w:lvlText w:val="•"/>
      <w:lvlJc w:val="left"/>
      <w:pPr>
        <w:ind w:left="2584" w:hanging="360"/>
      </w:pPr>
      <w:rPr>
        <w:rFonts w:hint="default"/>
        <w:lang w:val="en-US" w:eastAsia="en-US" w:bidi="ar-SA"/>
      </w:rPr>
    </w:lvl>
    <w:lvl w:ilvl="3" w:tplc="E4D8B0C2">
      <w:numFmt w:val="bullet"/>
      <w:lvlText w:val="•"/>
      <w:lvlJc w:val="left"/>
      <w:pPr>
        <w:ind w:left="3506" w:hanging="360"/>
      </w:pPr>
      <w:rPr>
        <w:rFonts w:hint="default"/>
        <w:lang w:val="en-US" w:eastAsia="en-US" w:bidi="ar-SA"/>
      </w:rPr>
    </w:lvl>
    <w:lvl w:ilvl="4" w:tplc="97A4F388">
      <w:numFmt w:val="bullet"/>
      <w:lvlText w:val="•"/>
      <w:lvlJc w:val="left"/>
      <w:pPr>
        <w:ind w:left="4428" w:hanging="360"/>
      </w:pPr>
      <w:rPr>
        <w:rFonts w:hint="default"/>
        <w:lang w:val="en-US" w:eastAsia="en-US" w:bidi="ar-SA"/>
      </w:rPr>
    </w:lvl>
    <w:lvl w:ilvl="5" w:tplc="38E06AFA">
      <w:numFmt w:val="bullet"/>
      <w:lvlText w:val="•"/>
      <w:lvlJc w:val="left"/>
      <w:pPr>
        <w:ind w:left="5350" w:hanging="360"/>
      </w:pPr>
      <w:rPr>
        <w:rFonts w:hint="default"/>
        <w:lang w:val="en-US" w:eastAsia="en-US" w:bidi="ar-SA"/>
      </w:rPr>
    </w:lvl>
    <w:lvl w:ilvl="6" w:tplc="94B67DEA">
      <w:numFmt w:val="bullet"/>
      <w:lvlText w:val="•"/>
      <w:lvlJc w:val="left"/>
      <w:pPr>
        <w:ind w:left="6272" w:hanging="360"/>
      </w:pPr>
      <w:rPr>
        <w:rFonts w:hint="default"/>
        <w:lang w:val="en-US" w:eastAsia="en-US" w:bidi="ar-SA"/>
      </w:rPr>
    </w:lvl>
    <w:lvl w:ilvl="7" w:tplc="18361F7E">
      <w:numFmt w:val="bullet"/>
      <w:lvlText w:val="•"/>
      <w:lvlJc w:val="left"/>
      <w:pPr>
        <w:ind w:left="7194" w:hanging="360"/>
      </w:pPr>
      <w:rPr>
        <w:rFonts w:hint="default"/>
        <w:lang w:val="en-US" w:eastAsia="en-US" w:bidi="ar-SA"/>
      </w:rPr>
    </w:lvl>
    <w:lvl w:ilvl="8" w:tplc="A928D67C">
      <w:numFmt w:val="bullet"/>
      <w:lvlText w:val="•"/>
      <w:lvlJc w:val="left"/>
      <w:pPr>
        <w:ind w:left="8116" w:hanging="360"/>
      </w:pPr>
      <w:rPr>
        <w:rFonts w:hint="default"/>
        <w:lang w:val="en-US" w:eastAsia="en-US" w:bidi="ar-SA"/>
      </w:rPr>
    </w:lvl>
  </w:abstractNum>
  <w:abstractNum w:abstractNumId="39" w15:restartNumberingAfterBreak="0">
    <w:nsid w:val="31960994"/>
    <w:multiLevelType w:val="hybridMultilevel"/>
    <w:tmpl w:val="3F46DEA0"/>
    <w:lvl w:ilvl="0" w:tplc="52EA636E">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09041F6C">
      <w:numFmt w:val="bullet"/>
      <w:lvlText w:val="•"/>
      <w:lvlJc w:val="left"/>
      <w:pPr>
        <w:ind w:left="1353" w:hanging="360"/>
      </w:pPr>
      <w:rPr>
        <w:rFonts w:hint="default"/>
        <w:lang w:val="en-US" w:eastAsia="en-US" w:bidi="ar-SA"/>
      </w:rPr>
    </w:lvl>
    <w:lvl w:ilvl="2" w:tplc="E7264CE8">
      <w:numFmt w:val="bullet"/>
      <w:lvlText w:val="•"/>
      <w:lvlJc w:val="left"/>
      <w:pPr>
        <w:ind w:left="1607" w:hanging="360"/>
      </w:pPr>
      <w:rPr>
        <w:rFonts w:hint="default"/>
        <w:lang w:val="en-US" w:eastAsia="en-US" w:bidi="ar-SA"/>
      </w:rPr>
    </w:lvl>
    <w:lvl w:ilvl="3" w:tplc="CF3A7594">
      <w:numFmt w:val="bullet"/>
      <w:lvlText w:val="•"/>
      <w:lvlJc w:val="left"/>
      <w:pPr>
        <w:ind w:left="1860" w:hanging="360"/>
      </w:pPr>
      <w:rPr>
        <w:rFonts w:hint="default"/>
        <w:lang w:val="en-US" w:eastAsia="en-US" w:bidi="ar-SA"/>
      </w:rPr>
    </w:lvl>
    <w:lvl w:ilvl="4" w:tplc="1BB2CD52">
      <w:numFmt w:val="bullet"/>
      <w:lvlText w:val="•"/>
      <w:lvlJc w:val="left"/>
      <w:pPr>
        <w:ind w:left="2114" w:hanging="360"/>
      </w:pPr>
      <w:rPr>
        <w:rFonts w:hint="default"/>
        <w:lang w:val="en-US" w:eastAsia="en-US" w:bidi="ar-SA"/>
      </w:rPr>
    </w:lvl>
    <w:lvl w:ilvl="5" w:tplc="558C50B6">
      <w:numFmt w:val="bullet"/>
      <w:lvlText w:val="•"/>
      <w:lvlJc w:val="left"/>
      <w:pPr>
        <w:ind w:left="2368" w:hanging="360"/>
      </w:pPr>
      <w:rPr>
        <w:rFonts w:hint="default"/>
        <w:lang w:val="en-US" w:eastAsia="en-US" w:bidi="ar-SA"/>
      </w:rPr>
    </w:lvl>
    <w:lvl w:ilvl="6" w:tplc="D102E296">
      <w:numFmt w:val="bullet"/>
      <w:lvlText w:val="•"/>
      <w:lvlJc w:val="left"/>
      <w:pPr>
        <w:ind w:left="2621" w:hanging="360"/>
      </w:pPr>
      <w:rPr>
        <w:rFonts w:hint="default"/>
        <w:lang w:val="en-US" w:eastAsia="en-US" w:bidi="ar-SA"/>
      </w:rPr>
    </w:lvl>
    <w:lvl w:ilvl="7" w:tplc="356CC80C">
      <w:numFmt w:val="bullet"/>
      <w:lvlText w:val="•"/>
      <w:lvlJc w:val="left"/>
      <w:pPr>
        <w:ind w:left="2875" w:hanging="360"/>
      </w:pPr>
      <w:rPr>
        <w:rFonts w:hint="default"/>
        <w:lang w:val="en-US" w:eastAsia="en-US" w:bidi="ar-SA"/>
      </w:rPr>
    </w:lvl>
    <w:lvl w:ilvl="8" w:tplc="FE72E25A">
      <w:numFmt w:val="bullet"/>
      <w:lvlText w:val="•"/>
      <w:lvlJc w:val="left"/>
      <w:pPr>
        <w:ind w:left="3128" w:hanging="360"/>
      </w:pPr>
      <w:rPr>
        <w:rFonts w:hint="default"/>
        <w:lang w:val="en-US" w:eastAsia="en-US" w:bidi="ar-SA"/>
      </w:rPr>
    </w:lvl>
  </w:abstractNum>
  <w:abstractNum w:abstractNumId="40" w15:restartNumberingAfterBreak="0">
    <w:nsid w:val="32680B66"/>
    <w:multiLevelType w:val="hybridMultilevel"/>
    <w:tmpl w:val="FE50C9CA"/>
    <w:lvl w:ilvl="0" w:tplc="D12AD04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4785112">
      <w:numFmt w:val="bullet"/>
      <w:lvlText w:val="•"/>
      <w:lvlJc w:val="left"/>
      <w:pPr>
        <w:ind w:left="652" w:hanging="360"/>
      </w:pPr>
      <w:rPr>
        <w:rFonts w:hint="default"/>
        <w:lang w:val="en-US" w:eastAsia="en-US" w:bidi="ar-SA"/>
      </w:rPr>
    </w:lvl>
    <w:lvl w:ilvl="2" w:tplc="7BA635D2">
      <w:numFmt w:val="bullet"/>
      <w:lvlText w:val="•"/>
      <w:lvlJc w:val="left"/>
      <w:pPr>
        <w:ind w:left="844" w:hanging="360"/>
      </w:pPr>
      <w:rPr>
        <w:rFonts w:hint="default"/>
        <w:lang w:val="en-US" w:eastAsia="en-US" w:bidi="ar-SA"/>
      </w:rPr>
    </w:lvl>
    <w:lvl w:ilvl="3" w:tplc="1EB67B48">
      <w:numFmt w:val="bullet"/>
      <w:lvlText w:val="•"/>
      <w:lvlJc w:val="left"/>
      <w:pPr>
        <w:ind w:left="1036" w:hanging="360"/>
      </w:pPr>
      <w:rPr>
        <w:rFonts w:hint="default"/>
        <w:lang w:val="en-US" w:eastAsia="en-US" w:bidi="ar-SA"/>
      </w:rPr>
    </w:lvl>
    <w:lvl w:ilvl="4" w:tplc="F7C62BFE">
      <w:numFmt w:val="bullet"/>
      <w:lvlText w:val="•"/>
      <w:lvlJc w:val="left"/>
      <w:pPr>
        <w:ind w:left="1228" w:hanging="360"/>
      </w:pPr>
      <w:rPr>
        <w:rFonts w:hint="default"/>
        <w:lang w:val="en-US" w:eastAsia="en-US" w:bidi="ar-SA"/>
      </w:rPr>
    </w:lvl>
    <w:lvl w:ilvl="5" w:tplc="1BB69A10">
      <w:numFmt w:val="bullet"/>
      <w:lvlText w:val="•"/>
      <w:lvlJc w:val="left"/>
      <w:pPr>
        <w:ind w:left="1420" w:hanging="360"/>
      </w:pPr>
      <w:rPr>
        <w:rFonts w:hint="default"/>
        <w:lang w:val="en-US" w:eastAsia="en-US" w:bidi="ar-SA"/>
      </w:rPr>
    </w:lvl>
    <w:lvl w:ilvl="6" w:tplc="DDD49FD0">
      <w:numFmt w:val="bullet"/>
      <w:lvlText w:val="•"/>
      <w:lvlJc w:val="left"/>
      <w:pPr>
        <w:ind w:left="1612" w:hanging="360"/>
      </w:pPr>
      <w:rPr>
        <w:rFonts w:hint="default"/>
        <w:lang w:val="en-US" w:eastAsia="en-US" w:bidi="ar-SA"/>
      </w:rPr>
    </w:lvl>
    <w:lvl w:ilvl="7" w:tplc="9EF21804">
      <w:numFmt w:val="bullet"/>
      <w:lvlText w:val="•"/>
      <w:lvlJc w:val="left"/>
      <w:pPr>
        <w:ind w:left="1804" w:hanging="360"/>
      </w:pPr>
      <w:rPr>
        <w:rFonts w:hint="default"/>
        <w:lang w:val="en-US" w:eastAsia="en-US" w:bidi="ar-SA"/>
      </w:rPr>
    </w:lvl>
    <w:lvl w:ilvl="8" w:tplc="D9F8A462">
      <w:numFmt w:val="bullet"/>
      <w:lvlText w:val="•"/>
      <w:lvlJc w:val="left"/>
      <w:pPr>
        <w:ind w:left="1996" w:hanging="360"/>
      </w:pPr>
      <w:rPr>
        <w:rFonts w:hint="default"/>
        <w:lang w:val="en-US" w:eastAsia="en-US" w:bidi="ar-SA"/>
      </w:rPr>
    </w:lvl>
  </w:abstractNum>
  <w:abstractNum w:abstractNumId="41" w15:restartNumberingAfterBreak="0">
    <w:nsid w:val="33366F35"/>
    <w:multiLevelType w:val="hybridMultilevel"/>
    <w:tmpl w:val="2AE62434"/>
    <w:lvl w:ilvl="0" w:tplc="64688238">
      <w:numFmt w:val="bullet"/>
      <w:lvlText w:val=""/>
      <w:lvlJc w:val="left"/>
      <w:pPr>
        <w:ind w:left="740" w:hanging="360"/>
      </w:pPr>
      <w:rPr>
        <w:rFonts w:ascii="Symbol" w:eastAsia="Symbol" w:hAnsi="Symbol" w:cs="Symbol" w:hint="default"/>
        <w:spacing w:val="0"/>
        <w:w w:val="100"/>
        <w:lang w:val="en-US" w:eastAsia="en-US" w:bidi="ar-SA"/>
      </w:rPr>
    </w:lvl>
    <w:lvl w:ilvl="1" w:tplc="108AD386">
      <w:numFmt w:val="bullet"/>
      <w:lvlText w:val="•"/>
      <w:lvlJc w:val="left"/>
      <w:pPr>
        <w:ind w:left="1662" w:hanging="360"/>
      </w:pPr>
      <w:rPr>
        <w:rFonts w:hint="default"/>
        <w:lang w:val="en-US" w:eastAsia="en-US" w:bidi="ar-SA"/>
      </w:rPr>
    </w:lvl>
    <w:lvl w:ilvl="2" w:tplc="5F5478D4">
      <w:numFmt w:val="bullet"/>
      <w:lvlText w:val="•"/>
      <w:lvlJc w:val="left"/>
      <w:pPr>
        <w:ind w:left="2584" w:hanging="360"/>
      </w:pPr>
      <w:rPr>
        <w:rFonts w:hint="default"/>
        <w:lang w:val="en-US" w:eastAsia="en-US" w:bidi="ar-SA"/>
      </w:rPr>
    </w:lvl>
    <w:lvl w:ilvl="3" w:tplc="FEDA8C18">
      <w:numFmt w:val="bullet"/>
      <w:lvlText w:val="•"/>
      <w:lvlJc w:val="left"/>
      <w:pPr>
        <w:ind w:left="3506" w:hanging="360"/>
      </w:pPr>
      <w:rPr>
        <w:rFonts w:hint="default"/>
        <w:lang w:val="en-US" w:eastAsia="en-US" w:bidi="ar-SA"/>
      </w:rPr>
    </w:lvl>
    <w:lvl w:ilvl="4" w:tplc="0A547BE4">
      <w:numFmt w:val="bullet"/>
      <w:lvlText w:val="•"/>
      <w:lvlJc w:val="left"/>
      <w:pPr>
        <w:ind w:left="4428" w:hanging="360"/>
      </w:pPr>
      <w:rPr>
        <w:rFonts w:hint="default"/>
        <w:lang w:val="en-US" w:eastAsia="en-US" w:bidi="ar-SA"/>
      </w:rPr>
    </w:lvl>
    <w:lvl w:ilvl="5" w:tplc="5E4AC064">
      <w:numFmt w:val="bullet"/>
      <w:lvlText w:val="•"/>
      <w:lvlJc w:val="left"/>
      <w:pPr>
        <w:ind w:left="5350" w:hanging="360"/>
      </w:pPr>
      <w:rPr>
        <w:rFonts w:hint="default"/>
        <w:lang w:val="en-US" w:eastAsia="en-US" w:bidi="ar-SA"/>
      </w:rPr>
    </w:lvl>
    <w:lvl w:ilvl="6" w:tplc="3698B1C8">
      <w:numFmt w:val="bullet"/>
      <w:lvlText w:val="•"/>
      <w:lvlJc w:val="left"/>
      <w:pPr>
        <w:ind w:left="6272" w:hanging="360"/>
      </w:pPr>
      <w:rPr>
        <w:rFonts w:hint="default"/>
        <w:lang w:val="en-US" w:eastAsia="en-US" w:bidi="ar-SA"/>
      </w:rPr>
    </w:lvl>
    <w:lvl w:ilvl="7" w:tplc="DF5C633C">
      <w:numFmt w:val="bullet"/>
      <w:lvlText w:val="•"/>
      <w:lvlJc w:val="left"/>
      <w:pPr>
        <w:ind w:left="7194" w:hanging="360"/>
      </w:pPr>
      <w:rPr>
        <w:rFonts w:hint="default"/>
        <w:lang w:val="en-US" w:eastAsia="en-US" w:bidi="ar-SA"/>
      </w:rPr>
    </w:lvl>
    <w:lvl w:ilvl="8" w:tplc="758A9BE8">
      <w:numFmt w:val="bullet"/>
      <w:lvlText w:val="•"/>
      <w:lvlJc w:val="left"/>
      <w:pPr>
        <w:ind w:left="8116" w:hanging="360"/>
      </w:pPr>
      <w:rPr>
        <w:rFonts w:hint="default"/>
        <w:lang w:val="en-US" w:eastAsia="en-US" w:bidi="ar-SA"/>
      </w:rPr>
    </w:lvl>
  </w:abstractNum>
  <w:abstractNum w:abstractNumId="42" w15:restartNumberingAfterBreak="0">
    <w:nsid w:val="36AD58C7"/>
    <w:multiLevelType w:val="hybridMultilevel"/>
    <w:tmpl w:val="285A8490"/>
    <w:lvl w:ilvl="0" w:tplc="0ACA510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18FCCD92">
      <w:numFmt w:val="bullet"/>
      <w:lvlText w:val="•"/>
      <w:lvlJc w:val="left"/>
      <w:pPr>
        <w:ind w:left="652" w:hanging="360"/>
      </w:pPr>
      <w:rPr>
        <w:rFonts w:hint="default"/>
        <w:lang w:val="en-US" w:eastAsia="en-US" w:bidi="ar-SA"/>
      </w:rPr>
    </w:lvl>
    <w:lvl w:ilvl="2" w:tplc="0546A2E0">
      <w:numFmt w:val="bullet"/>
      <w:lvlText w:val="•"/>
      <w:lvlJc w:val="left"/>
      <w:pPr>
        <w:ind w:left="844" w:hanging="360"/>
      </w:pPr>
      <w:rPr>
        <w:rFonts w:hint="default"/>
        <w:lang w:val="en-US" w:eastAsia="en-US" w:bidi="ar-SA"/>
      </w:rPr>
    </w:lvl>
    <w:lvl w:ilvl="3" w:tplc="07B28E2E">
      <w:numFmt w:val="bullet"/>
      <w:lvlText w:val="•"/>
      <w:lvlJc w:val="left"/>
      <w:pPr>
        <w:ind w:left="1036" w:hanging="360"/>
      </w:pPr>
      <w:rPr>
        <w:rFonts w:hint="default"/>
        <w:lang w:val="en-US" w:eastAsia="en-US" w:bidi="ar-SA"/>
      </w:rPr>
    </w:lvl>
    <w:lvl w:ilvl="4" w:tplc="016C06FE">
      <w:numFmt w:val="bullet"/>
      <w:lvlText w:val="•"/>
      <w:lvlJc w:val="left"/>
      <w:pPr>
        <w:ind w:left="1228" w:hanging="360"/>
      </w:pPr>
      <w:rPr>
        <w:rFonts w:hint="default"/>
        <w:lang w:val="en-US" w:eastAsia="en-US" w:bidi="ar-SA"/>
      </w:rPr>
    </w:lvl>
    <w:lvl w:ilvl="5" w:tplc="7DDCFEC8">
      <w:numFmt w:val="bullet"/>
      <w:lvlText w:val="•"/>
      <w:lvlJc w:val="left"/>
      <w:pPr>
        <w:ind w:left="1420" w:hanging="360"/>
      </w:pPr>
      <w:rPr>
        <w:rFonts w:hint="default"/>
        <w:lang w:val="en-US" w:eastAsia="en-US" w:bidi="ar-SA"/>
      </w:rPr>
    </w:lvl>
    <w:lvl w:ilvl="6" w:tplc="EEC0FC84">
      <w:numFmt w:val="bullet"/>
      <w:lvlText w:val="•"/>
      <w:lvlJc w:val="left"/>
      <w:pPr>
        <w:ind w:left="1612" w:hanging="360"/>
      </w:pPr>
      <w:rPr>
        <w:rFonts w:hint="default"/>
        <w:lang w:val="en-US" w:eastAsia="en-US" w:bidi="ar-SA"/>
      </w:rPr>
    </w:lvl>
    <w:lvl w:ilvl="7" w:tplc="0CA44ADC">
      <w:numFmt w:val="bullet"/>
      <w:lvlText w:val="•"/>
      <w:lvlJc w:val="left"/>
      <w:pPr>
        <w:ind w:left="1804" w:hanging="360"/>
      </w:pPr>
      <w:rPr>
        <w:rFonts w:hint="default"/>
        <w:lang w:val="en-US" w:eastAsia="en-US" w:bidi="ar-SA"/>
      </w:rPr>
    </w:lvl>
    <w:lvl w:ilvl="8" w:tplc="4AB69A20">
      <w:numFmt w:val="bullet"/>
      <w:lvlText w:val="•"/>
      <w:lvlJc w:val="left"/>
      <w:pPr>
        <w:ind w:left="1996" w:hanging="360"/>
      </w:pPr>
      <w:rPr>
        <w:rFonts w:hint="default"/>
        <w:lang w:val="en-US" w:eastAsia="en-US" w:bidi="ar-SA"/>
      </w:rPr>
    </w:lvl>
  </w:abstractNum>
  <w:abstractNum w:abstractNumId="43" w15:restartNumberingAfterBreak="0">
    <w:nsid w:val="37C12359"/>
    <w:multiLevelType w:val="hybridMultilevel"/>
    <w:tmpl w:val="848434A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4" w15:restartNumberingAfterBreak="0">
    <w:nsid w:val="38BA70B8"/>
    <w:multiLevelType w:val="hybridMultilevel"/>
    <w:tmpl w:val="28B8A6BE"/>
    <w:lvl w:ilvl="0" w:tplc="7096914C">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9F807522">
      <w:numFmt w:val="bullet"/>
      <w:lvlText w:val="•"/>
      <w:lvlJc w:val="left"/>
      <w:pPr>
        <w:ind w:left="652" w:hanging="360"/>
      </w:pPr>
      <w:rPr>
        <w:rFonts w:hint="default"/>
        <w:lang w:val="en-US" w:eastAsia="en-US" w:bidi="ar-SA"/>
      </w:rPr>
    </w:lvl>
    <w:lvl w:ilvl="2" w:tplc="0D5CDA7A">
      <w:numFmt w:val="bullet"/>
      <w:lvlText w:val="•"/>
      <w:lvlJc w:val="left"/>
      <w:pPr>
        <w:ind w:left="844" w:hanging="360"/>
      </w:pPr>
      <w:rPr>
        <w:rFonts w:hint="default"/>
        <w:lang w:val="en-US" w:eastAsia="en-US" w:bidi="ar-SA"/>
      </w:rPr>
    </w:lvl>
    <w:lvl w:ilvl="3" w:tplc="31DAC370">
      <w:numFmt w:val="bullet"/>
      <w:lvlText w:val="•"/>
      <w:lvlJc w:val="left"/>
      <w:pPr>
        <w:ind w:left="1036" w:hanging="360"/>
      </w:pPr>
      <w:rPr>
        <w:rFonts w:hint="default"/>
        <w:lang w:val="en-US" w:eastAsia="en-US" w:bidi="ar-SA"/>
      </w:rPr>
    </w:lvl>
    <w:lvl w:ilvl="4" w:tplc="1E80923C">
      <w:numFmt w:val="bullet"/>
      <w:lvlText w:val="•"/>
      <w:lvlJc w:val="left"/>
      <w:pPr>
        <w:ind w:left="1228" w:hanging="360"/>
      </w:pPr>
      <w:rPr>
        <w:rFonts w:hint="default"/>
        <w:lang w:val="en-US" w:eastAsia="en-US" w:bidi="ar-SA"/>
      </w:rPr>
    </w:lvl>
    <w:lvl w:ilvl="5" w:tplc="A0B49B5E">
      <w:numFmt w:val="bullet"/>
      <w:lvlText w:val="•"/>
      <w:lvlJc w:val="left"/>
      <w:pPr>
        <w:ind w:left="1420" w:hanging="360"/>
      </w:pPr>
      <w:rPr>
        <w:rFonts w:hint="default"/>
        <w:lang w:val="en-US" w:eastAsia="en-US" w:bidi="ar-SA"/>
      </w:rPr>
    </w:lvl>
    <w:lvl w:ilvl="6" w:tplc="F10634A8">
      <w:numFmt w:val="bullet"/>
      <w:lvlText w:val="•"/>
      <w:lvlJc w:val="left"/>
      <w:pPr>
        <w:ind w:left="1612" w:hanging="360"/>
      </w:pPr>
      <w:rPr>
        <w:rFonts w:hint="default"/>
        <w:lang w:val="en-US" w:eastAsia="en-US" w:bidi="ar-SA"/>
      </w:rPr>
    </w:lvl>
    <w:lvl w:ilvl="7" w:tplc="65D058F8">
      <w:numFmt w:val="bullet"/>
      <w:lvlText w:val="•"/>
      <w:lvlJc w:val="left"/>
      <w:pPr>
        <w:ind w:left="1804" w:hanging="360"/>
      </w:pPr>
      <w:rPr>
        <w:rFonts w:hint="default"/>
        <w:lang w:val="en-US" w:eastAsia="en-US" w:bidi="ar-SA"/>
      </w:rPr>
    </w:lvl>
    <w:lvl w:ilvl="8" w:tplc="BBBEEC1C">
      <w:numFmt w:val="bullet"/>
      <w:lvlText w:val="•"/>
      <w:lvlJc w:val="left"/>
      <w:pPr>
        <w:ind w:left="1996" w:hanging="360"/>
      </w:pPr>
      <w:rPr>
        <w:rFonts w:hint="default"/>
        <w:lang w:val="en-US" w:eastAsia="en-US" w:bidi="ar-SA"/>
      </w:rPr>
    </w:lvl>
  </w:abstractNum>
  <w:abstractNum w:abstractNumId="45" w15:restartNumberingAfterBreak="0">
    <w:nsid w:val="39AD5F10"/>
    <w:multiLevelType w:val="hybridMultilevel"/>
    <w:tmpl w:val="655279F2"/>
    <w:lvl w:ilvl="0" w:tplc="C8CE34AC">
      <w:numFmt w:val="bullet"/>
      <w:lvlText w:val=""/>
      <w:lvlJc w:val="left"/>
      <w:pPr>
        <w:ind w:left="740" w:hanging="360"/>
      </w:pPr>
      <w:rPr>
        <w:rFonts w:ascii="Symbol" w:eastAsia="Symbol" w:hAnsi="Symbol" w:cs="Symbol" w:hint="default"/>
        <w:spacing w:val="0"/>
        <w:w w:val="100"/>
        <w:lang w:val="en-US" w:eastAsia="en-US" w:bidi="ar-SA"/>
      </w:rPr>
    </w:lvl>
    <w:lvl w:ilvl="1" w:tplc="01964860">
      <w:numFmt w:val="bullet"/>
      <w:lvlText w:val="o"/>
      <w:lvlJc w:val="left"/>
      <w:pPr>
        <w:ind w:left="1100" w:hanging="360"/>
      </w:pPr>
      <w:rPr>
        <w:rFonts w:ascii="Courier New" w:eastAsia="Courier New" w:hAnsi="Courier New" w:cs="Courier New" w:hint="default"/>
        <w:b w:val="0"/>
        <w:bCs w:val="0"/>
        <w:i w:val="0"/>
        <w:iCs w:val="0"/>
        <w:spacing w:val="0"/>
        <w:w w:val="100"/>
        <w:sz w:val="22"/>
        <w:szCs w:val="22"/>
        <w:lang w:val="en-US" w:eastAsia="en-US" w:bidi="ar-SA"/>
      </w:rPr>
    </w:lvl>
    <w:lvl w:ilvl="2" w:tplc="FF36431E">
      <w:numFmt w:val="bullet"/>
      <w:lvlText w:val="•"/>
      <w:lvlJc w:val="left"/>
      <w:pPr>
        <w:ind w:left="2084" w:hanging="360"/>
      </w:pPr>
      <w:rPr>
        <w:rFonts w:hint="default"/>
        <w:lang w:val="en-US" w:eastAsia="en-US" w:bidi="ar-SA"/>
      </w:rPr>
    </w:lvl>
    <w:lvl w:ilvl="3" w:tplc="2AB86418">
      <w:numFmt w:val="bullet"/>
      <w:lvlText w:val="•"/>
      <w:lvlJc w:val="left"/>
      <w:pPr>
        <w:ind w:left="3068" w:hanging="360"/>
      </w:pPr>
      <w:rPr>
        <w:rFonts w:hint="default"/>
        <w:lang w:val="en-US" w:eastAsia="en-US" w:bidi="ar-SA"/>
      </w:rPr>
    </w:lvl>
    <w:lvl w:ilvl="4" w:tplc="6F0EFD80">
      <w:numFmt w:val="bullet"/>
      <w:lvlText w:val="•"/>
      <w:lvlJc w:val="left"/>
      <w:pPr>
        <w:ind w:left="4053" w:hanging="360"/>
      </w:pPr>
      <w:rPr>
        <w:rFonts w:hint="default"/>
        <w:lang w:val="en-US" w:eastAsia="en-US" w:bidi="ar-SA"/>
      </w:rPr>
    </w:lvl>
    <w:lvl w:ilvl="5" w:tplc="9DE009EC">
      <w:numFmt w:val="bullet"/>
      <w:lvlText w:val="•"/>
      <w:lvlJc w:val="left"/>
      <w:pPr>
        <w:ind w:left="5037" w:hanging="360"/>
      </w:pPr>
      <w:rPr>
        <w:rFonts w:hint="default"/>
        <w:lang w:val="en-US" w:eastAsia="en-US" w:bidi="ar-SA"/>
      </w:rPr>
    </w:lvl>
    <w:lvl w:ilvl="6" w:tplc="E9A26E02">
      <w:numFmt w:val="bullet"/>
      <w:lvlText w:val="•"/>
      <w:lvlJc w:val="left"/>
      <w:pPr>
        <w:ind w:left="6022" w:hanging="360"/>
      </w:pPr>
      <w:rPr>
        <w:rFonts w:hint="default"/>
        <w:lang w:val="en-US" w:eastAsia="en-US" w:bidi="ar-SA"/>
      </w:rPr>
    </w:lvl>
    <w:lvl w:ilvl="7" w:tplc="A9B27D6C">
      <w:numFmt w:val="bullet"/>
      <w:lvlText w:val="•"/>
      <w:lvlJc w:val="left"/>
      <w:pPr>
        <w:ind w:left="7006" w:hanging="360"/>
      </w:pPr>
      <w:rPr>
        <w:rFonts w:hint="default"/>
        <w:lang w:val="en-US" w:eastAsia="en-US" w:bidi="ar-SA"/>
      </w:rPr>
    </w:lvl>
    <w:lvl w:ilvl="8" w:tplc="F8EACA0E">
      <w:numFmt w:val="bullet"/>
      <w:lvlText w:val="•"/>
      <w:lvlJc w:val="left"/>
      <w:pPr>
        <w:ind w:left="7991" w:hanging="360"/>
      </w:pPr>
      <w:rPr>
        <w:rFonts w:hint="default"/>
        <w:lang w:val="en-US" w:eastAsia="en-US" w:bidi="ar-SA"/>
      </w:rPr>
    </w:lvl>
  </w:abstractNum>
  <w:abstractNum w:abstractNumId="46" w15:restartNumberingAfterBreak="0">
    <w:nsid w:val="3B5C0A14"/>
    <w:multiLevelType w:val="hybridMultilevel"/>
    <w:tmpl w:val="A72A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1B57D6"/>
    <w:multiLevelType w:val="hybridMultilevel"/>
    <w:tmpl w:val="036EEDFC"/>
    <w:lvl w:ilvl="0" w:tplc="96E0A242">
      <w:numFmt w:val="bullet"/>
      <w:lvlText w:val=""/>
      <w:lvlJc w:val="left"/>
      <w:pPr>
        <w:ind w:left="653" w:hanging="361"/>
      </w:pPr>
      <w:rPr>
        <w:rFonts w:ascii="Symbol" w:eastAsia="Symbol" w:hAnsi="Symbol" w:cs="Symbol" w:hint="default"/>
        <w:b w:val="0"/>
        <w:bCs w:val="0"/>
        <w:i w:val="0"/>
        <w:iCs w:val="0"/>
        <w:spacing w:val="0"/>
        <w:w w:val="100"/>
        <w:sz w:val="22"/>
        <w:szCs w:val="22"/>
        <w:lang w:val="en-US" w:eastAsia="en-US" w:bidi="ar-SA"/>
      </w:rPr>
    </w:lvl>
    <w:lvl w:ilvl="1" w:tplc="38B8790A">
      <w:numFmt w:val="bullet"/>
      <w:lvlText w:val="•"/>
      <w:lvlJc w:val="left"/>
      <w:pPr>
        <w:ind w:left="1076" w:hanging="361"/>
      </w:pPr>
      <w:rPr>
        <w:rFonts w:hint="default"/>
        <w:lang w:val="en-US" w:eastAsia="en-US" w:bidi="ar-SA"/>
      </w:rPr>
    </w:lvl>
    <w:lvl w:ilvl="2" w:tplc="DD7672E6">
      <w:numFmt w:val="bullet"/>
      <w:lvlText w:val="•"/>
      <w:lvlJc w:val="left"/>
      <w:pPr>
        <w:ind w:left="1492" w:hanging="361"/>
      </w:pPr>
      <w:rPr>
        <w:rFonts w:hint="default"/>
        <w:lang w:val="en-US" w:eastAsia="en-US" w:bidi="ar-SA"/>
      </w:rPr>
    </w:lvl>
    <w:lvl w:ilvl="3" w:tplc="41D281B2">
      <w:numFmt w:val="bullet"/>
      <w:lvlText w:val="•"/>
      <w:lvlJc w:val="left"/>
      <w:pPr>
        <w:ind w:left="1908" w:hanging="361"/>
      </w:pPr>
      <w:rPr>
        <w:rFonts w:hint="default"/>
        <w:lang w:val="en-US" w:eastAsia="en-US" w:bidi="ar-SA"/>
      </w:rPr>
    </w:lvl>
    <w:lvl w:ilvl="4" w:tplc="1B668A3A">
      <w:numFmt w:val="bullet"/>
      <w:lvlText w:val="•"/>
      <w:lvlJc w:val="left"/>
      <w:pPr>
        <w:ind w:left="2324" w:hanging="361"/>
      </w:pPr>
      <w:rPr>
        <w:rFonts w:hint="default"/>
        <w:lang w:val="en-US" w:eastAsia="en-US" w:bidi="ar-SA"/>
      </w:rPr>
    </w:lvl>
    <w:lvl w:ilvl="5" w:tplc="47804EE2">
      <w:numFmt w:val="bullet"/>
      <w:lvlText w:val="•"/>
      <w:lvlJc w:val="left"/>
      <w:pPr>
        <w:ind w:left="2741" w:hanging="361"/>
      </w:pPr>
      <w:rPr>
        <w:rFonts w:hint="default"/>
        <w:lang w:val="en-US" w:eastAsia="en-US" w:bidi="ar-SA"/>
      </w:rPr>
    </w:lvl>
    <w:lvl w:ilvl="6" w:tplc="8A4E5F28">
      <w:numFmt w:val="bullet"/>
      <w:lvlText w:val="•"/>
      <w:lvlJc w:val="left"/>
      <w:pPr>
        <w:ind w:left="3157" w:hanging="361"/>
      </w:pPr>
      <w:rPr>
        <w:rFonts w:hint="default"/>
        <w:lang w:val="en-US" w:eastAsia="en-US" w:bidi="ar-SA"/>
      </w:rPr>
    </w:lvl>
    <w:lvl w:ilvl="7" w:tplc="F4CA9778">
      <w:numFmt w:val="bullet"/>
      <w:lvlText w:val="•"/>
      <w:lvlJc w:val="left"/>
      <w:pPr>
        <w:ind w:left="3573" w:hanging="361"/>
      </w:pPr>
      <w:rPr>
        <w:rFonts w:hint="default"/>
        <w:lang w:val="en-US" w:eastAsia="en-US" w:bidi="ar-SA"/>
      </w:rPr>
    </w:lvl>
    <w:lvl w:ilvl="8" w:tplc="4BC8B92E">
      <w:numFmt w:val="bullet"/>
      <w:lvlText w:val="•"/>
      <w:lvlJc w:val="left"/>
      <w:pPr>
        <w:ind w:left="3989" w:hanging="361"/>
      </w:pPr>
      <w:rPr>
        <w:rFonts w:hint="default"/>
        <w:lang w:val="en-US" w:eastAsia="en-US" w:bidi="ar-SA"/>
      </w:rPr>
    </w:lvl>
  </w:abstractNum>
  <w:abstractNum w:abstractNumId="48" w15:restartNumberingAfterBreak="0">
    <w:nsid w:val="3FA13B97"/>
    <w:multiLevelType w:val="hybridMultilevel"/>
    <w:tmpl w:val="A0346138"/>
    <w:lvl w:ilvl="0" w:tplc="FD147D02">
      <w:numFmt w:val="bullet"/>
      <w:lvlText w:val=""/>
      <w:lvlJc w:val="left"/>
      <w:pPr>
        <w:ind w:left="504" w:hanging="360"/>
      </w:pPr>
      <w:rPr>
        <w:rFonts w:ascii="Symbol" w:eastAsia="Symbol" w:hAnsi="Symbol" w:cs="Symbol" w:hint="default"/>
        <w:b w:val="0"/>
        <w:bCs w:val="0"/>
        <w:i w:val="0"/>
        <w:iCs w:val="0"/>
        <w:spacing w:val="0"/>
        <w:w w:val="100"/>
        <w:sz w:val="22"/>
        <w:szCs w:val="22"/>
        <w:lang w:val="en-US" w:eastAsia="en-US" w:bidi="ar-SA"/>
      </w:rPr>
    </w:lvl>
    <w:lvl w:ilvl="1" w:tplc="547EF622">
      <w:numFmt w:val="bullet"/>
      <w:lvlText w:val="•"/>
      <w:lvlJc w:val="left"/>
      <w:pPr>
        <w:ind w:left="758" w:hanging="360"/>
      </w:pPr>
      <w:rPr>
        <w:rFonts w:hint="default"/>
        <w:lang w:val="en-US" w:eastAsia="en-US" w:bidi="ar-SA"/>
      </w:rPr>
    </w:lvl>
    <w:lvl w:ilvl="2" w:tplc="3FFC28FE">
      <w:numFmt w:val="bullet"/>
      <w:lvlText w:val="•"/>
      <w:lvlJc w:val="left"/>
      <w:pPr>
        <w:ind w:left="1017" w:hanging="360"/>
      </w:pPr>
      <w:rPr>
        <w:rFonts w:hint="default"/>
        <w:lang w:val="en-US" w:eastAsia="en-US" w:bidi="ar-SA"/>
      </w:rPr>
    </w:lvl>
    <w:lvl w:ilvl="3" w:tplc="F0E8835A">
      <w:numFmt w:val="bullet"/>
      <w:lvlText w:val="•"/>
      <w:lvlJc w:val="left"/>
      <w:pPr>
        <w:ind w:left="1275" w:hanging="360"/>
      </w:pPr>
      <w:rPr>
        <w:rFonts w:hint="default"/>
        <w:lang w:val="en-US" w:eastAsia="en-US" w:bidi="ar-SA"/>
      </w:rPr>
    </w:lvl>
    <w:lvl w:ilvl="4" w:tplc="9D30EB78">
      <w:numFmt w:val="bullet"/>
      <w:lvlText w:val="•"/>
      <w:lvlJc w:val="left"/>
      <w:pPr>
        <w:ind w:left="1534" w:hanging="360"/>
      </w:pPr>
      <w:rPr>
        <w:rFonts w:hint="default"/>
        <w:lang w:val="en-US" w:eastAsia="en-US" w:bidi="ar-SA"/>
      </w:rPr>
    </w:lvl>
    <w:lvl w:ilvl="5" w:tplc="09660FD0">
      <w:numFmt w:val="bullet"/>
      <w:lvlText w:val="•"/>
      <w:lvlJc w:val="left"/>
      <w:pPr>
        <w:ind w:left="1792" w:hanging="360"/>
      </w:pPr>
      <w:rPr>
        <w:rFonts w:hint="default"/>
        <w:lang w:val="en-US" w:eastAsia="en-US" w:bidi="ar-SA"/>
      </w:rPr>
    </w:lvl>
    <w:lvl w:ilvl="6" w:tplc="23F4A734">
      <w:numFmt w:val="bullet"/>
      <w:lvlText w:val="•"/>
      <w:lvlJc w:val="left"/>
      <w:pPr>
        <w:ind w:left="2051" w:hanging="360"/>
      </w:pPr>
      <w:rPr>
        <w:rFonts w:hint="default"/>
        <w:lang w:val="en-US" w:eastAsia="en-US" w:bidi="ar-SA"/>
      </w:rPr>
    </w:lvl>
    <w:lvl w:ilvl="7" w:tplc="19982894">
      <w:numFmt w:val="bullet"/>
      <w:lvlText w:val="•"/>
      <w:lvlJc w:val="left"/>
      <w:pPr>
        <w:ind w:left="2309" w:hanging="360"/>
      </w:pPr>
      <w:rPr>
        <w:rFonts w:hint="default"/>
        <w:lang w:val="en-US" w:eastAsia="en-US" w:bidi="ar-SA"/>
      </w:rPr>
    </w:lvl>
    <w:lvl w:ilvl="8" w:tplc="2550DA9E">
      <w:numFmt w:val="bullet"/>
      <w:lvlText w:val="•"/>
      <w:lvlJc w:val="left"/>
      <w:pPr>
        <w:ind w:left="2568" w:hanging="360"/>
      </w:pPr>
      <w:rPr>
        <w:rFonts w:hint="default"/>
        <w:lang w:val="en-US" w:eastAsia="en-US" w:bidi="ar-SA"/>
      </w:rPr>
    </w:lvl>
  </w:abstractNum>
  <w:abstractNum w:abstractNumId="49" w15:restartNumberingAfterBreak="0">
    <w:nsid w:val="3FB12DBB"/>
    <w:multiLevelType w:val="hybridMultilevel"/>
    <w:tmpl w:val="584E18EC"/>
    <w:lvl w:ilvl="0" w:tplc="65DE6D0E">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2B7EFA4C">
      <w:numFmt w:val="bullet"/>
      <w:lvlText w:val="•"/>
      <w:lvlJc w:val="left"/>
      <w:pPr>
        <w:ind w:left="673" w:hanging="360"/>
      </w:pPr>
      <w:rPr>
        <w:rFonts w:hint="default"/>
        <w:lang w:val="en-US" w:eastAsia="en-US" w:bidi="ar-SA"/>
      </w:rPr>
    </w:lvl>
    <w:lvl w:ilvl="2" w:tplc="C3A8A70E">
      <w:numFmt w:val="bullet"/>
      <w:lvlText w:val="•"/>
      <w:lvlJc w:val="left"/>
      <w:pPr>
        <w:ind w:left="867" w:hanging="360"/>
      </w:pPr>
      <w:rPr>
        <w:rFonts w:hint="default"/>
        <w:lang w:val="en-US" w:eastAsia="en-US" w:bidi="ar-SA"/>
      </w:rPr>
    </w:lvl>
    <w:lvl w:ilvl="3" w:tplc="3DF8D6C6">
      <w:numFmt w:val="bullet"/>
      <w:lvlText w:val="•"/>
      <w:lvlJc w:val="left"/>
      <w:pPr>
        <w:ind w:left="1061" w:hanging="360"/>
      </w:pPr>
      <w:rPr>
        <w:rFonts w:hint="default"/>
        <w:lang w:val="en-US" w:eastAsia="en-US" w:bidi="ar-SA"/>
      </w:rPr>
    </w:lvl>
    <w:lvl w:ilvl="4" w:tplc="13AAB3DC">
      <w:numFmt w:val="bullet"/>
      <w:lvlText w:val="•"/>
      <w:lvlJc w:val="left"/>
      <w:pPr>
        <w:ind w:left="1254" w:hanging="360"/>
      </w:pPr>
      <w:rPr>
        <w:rFonts w:hint="default"/>
        <w:lang w:val="en-US" w:eastAsia="en-US" w:bidi="ar-SA"/>
      </w:rPr>
    </w:lvl>
    <w:lvl w:ilvl="5" w:tplc="B204BF16">
      <w:numFmt w:val="bullet"/>
      <w:lvlText w:val="•"/>
      <w:lvlJc w:val="left"/>
      <w:pPr>
        <w:ind w:left="1448" w:hanging="360"/>
      </w:pPr>
      <w:rPr>
        <w:rFonts w:hint="default"/>
        <w:lang w:val="en-US" w:eastAsia="en-US" w:bidi="ar-SA"/>
      </w:rPr>
    </w:lvl>
    <w:lvl w:ilvl="6" w:tplc="5638FBB4">
      <w:numFmt w:val="bullet"/>
      <w:lvlText w:val="•"/>
      <w:lvlJc w:val="left"/>
      <w:pPr>
        <w:ind w:left="1642" w:hanging="360"/>
      </w:pPr>
      <w:rPr>
        <w:rFonts w:hint="default"/>
        <w:lang w:val="en-US" w:eastAsia="en-US" w:bidi="ar-SA"/>
      </w:rPr>
    </w:lvl>
    <w:lvl w:ilvl="7" w:tplc="E73A4E74">
      <w:numFmt w:val="bullet"/>
      <w:lvlText w:val="•"/>
      <w:lvlJc w:val="left"/>
      <w:pPr>
        <w:ind w:left="1835" w:hanging="360"/>
      </w:pPr>
      <w:rPr>
        <w:rFonts w:hint="default"/>
        <w:lang w:val="en-US" w:eastAsia="en-US" w:bidi="ar-SA"/>
      </w:rPr>
    </w:lvl>
    <w:lvl w:ilvl="8" w:tplc="1A2C65C8">
      <w:numFmt w:val="bullet"/>
      <w:lvlText w:val="•"/>
      <w:lvlJc w:val="left"/>
      <w:pPr>
        <w:ind w:left="2029" w:hanging="360"/>
      </w:pPr>
      <w:rPr>
        <w:rFonts w:hint="default"/>
        <w:lang w:val="en-US" w:eastAsia="en-US" w:bidi="ar-SA"/>
      </w:rPr>
    </w:lvl>
  </w:abstractNum>
  <w:abstractNum w:abstractNumId="50" w15:restartNumberingAfterBreak="0">
    <w:nsid w:val="417973C1"/>
    <w:multiLevelType w:val="hybridMultilevel"/>
    <w:tmpl w:val="12EAFA26"/>
    <w:lvl w:ilvl="0" w:tplc="315AA7E0">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B3369222">
      <w:numFmt w:val="bullet"/>
      <w:lvlText w:val="•"/>
      <w:lvlJc w:val="left"/>
      <w:pPr>
        <w:ind w:left="1353" w:hanging="360"/>
      </w:pPr>
      <w:rPr>
        <w:rFonts w:hint="default"/>
        <w:lang w:val="en-US" w:eastAsia="en-US" w:bidi="ar-SA"/>
      </w:rPr>
    </w:lvl>
    <w:lvl w:ilvl="2" w:tplc="B90A4242">
      <w:numFmt w:val="bullet"/>
      <w:lvlText w:val="•"/>
      <w:lvlJc w:val="left"/>
      <w:pPr>
        <w:ind w:left="1607" w:hanging="360"/>
      </w:pPr>
      <w:rPr>
        <w:rFonts w:hint="default"/>
        <w:lang w:val="en-US" w:eastAsia="en-US" w:bidi="ar-SA"/>
      </w:rPr>
    </w:lvl>
    <w:lvl w:ilvl="3" w:tplc="3D6A8362">
      <w:numFmt w:val="bullet"/>
      <w:lvlText w:val="•"/>
      <w:lvlJc w:val="left"/>
      <w:pPr>
        <w:ind w:left="1860" w:hanging="360"/>
      </w:pPr>
      <w:rPr>
        <w:rFonts w:hint="default"/>
        <w:lang w:val="en-US" w:eastAsia="en-US" w:bidi="ar-SA"/>
      </w:rPr>
    </w:lvl>
    <w:lvl w:ilvl="4" w:tplc="CAB87412">
      <w:numFmt w:val="bullet"/>
      <w:lvlText w:val="•"/>
      <w:lvlJc w:val="left"/>
      <w:pPr>
        <w:ind w:left="2114" w:hanging="360"/>
      </w:pPr>
      <w:rPr>
        <w:rFonts w:hint="default"/>
        <w:lang w:val="en-US" w:eastAsia="en-US" w:bidi="ar-SA"/>
      </w:rPr>
    </w:lvl>
    <w:lvl w:ilvl="5" w:tplc="5D781F66">
      <w:numFmt w:val="bullet"/>
      <w:lvlText w:val="•"/>
      <w:lvlJc w:val="left"/>
      <w:pPr>
        <w:ind w:left="2368" w:hanging="360"/>
      </w:pPr>
      <w:rPr>
        <w:rFonts w:hint="default"/>
        <w:lang w:val="en-US" w:eastAsia="en-US" w:bidi="ar-SA"/>
      </w:rPr>
    </w:lvl>
    <w:lvl w:ilvl="6" w:tplc="D674B0C8">
      <w:numFmt w:val="bullet"/>
      <w:lvlText w:val="•"/>
      <w:lvlJc w:val="left"/>
      <w:pPr>
        <w:ind w:left="2621" w:hanging="360"/>
      </w:pPr>
      <w:rPr>
        <w:rFonts w:hint="default"/>
        <w:lang w:val="en-US" w:eastAsia="en-US" w:bidi="ar-SA"/>
      </w:rPr>
    </w:lvl>
    <w:lvl w:ilvl="7" w:tplc="5D4CBAAA">
      <w:numFmt w:val="bullet"/>
      <w:lvlText w:val="•"/>
      <w:lvlJc w:val="left"/>
      <w:pPr>
        <w:ind w:left="2875" w:hanging="360"/>
      </w:pPr>
      <w:rPr>
        <w:rFonts w:hint="default"/>
        <w:lang w:val="en-US" w:eastAsia="en-US" w:bidi="ar-SA"/>
      </w:rPr>
    </w:lvl>
    <w:lvl w:ilvl="8" w:tplc="91C6E9EC">
      <w:numFmt w:val="bullet"/>
      <w:lvlText w:val="•"/>
      <w:lvlJc w:val="left"/>
      <w:pPr>
        <w:ind w:left="3128" w:hanging="360"/>
      </w:pPr>
      <w:rPr>
        <w:rFonts w:hint="default"/>
        <w:lang w:val="en-US" w:eastAsia="en-US" w:bidi="ar-SA"/>
      </w:rPr>
    </w:lvl>
  </w:abstractNum>
  <w:abstractNum w:abstractNumId="51" w15:restartNumberingAfterBreak="0">
    <w:nsid w:val="4283694F"/>
    <w:multiLevelType w:val="hybridMultilevel"/>
    <w:tmpl w:val="B0CAB076"/>
    <w:lvl w:ilvl="0" w:tplc="1E9A7E32">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E1BEF496">
      <w:numFmt w:val="bullet"/>
      <w:lvlText w:val="•"/>
      <w:lvlJc w:val="left"/>
      <w:pPr>
        <w:ind w:left="1353" w:hanging="360"/>
      </w:pPr>
      <w:rPr>
        <w:rFonts w:hint="default"/>
        <w:lang w:val="en-US" w:eastAsia="en-US" w:bidi="ar-SA"/>
      </w:rPr>
    </w:lvl>
    <w:lvl w:ilvl="2" w:tplc="C6845C6E">
      <w:numFmt w:val="bullet"/>
      <w:lvlText w:val="•"/>
      <w:lvlJc w:val="left"/>
      <w:pPr>
        <w:ind w:left="1607" w:hanging="360"/>
      </w:pPr>
      <w:rPr>
        <w:rFonts w:hint="default"/>
        <w:lang w:val="en-US" w:eastAsia="en-US" w:bidi="ar-SA"/>
      </w:rPr>
    </w:lvl>
    <w:lvl w:ilvl="3" w:tplc="74183C88">
      <w:numFmt w:val="bullet"/>
      <w:lvlText w:val="•"/>
      <w:lvlJc w:val="left"/>
      <w:pPr>
        <w:ind w:left="1860" w:hanging="360"/>
      </w:pPr>
      <w:rPr>
        <w:rFonts w:hint="default"/>
        <w:lang w:val="en-US" w:eastAsia="en-US" w:bidi="ar-SA"/>
      </w:rPr>
    </w:lvl>
    <w:lvl w:ilvl="4" w:tplc="AA062BD2">
      <w:numFmt w:val="bullet"/>
      <w:lvlText w:val="•"/>
      <w:lvlJc w:val="left"/>
      <w:pPr>
        <w:ind w:left="2114" w:hanging="360"/>
      </w:pPr>
      <w:rPr>
        <w:rFonts w:hint="default"/>
        <w:lang w:val="en-US" w:eastAsia="en-US" w:bidi="ar-SA"/>
      </w:rPr>
    </w:lvl>
    <w:lvl w:ilvl="5" w:tplc="6CD47C52">
      <w:numFmt w:val="bullet"/>
      <w:lvlText w:val="•"/>
      <w:lvlJc w:val="left"/>
      <w:pPr>
        <w:ind w:left="2368" w:hanging="360"/>
      </w:pPr>
      <w:rPr>
        <w:rFonts w:hint="default"/>
        <w:lang w:val="en-US" w:eastAsia="en-US" w:bidi="ar-SA"/>
      </w:rPr>
    </w:lvl>
    <w:lvl w:ilvl="6" w:tplc="C7689608">
      <w:numFmt w:val="bullet"/>
      <w:lvlText w:val="•"/>
      <w:lvlJc w:val="left"/>
      <w:pPr>
        <w:ind w:left="2621" w:hanging="360"/>
      </w:pPr>
      <w:rPr>
        <w:rFonts w:hint="default"/>
        <w:lang w:val="en-US" w:eastAsia="en-US" w:bidi="ar-SA"/>
      </w:rPr>
    </w:lvl>
    <w:lvl w:ilvl="7" w:tplc="335C9F2E">
      <w:numFmt w:val="bullet"/>
      <w:lvlText w:val="•"/>
      <w:lvlJc w:val="left"/>
      <w:pPr>
        <w:ind w:left="2875" w:hanging="360"/>
      </w:pPr>
      <w:rPr>
        <w:rFonts w:hint="default"/>
        <w:lang w:val="en-US" w:eastAsia="en-US" w:bidi="ar-SA"/>
      </w:rPr>
    </w:lvl>
    <w:lvl w:ilvl="8" w:tplc="534265DE">
      <w:numFmt w:val="bullet"/>
      <w:lvlText w:val="•"/>
      <w:lvlJc w:val="left"/>
      <w:pPr>
        <w:ind w:left="3128" w:hanging="360"/>
      </w:pPr>
      <w:rPr>
        <w:rFonts w:hint="default"/>
        <w:lang w:val="en-US" w:eastAsia="en-US" w:bidi="ar-SA"/>
      </w:rPr>
    </w:lvl>
  </w:abstractNum>
  <w:abstractNum w:abstractNumId="52" w15:restartNumberingAfterBreak="0">
    <w:nsid w:val="45686473"/>
    <w:multiLevelType w:val="hybridMultilevel"/>
    <w:tmpl w:val="B0B23610"/>
    <w:lvl w:ilvl="0" w:tplc="5ECAD206">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88A7E9A">
      <w:numFmt w:val="bullet"/>
      <w:lvlText w:val="•"/>
      <w:lvlJc w:val="left"/>
      <w:pPr>
        <w:ind w:left="1624" w:hanging="360"/>
      </w:pPr>
      <w:rPr>
        <w:rFonts w:hint="default"/>
        <w:lang w:val="en-US" w:eastAsia="en-US" w:bidi="ar-SA"/>
      </w:rPr>
    </w:lvl>
    <w:lvl w:ilvl="2" w:tplc="5268CBB6">
      <w:numFmt w:val="bullet"/>
      <w:lvlText w:val="•"/>
      <w:lvlJc w:val="left"/>
      <w:pPr>
        <w:ind w:left="2428" w:hanging="360"/>
      </w:pPr>
      <w:rPr>
        <w:rFonts w:hint="default"/>
        <w:lang w:val="en-US" w:eastAsia="en-US" w:bidi="ar-SA"/>
      </w:rPr>
    </w:lvl>
    <w:lvl w:ilvl="3" w:tplc="8B98A832">
      <w:numFmt w:val="bullet"/>
      <w:lvlText w:val="•"/>
      <w:lvlJc w:val="left"/>
      <w:pPr>
        <w:ind w:left="3232" w:hanging="360"/>
      </w:pPr>
      <w:rPr>
        <w:rFonts w:hint="default"/>
        <w:lang w:val="en-US" w:eastAsia="en-US" w:bidi="ar-SA"/>
      </w:rPr>
    </w:lvl>
    <w:lvl w:ilvl="4" w:tplc="35F08626">
      <w:numFmt w:val="bullet"/>
      <w:lvlText w:val="•"/>
      <w:lvlJc w:val="left"/>
      <w:pPr>
        <w:ind w:left="4036" w:hanging="360"/>
      </w:pPr>
      <w:rPr>
        <w:rFonts w:hint="default"/>
        <w:lang w:val="en-US" w:eastAsia="en-US" w:bidi="ar-SA"/>
      </w:rPr>
    </w:lvl>
    <w:lvl w:ilvl="5" w:tplc="F00A6D8E">
      <w:numFmt w:val="bullet"/>
      <w:lvlText w:val="•"/>
      <w:lvlJc w:val="left"/>
      <w:pPr>
        <w:ind w:left="4840" w:hanging="360"/>
      </w:pPr>
      <w:rPr>
        <w:rFonts w:hint="default"/>
        <w:lang w:val="en-US" w:eastAsia="en-US" w:bidi="ar-SA"/>
      </w:rPr>
    </w:lvl>
    <w:lvl w:ilvl="6" w:tplc="768A1ABC">
      <w:numFmt w:val="bullet"/>
      <w:lvlText w:val="•"/>
      <w:lvlJc w:val="left"/>
      <w:pPr>
        <w:ind w:left="5644" w:hanging="360"/>
      </w:pPr>
      <w:rPr>
        <w:rFonts w:hint="default"/>
        <w:lang w:val="en-US" w:eastAsia="en-US" w:bidi="ar-SA"/>
      </w:rPr>
    </w:lvl>
    <w:lvl w:ilvl="7" w:tplc="F1F61360">
      <w:numFmt w:val="bullet"/>
      <w:lvlText w:val="•"/>
      <w:lvlJc w:val="left"/>
      <w:pPr>
        <w:ind w:left="6448" w:hanging="360"/>
      </w:pPr>
      <w:rPr>
        <w:rFonts w:hint="default"/>
        <w:lang w:val="en-US" w:eastAsia="en-US" w:bidi="ar-SA"/>
      </w:rPr>
    </w:lvl>
    <w:lvl w:ilvl="8" w:tplc="AEE62FD8">
      <w:numFmt w:val="bullet"/>
      <w:lvlText w:val="•"/>
      <w:lvlJc w:val="left"/>
      <w:pPr>
        <w:ind w:left="7252" w:hanging="360"/>
      </w:pPr>
      <w:rPr>
        <w:rFonts w:hint="default"/>
        <w:lang w:val="en-US" w:eastAsia="en-US" w:bidi="ar-SA"/>
      </w:rPr>
    </w:lvl>
  </w:abstractNum>
  <w:abstractNum w:abstractNumId="53" w15:restartNumberingAfterBreak="0">
    <w:nsid w:val="460321EE"/>
    <w:multiLevelType w:val="hybridMultilevel"/>
    <w:tmpl w:val="CE44A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7348BC"/>
    <w:multiLevelType w:val="hybridMultilevel"/>
    <w:tmpl w:val="4BDC92E6"/>
    <w:lvl w:ilvl="0" w:tplc="1BA2849A">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A98E1C68">
      <w:numFmt w:val="bullet"/>
      <w:lvlText w:val="•"/>
      <w:lvlJc w:val="left"/>
      <w:pPr>
        <w:ind w:left="1374" w:hanging="360"/>
      </w:pPr>
      <w:rPr>
        <w:rFonts w:hint="default"/>
        <w:lang w:val="en-US" w:eastAsia="en-US" w:bidi="ar-SA"/>
      </w:rPr>
    </w:lvl>
    <w:lvl w:ilvl="2" w:tplc="0C6E5A90">
      <w:numFmt w:val="bullet"/>
      <w:lvlText w:val="•"/>
      <w:lvlJc w:val="left"/>
      <w:pPr>
        <w:ind w:left="1628" w:hanging="360"/>
      </w:pPr>
      <w:rPr>
        <w:rFonts w:hint="default"/>
        <w:lang w:val="en-US" w:eastAsia="en-US" w:bidi="ar-SA"/>
      </w:rPr>
    </w:lvl>
    <w:lvl w:ilvl="3" w:tplc="AE380D88">
      <w:numFmt w:val="bullet"/>
      <w:lvlText w:val="•"/>
      <w:lvlJc w:val="left"/>
      <w:pPr>
        <w:ind w:left="1882" w:hanging="360"/>
      </w:pPr>
      <w:rPr>
        <w:rFonts w:hint="default"/>
        <w:lang w:val="en-US" w:eastAsia="en-US" w:bidi="ar-SA"/>
      </w:rPr>
    </w:lvl>
    <w:lvl w:ilvl="4" w:tplc="950C9792">
      <w:numFmt w:val="bullet"/>
      <w:lvlText w:val="•"/>
      <w:lvlJc w:val="left"/>
      <w:pPr>
        <w:ind w:left="2136" w:hanging="360"/>
      </w:pPr>
      <w:rPr>
        <w:rFonts w:hint="default"/>
        <w:lang w:val="en-US" w:eastAsia="en-US" w:bidi="ar-SA"/>
      </w:rPr>
    </w:lvl>
    <w:lvl w:ilvl="5" w:tplc="62D4E862">
      <w:numFmt w:val="bullet"/>
      <w:lvlText w:val="•"/>
      <w:lvlJc w:val="left"/>
      <w:pPr>
        <w:ind w:left="2390" w:hanging="360"/>
      </w:pPr>
      <w:rPr>
        <w:rFonts w:hint="default"/>
        <w:lang w:val="en-US" w:eastAsia="en-US" w:bidi="ar-SA"/>
      </w:rPr>
    </w:lvl>
    <w:lvl w:ilvl="6" w:tplc="95E623E0">
      <w:numFmt w:val="bullet"/>
      <w:lvlText w:val="•"/>
      <w:lvlJc w:val="left"/>
      <w:pPr>
        <w:ind w:left="2644" w:hanging="360"/>
      </w:pPr>
      <w:rPr>
        <w:rFonts w:hint="default"/>
        <w:lang w:val="en-US" w:eastAsia="en-US" w:bidi="ar-SA"/>
      </w:rPr>
    </w:lvl>
    <w:lvl w:ilvl="7" w:tplc="8F7E5D32">
      <w:numFmt w:val="bullet"/>
      <w:lvlText w:val="•"/>
      <w:lvlJc w:val="left"/>
      <w:pPr>
        <w:ind w:left="2898" w:hanging="360"/>
      </w:pPr>
      <w:rPr>
        <w:rFonts w:hint="default"/>
        <w:lang w:val="en-US" w:eastAsia="en-US" w:bidi="ar-SA"/>
      </w:rPr>
    </w:lvl>
    <w:lvl w:ilvl="8" w:tplc="D6E0FB2E">
      <w:numFmt w:val="bullet"/>
      <w:lvlText w:val="•"/>
      <w:lvlJc w:val="left"/>
      <w:pPr>
        <w:ind w:left="3152" w:hanging="360"/>
      </w:pPr>
      <w:rPr>
        <w:rFonts w:hint="default"/>
        <w:lang w:val="en-US" w:eastAsia="en-US" w:bidi="ar-SA"/>
      </w:rPr>
    </w:lvl>
  </w:abstractNum>
  <w:abstractNum w:abstractNumId="55" w15:restartNumberingAfterBreak="0">
    <w:nsid w:val="478C1841"/>
    <w:multiLevelType w:val="hybridMultilevel"/>
    <w:tmpl w:val="4E64D11C"/>
    <w:lvl w:ilvl="0" w:tplc="B9E89BE6">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5CA0F2D4">
      <w:numFmt w:val="bullet"/>
      <w:lvlText w:val="•"/>
      <w:lvlJc w:val="left"/>
      <w:pPr>
        <w:ind w:left="1374" w:hanging="360"/>
      </w:pPr>
      <w:rPr>
        <w:rFonts w:hint="default"/>
        <w:lang w:val="en-US" w:eastAsia="en-US" w:bidi="ar-SA"/>
      </w:rPr>
    </w:lvl>
    <w:lvl w:ilvl="2" w:tplc="77E2A7AA">
      <w:numFmt w:val="bullet"/>
      <w:lvlText w:val="•"/>
      <w:lvlJc w:val="left"/>
      <w:pPr>
        <w:ind w:left="1628" w:hanging="360"/>
      </w:pPr>
      <w:rPr>
        <w:rFonts w:hint="default"/>
        <w:lang w:val="en-US" w:eastAsia="en-US" w:bidi="ar-SA"/>
      </w:rPr>
    </w:lvl>
    <w:lvl w:ilvl="3" w:tplc="B6F2EC1E">
      <w:numFmt w:val="bullet"/>
      <w:lvlText w:val="•"/>
      <w:lvlJc w:val="left"/>
      <w:pPr>
        <w:ind w:left="1882" w:hanging="360"/>
      </w:pPr>
      <w:rPr>
        <w:rFonts w:hint="default"/>
        <w:lang w:val="en-US" w:eastAsia="en-US" w:bidi="ar-SA"/>
      </w:rPr>
    </w:lvl>
    <w:lvl w:ilvl="4" w:tplc="C0B69A94">
      <w:numFmt w:val="bullet"/>
      <w:lvlText w:val="•"/>
      <w:lvlJc w:val="left"/>
      <w:pPr>
        <w:ind w:left="2136" w:hanging="360"/>
      </w:pPr>
      <w:rPr>
        <w:rFonts w:hint="default"/>
        <w:lang w:val="en-US" w:eastAsia="en-US" w:bidi="ar-SA"/>
      </w:rPr>
    </w:lvl>
    <w:lvl w:ilvl="5" w:tplc="CB9EE6F8">
      <w:numFmt w:val="bullet"/>
      <w:lvlText w:val="•"/>
      <w:lvlJc w:val="left"/>
      <w:pPr>
        <w:ind w:left="2390" w:hanging="360"/>
      </w:pPr>
      <w:rPr>
        <w:rFonts w:hint="default"/>
        <w:lang w:val="en-US" w:eastAsia="en-US" w:bidi="ar-SA"/>
      </w:rPr>
    </w:lvl>
    <w:lvl w:ilvl="6" w:tplc="3A9E1D72">
      <w:numFmt w:val="bullet"/>
      <w:lvlText w:val="•"/>
      <w:lvlJc w:val="left"/>
      <w:pPr>
        <w:ind w:left="2644" w:hanging="360"/>
      </w:pPr>
      <w:rPr>
        <w:rFonts w:hint="default"/>
        <w:lang w:val="en-US" w:eastAsia="en-US" w:bidi="ar-SA"/>
      </w:rPr>
    </w:lvl>
    <w:lvl w:ilvl="7" w:tplc="19CAE04C">
      <w:numFmt w:val="bullet"/>
      <w:lvlText w:val="•"/>
      <w:lvlJc w:val="left"/>
      <w:pPr>
        <w:ind w:left="2898" w:hanging="360"/>
      </w:pPr>
      <w:rPr>
        <w:rFonts w:hint="default"/>
        <w:lang w:val="en-US" w:eastAsia="en-US" w:bidi="ar-SA"/>
      </w:rPr>
    </w:lvl>
    <w:lvl w:ilvl="8" w:tplc="49A48BCA">
      <w:numFmt w:val="bullet"/>
      <w:lvlText w:val="•"/>
      <w:lvlJc w:val="left"/>
      <w:pPr>
        <w:ind w:left="3152" w:hanging="360"/>
      </w:pPr>
      <w:rPr>
        <w:rFonts w:hint="default"/>
        <w:lang w:val="en-US" w:eastAsia="en-US" w:bidi="ar-SA"/>
      </w:rPr>
    </w:lvl>
  </w:abstractNum>
  <w:abstractNum w:abstractNumId="56" w15:restartNumberingAfterBreak="0">
    <w:nsid w:val="4B415087"/>
    <w:multiLevelType w:val="hybridMultilevel"/>
    <w:tmpl w:val="FDE8478A"/>
    <w:lvl w:ilvl="0" w:tplc="CC0A4AE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1A269F1E">
      <w:numFmt w:val="bullet"/>
      <w:lvlText w:val="•"/>
      <w:lvlJc w:val="left"/>
      <w:pPr>
        <w:ind w:left="652" w:hanging="360"/>
      </w:pPr>
      <w:rPr>
        <w:rFonts w:hint="default"/>
        <w:lang w:val="en-US" w:eastAsia="en-US" w:bidi="ar-SA"/>
      </w:rPr>
    </w:lvl>
    <w:lvl w:ilvl="2" w:tplc="AB94E19C">
      <w:numFmt w:val="bullet"/>
      <w:lvlText w:val="•"/>
      <w:lvlJc w:val="left"/>
      <w:pPr>
        <w:ind w:left="844" w:hanging="360"/>
      </w:pPr>
      <w:rPr>
        <w:rFonts w:hint="default"/>
        <w:lang w:val="en-US" w:eastAsia="en-US" w:bidi="ar-SA"/>
      </w:rPr>
    </w:lvl>
    <w:lvl w:ilvl="3" w:tplc="9D74E8FA">
      <w:numFmt w:val="bullet"/>
      <w:lvlText w:val="•"/>
      <w:lvlJc w:val="left"/>
      <w:pPr>
        <w:ind w:left="1036" w:hanging="360"/>
      </w:pPr>
      <w:rPr>
        <w:rFonts w:hint="default"/>
        <w:lang w:val="en-US" w:eastAsia="en-US" w:bidi="ar-SA"/>
      </w:rPr>
    </w:lvl>
    <w:lvl w:ilvl="4" w:tplc="5F5E12B4">
      <w:numFmt w:val="bullet"/>
      <w:lvlText w:val="•"/>
      <w:lvlJc w:val="left"/>
      <w:pPr>
        <w:ind w:left="1228" w:hanging="360"/>
      </w:pPr>
      <w:rPr>
        <w:rFonts w:hint="default"/>
        <w:lang w:val="en-US" w:eastAsia="en-US" w:bidi="ar-SA"/>
      </w:rPr>
    </w:lvl>
    <w:lvl w:ilvl="5" w:tplc="F5A68BB4">
      <w:numFmt w:val="bullet"/>
      <w:lvlText w:val="•"/>
      <w:lvlJc w:val="left"/>
      <w:pPr>
        <w:ind w:left="1420" w:hanging="360"/>
      </w:pPr>
      <w:rPr>
        <w:rFonts w:hint="default"/>
        <w:lang w:val="en-US" w:eastAsia="en-US" w:bidi="ar-SA"/>
      </w:rPr>
    </w:lvl>
    <w:lvl w:ilvl="6" w:tplc="F7F61E92">
      <w:numFmt w:val="bullet"/>
      <w:lvlText w:val="•"/>
      <w:lvlJc w:val="left"/>
      <w:pPr>
        <w:ind w:left="1612" w:hanging="360"/>
      </w:pPr>
      <w:rPr>
        <w:rFonts w:hint="default"/>
        <w:lang w:val="en-US" w:eastAsia="en-US" w:bidi="ar-SA"/>
      </w:rPr>
    </w:lvl>
    <w:lvl w:ilvl="7" w:tplc="143A6B7E">
      <w:numFmt w:val="bullet"/>
      <w:lvlText w:val="•"/>
      <w:lvlJc w:val="left"/>
      <w:pPr>
        <w:ind w:left="1804" w:hanging="360"/>
      </w:pPr>
      <w:rPr>
        <w:rFonts w:hint="default"/>
        <w:lang w:val="en-US" w:eastAsia="en-US" w:bidi="ar-SA"/>
      </w:rPr>
    </w:lvl>
    <w:lvl w:ilvl="8" w:tplc="5E6AA182">
      <w:numFmt w:val="bullet"/>
      <w:lvlText w:val="•"/>
      <w:lvlJc w:val="left"/>
      <w:pPr>
        <w:ind w:left="1996" w:hanging="360"/>
      </w:pPr>
      <w:rPr>
        <w:rFonts w:hint="default"/>
        <w:lang w:val="en-US" w:eastAsia="en-US" w:bidi="ar-SA"/>
      </w:rPr>
    </w:lvl>
  </w:abstractNum>
  <w:abstractNum w:abstractNumId="57" w15:restartNumberingAfterBreak="0">
    <w:nsid w:val="4EE4418F"/>
    <w:multiLevelType w:val="hybridMultilevel"/>
    <w:tmpl w:val="99828CC8"/>
    <w:lvl w:ilvl="0" w:tplc="5B924DF8">
      <w:numFmt w:val="bullet"/>
      <w:lvlText w:val=""/>
      <w:lvlJc w:val="left"/>
      <w:pPr>
        <w:ind w:left="740" w:hanging="360"/>
      </w:pPr>
      <w:rPr>
        <w:rFonts w:ascii="Symbol" w:eastAsia="Symbol" w:hAnsi="Symbol" w:cs="Symbol" w:hint="default"/>
        <w:b w:val="0"/>
        <w:bCs w:val="0"/>
        <w:i w:val="0"/>
        <w:iCs w:val="0"/>
        <w:spacing w:val="0"/>
        <w:w w:val="100"/>
        <w:sz w:val="22"/>
        <w:szCs w:val="22"/>
        <w:lang w:val="en-US" w:eastAsia="en-US" w:bidi="ar-SA"/>
      </w:rPr>
    </w:lvl>
    <w:lvl w:ilvl="1" w:tplc="77989C6C">
      <w:numFmt w:val="bullet"/>
      <w:lvlText w:val="•"/>
      <w:lvlJc w:val="left"/>
      <w:pPr>
        <w:ind w:left="1662" w:hanging="360"/>
      </w:pPr>
      <w:rPr>
        <w:rFonts w:hint="default"/>
        <w:lang w:val="en-US" w:eastAsia="en-US" w:bidi="ar-SA"/>
      </w:rPr>
    </w:lvl>
    <w:lvl w:ilvl="2" w:tplc="424CC076">
      <w:numFmt w:val="bullet"/>
      <w:lvlText w:val="•"/>
      <w:lvlJc w:val="left"/>
      <w:pPr>
        <w:ind w:left="2584" w:hanging="360"/>
      </w:pPr>
      <w:rPr>
        <w:rFonts w:hint="default"/>
        <w:lang w:val="en-US" w:eastAsia="en-US" w:bidi="ar-SA"/>
      </w:rPr>
    </w:lvl>
    <w:lvl w:ilvl="3" w:tplc="24F88602">
      <w:numFmt w:val="bullet"/>
      <w:lvlText w:val="•"/>
      <w:lvlJc w:val="left"/>
      <w:pPr>
        <w:ind w:left="3506" w:hanging="360"/>
      </w:pPr>
      <w:rPr>
        <w:rFonts w:hint="default"/>
        <w:lang w:val="en-US" w:eastAsia="en-US" w:bidi="ar-SA"/>
      </w:rPr>
    </w:lvl>
    <w:lvl w:ilvl="4" w:tplc="8780C758">
      <w:numFmt w:val="bullet"/>
      <w:lvlText w:val="•"/>
      <w:lvlJc w:val="left"/>
      <w:pPr>
        <w:ind w:left="4428" w:hanging="360"/>
      </w:pPr>
      <w:rPr>
        <w:rFonts w:hint="default"/>
        <w:lang w:val="en-US" w:eastAsia="en-US" w:bidi="ar-SA"/>
      </w:rPr>
    </w:lvl>
    <w:lvl w:ilvl="5" w:tplc="F0208194">
      <w:numFmt w:val="bullet"/>
      <w:lvlText w:val="•"/>
      <w:lvlJc w:val="left"/>
      <w:pPr>
        <w:ind w:left="5350" w:hanging="360"/>
      </w:pPr>
      <w:rPr>
        <w:rFonts w:hint="default"/>
        <w:lang w:val="en-US" w:eastAsia="en-US" w:bidi="ar-SA"/>
      </w:rPr>
    </w:lvl>
    <w:lvl w:ilvl="6" w:tplc="AED23074">
      <w:numFmt w:val="bullet"/>
      <w:lvlText w:val="•"/>
      <w:lvlJc w:val="left"/>
      <w:pPr>
        <w:ind w:left="6272" w:hanging="360"/>
      </w:pPr>
      <w:rPr>
        <w:rFonts w:hint="default"/>
        <w:lang w:val="en-US" w:eastAsia="en-US" w:bidi="ar-SA"/>
      </w:rPr>
    </w:lvl>
    <w:lvl w:ilvl="7" w:tplc="54780114">
      <w:numFmt w:val="bullet"/>
      <w:lvlText w:val="•"/>
      <w:lvlJc w:val="left"/>
      <w:pPr>
        <w:ind w:left="7194" w:hanging="360"/>
      </w:pPr>
      <w:rPr>
        <w:rFonts w:hint="default"/>
        <w:lang w:val="en-US" w:eastAsia="en-US" w:bidi="ar-SA"/>
      </w:rPr>
    </w:lvl>
    <w:lvl w:ilvl="8" w:tplc="D5EE951C">
      <w:numFmt w:val="bullet"/>
      <w:lvlText w:val="•"/>
      <w:lvlJc w:val="left"/>
      <w:pPr>
        <w:ind w:left="8116" w:hanging="360"/>
      </w:pPr>
      <w:rPr>
        <w:rFonts w:hint="default"/>
        <w:lang w:val="en-US" w:eastAsia="en-US" w:bidi="ar-SA"/>
      </w:rPr>
    </w:lvl>
  </w:abstractNum>
  <w:abstractNum w:abstractNumId="58" w15:restartNumberingAfterBreak="0">
    <w:nsid w:val="4F8A14B3"/>
    <w:multiLevelType w:val="hybridMultilevel"/>
    <w:tmpl w:val="7B42EF2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9" w15:restartNumberingAfterBreak="0">
    <w:nsid w:val="513B1A7D"/>
    <w:multiLevelType w:val="hybridMultilevel"/>
    <w:tmpl w:val="D758FD4C"/>
    <w:lvl w:ilvl="0" w:tplc="D4E85B66">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3B86678">
      <w:numFmt w:val="bullet"/>
      <w:lvlText w:val="•"/>
      <w:lvlJc w:val="left"/>
      <w:pPr>
        <w:ind w:left="1948" w:hanging="360"/>
      </w:pPr>
      <w:rPr>
        <w:rFonts w:hint="default"/>
        <w:lang w:val="en-US" w:eastAsia="en-US" w:bidi="ar-SA"/>
      </w:rPr>
    </w:lvl>
    <w:lvl w:ilvl="2" w:tplc="81145EA2">
      <w:numFmt w:val="bullet"/>
      <w:lvlText w:val="•"/>
      <w:lvlJc w:val="left"/>
      <w:pPr>
        <w:ind w:left="2716" w:hanging="360"/>
      </w:pPr>
      <w:rPr>
        <w:rFonts w:hint="default"/>
        <w:lang w:val="en-US" w:eastAsia="en-US" w:bidi="ar-SA"/>
      </w:rPr>
    </w:lvl>
    <w:lvl w:ilvl="3" w:tplc="DFBCD4F4">
      <w:numFmt w:val="bullet"/>
      <w:lvlText w:val="•"/>
      <w:lvlJc w:val="left"/>
      <w:pPr>
        <w:ind w:left="3484" w:hanging="360"/>
      </w:pPr>
      <w:rPr>
        <w:rFonts w:hint="default"/>
        <w:lang w:val="en-US" w:eastAsia="en-US" w:bidi="ar-SA"/>
      </w:rPr>
    </w:lvl>
    <w:lvl w:ilvl="4" w:tplc="330E1B98">
      <w:numFmt w:val="bullet"/>
      <w:lvlText w:val="•"/>
      <w:lvlJc w:val="left"/>
      <w:pPr>
        <w:ind w:left="4252" w:hanging="360"/>
      </w:pPr>
      <w:rPr>
        <w:rFonts w:hint="default"/>
        <w:lang w:val="en-US" w:eastAsia="en-US" w:bidi="ar-SA"/>
      </w:rPr>
    </w:lvl>
    <w:lvl w:ilvl="5" w:tplc="F76EE218">
      <w:numFmt w:val="bullet"/>
      <w:lvlText w:val="•"/>
      <w:lvlJc w:val="left"/>
      <w:pPr>
        <w:ind w:left="5020" w:hanging="360"/>
      </w:pPr>
      <w:rPr>
        <w:rFonts w:hint="default"/>
        <w:lang w:val="en-US" w:eastAsia="en-US" w:bidi="ar-SA"/>
      </w:rPr>
    </w:lvl>
    <w:lvl w:ilvl="6" w:tplc="6A50E82C">
      <w:numFmt w:val="bullet"/>
      <w:lvlText w:val="•"/>
      <w:lvlJc w:val="left"/>
      <w:pPr>
        <w:ind w:left="5788" w:hanging="360"/>
      </w:pPr>
      <w:rPr>
        <w:rFonts w:hint="default"/>
        <w:lang w:val="en-US" w:eastAsia="en-US" w:bidi="ar-SA"/>
      </w:rPr>
    </w:lvl>
    <w:lvl w:ilvl="7" w:tplc="9050C396">
      <w:numFmt w:val="bullet"/>
      <w:lvlText w:val="•"/>
      <w:lvlJc w:val="left"/>
      <w:pPr>
        <w:ind w:left="6556" w:hanging="360"/>
      </w:pPr>
      <w:rPr>
        <w:rFonts w:hint="default"/>
        <w:lang w:val="en-US" w:eastAsia="en-US" w:bidi="ar-SA"/>
      </w:rPr>
    </w:lvl>
    <w:lvl w:ilvl="8" w:tplc="01C2E382">
      <w:numFmt w:val="bullet"/>
      <w:lvlText w:val="•"/>
      <w:lvlJc w:val="left"/>
      <w:pPr>
        <w:ind w:left="7324" w:hanging="360"/>
      </w:pPr>
      <w:rPr>
        <w:rFonts w:hint="default"/>
        <w:lang w:val="en-US" w:eastAsia="en-US" w:bidi="ar-SA"/>
      </w:rPr>
    </w:lvl>
  </w:abstractNum>
  <w:abstractNum w:abstractNumId="60" w15:restartNumberingAfterBreak="0">
    <w:nsid w:val="5387390D"/>
    <w:multiLevelType w:val="hybridMultilevel"/>
    <w:tmpl w:val="D206CD1A"/>
    <w:lvl w:ilvl="0" w:tplc="DA188512">
      <w:numFmt w:val="bullet"/>
      <w:lvlText w:val=""/>
      <w:lvlJc w:val="left"/>
      <w:pPr>
        <w:ind w:left="503" w:hanging="361"/>
      </w:pPr>
      <w:rPr>
        <w:rFonts w:ascii="Symbol" w:eastAsia="Symbol" w:hAnsi="Symbol" w:cs="Symbol" w:hint="default"/>
        <w:b w:val="0"/>
        <w:bCs w:val="0"/>
        <w:i w:val="0"/>
        <w:iCs w:val="0"/>
        <w:spacing w:val="0"/>
        <w:w w:val="100"/>
        <w:sz w:val="22"/>
        <w:szCs w:val="22"/>
        <w:lang w:val="en-US" w:eastAsia="en-US" w:bidi="ar-SA"/>
      </w:rPr>
    </w:lvl>
    <w:lvl w:ilvl="1" w:tplc="82B6E1FE">
      <w:numFmt w:val="bullet"/>
      <w:lvlText w:val="•"/>
      <w:lvlJc w:val="left"/>
      <w:pPr>
        <w:ind w:left="917" w:hanging="361"/>
      </w:pPr>
      <w:rPr>
        <w:rFonts w:hint="default"/>
        <w:lang w:val="en-US" w:eastAsia="en-US" w:bidi="ar-SA"/>
      </w:rPr>
    </w:lvl>
    <w:lvl w:ilvl="2" w:tplc="5B20718C">
      <w:numFmt w:val="bullet"/>
      <w:lvlText w:val="•"/>
      <w:lvlJc w:val="left"/>
      <w:pPr>
        <w:ind w:left="1334" w:hanging="361"/>
      </w:pPr>
      <w:rPr>
        <w:rFonts w:hint="default"/>
        <w:lang w:val="en-US" w:eastAsia="en-US" w:bidi="ar-SA"/>
      </w:rPr>
    </w:lvl>
    <w:lvl w:ilvl="3" w:tplc="6896E386">
      <w:numFmt w:val="bullet"/>
      <w:lvlText w:val="•"/>
      <w:lvlJc w:val="left"/>
      <w:pPr>
        <w:ind w:left="1751" w:hanging="361"/>
      </w:pPr>
      <w:rPr>
        <w:rFonts w:hint="default"/>
        <w:lang w:val="en-US" w:eastAsia="en-US" w:bidi="ar-SA"/>
      </w:rPr>
    </w:lvl>
    <w:lvl w:ilvl="4" w:tplc="4C049626">
      <w:numFmt w:val="bullet"/>
      <w:lvlText w:val="•"/>
      <w:lvlJc w:val="left"/>
      <w:pPr>
        <w:ind w:left="2168" w:hanging="361"/>
      </w:pPr>
      <w:rPr>
        <w:rFonts w:hint="default"/>
        <w:lang w:val="en-US" w:eastAsia="en-US" w:bidi="ar-SA"/>
      </w:rPr>
    </w:lvl>
    <w:lvl w:ilvl="5" w:tplc="C738229C">
      <w:numFmt w:val="bullet"/>
      <w:lvlText w:val="•"/>
      <w:lvlJc w:val="left"/>
      <w:pPr>
        <w:ind w:left="2586" w:hanging="361"/>
      </w:pPr>
      <w:rPr>
        <w:rFonts w:hint="default"/>
        <w:lang w:val="en-US" w:eastAsia="en-US" w:bidi="ar-SA"/>
      </w:rPr>
    </w:lvl>
    <w:lvl w:ilvl="6" w:tplc="0CB844EC">
      <w:numFmt w:val="bullet"/>
      <w:lvlText w:val="•"/>
      <w:lvlJc w:val="left"/>
      <w:pPr>
        <w:ind w:left="3003" w:hanging="361"/>
      </w:pPr>
      <w:rPr>
        <w:rFonts w:hint="default"/>
        <w:lang w:val="en-US" w:eastAsia="en-US" w:bidi="ar-SA"/>
      </w:rPr>
    </w:lvl>
    <w:lvl w:ilvl="7" w:tplc="8B98A990">
      <w:numFmt w:val="bullet"/>
      <w:lvlText w:val="•"/>
      <w:lvlJc w:val="left"/>
      <w:pPr>
        <w:ind w:left="3420" w:hanging="361"/>
      </w:pPr>
      <w:rPr>
        <w:rFonts w:hint="default"/>
        <w:lang w:val="en-US" w:eastAsia="en-US" w:bidi="ar-SA"/>
      </w:rPr>
    </w:lvl>
    <w:lvl w:ilvl="8" w:tplc="6240B28E">
      <w:numFmt w:val="bullet"/>
      <w:lvlText w:val="•"/>
      <w:lvlJc w:val="left"/>
      <w:pPr>
        <w:ind w:left="3837" w:hanging="361"/>
      </w:pPr>
      <w:rPr>
        <w:rFonts w:hint="default"/>
        <w:lang w:val="en-US" w:eastAsia="en-US" w:bidi="ar-SA"/>
      </w:rPr>
    </w:lvl>
  </w:abstractNum>
  <w:abstractNum w:abstractNumId="61" w15:restartNumberingAfterBreak="0">
    <w:nsid w:val="53A52AEE"/>
    <w:multiLevelType w:val="hybridMultilevel"/>
    <w:tmpl w:val="5052C64A"/>
    <w:lvl w:ilvl="0" w:tplc="C2C80E9C">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B238A946">
      <w:numFmt w:val="bullet"/>
      <w:lvlText w:val="•"/>
      <w:lvlJc w:val="left"/>
      <w:pPr>
        <w:ind w:left="746" w:hanging="360"/>
      </w:pPr>
      <w:rPr>
        <w:rFonts w:hint="default"/>
        <w:lang w:val="en-US" w:eastAsia="en-US" w:bidi="ar-SA"/>
      </w:rPr>
    </w:lvl>
    <w:lvl w:ilvl="2" w:tplc="6B12E90C">
      <w:numFmt w:val="bullet"/>
      <w:lvlText w:val="•"/>
      <w:lvlJc w:val="left"/>
      <w:pPr>
        <w:ind w:left="1013" w:hanging="360"/>
      </w:pPr>
      <w:rPr>
        <w:rFonts w:hint="default"/>
        <w:lang w:val="en-US" w:eastAsia="en-US" w:bidi="ar-SA"/>
      </w:rPr>
    </w:lvl>
    <w:lvl w:ilvl="3" w:tplc="051E9B18">
      <w:numFmt w:val="bullet"/>
      <w:lvlText w:val="•"/>
      <w:lvlJc w:val="left"/>
      <w:pPr>
        <w:ind w:left="1279" w:hanging="360"/>
      </w:pPr>
      <w:rPr>
        <w:rFonts w:hint="default"/>
        <w:lang w:val="en-US" w:eastAsia="en-US" w:bidi="ar-SA"/>
      </w:rPr>
    </w:lvl>
    <w:lvl w:ilvl="4" w:tplc="768EB628">
      <w:numFmt w:val="bullet"/>
      <w:lvlText w:val="•"/>
      <w:lvlJc w:val="left"/>
      <w:pPr>
        <w:ind w:left="1546" w:hanging="360"/>
      </w:pPr>
      <w:rPr>
        <w:rFonts w:hint="default"/>
        <w:lang w:val="en-US" w:eastAsia="en-US" w:bidi="ar-SA"/>
      </w:rPr>
    </w:lvl>
    <w:lvl w:ilvl="5" w:tplc="ADBE07AA">
      <w:numFmt w:val="bullet"/>
      <w:lvlText w:val="•"/>
      <w:lvlJc w:val="left"/>
      <w:pPr>
        <w:ind w:left="1813" w:hanging="360"/>
      </w:pPr>
      <w:rPr>
        <w:rFonts w:hint="default"/>
        <w:lang w:val="en-US" w:eastAsia="en-US" w:bidi="ar-SA"/>
      </w:rPr>
    </w:lvl>
    <w:lvl w:ilvl="6" w:tplc="5C56C768">
      <w:numFmt w:val="bullet"/>
      <w:lvlText w:val="•"/>
      <w:lvlJc w:val="left"/>
      <w:pPr>
        <w:ind w:left="2079" w:hanging="360"/>
      </w:pPr>
      <w:rPr>
        <w:rFonts w:hint="default"/>
        <w:lang w:val="en-US" w:eastAsia="en-US" w:bidi="ar-SA"/>
      </w:rPr>
    </w:lvl>
    <w:lvl w:ilvl="7" w:tplc="75C21CFA">
      <w:numFmt w:val="bullet"/>
      <w:lvlText w:val="•"/>
      <w:lvlJc w:val="left"/>
      <w:pPr>
        <w:ind w:left="2346" w:hanging="360"/>
      </w:pPr>
      <w:rPr>
        <w:rFonts w:hint="default"/>
        <w:lang w:val="en-US" w:eastAsia="en-US" w:bidi="ar-SA"/>
      </w:rPr>
    </w:lvl>
    <w:lvl w:ilvl="8" w:tplc="259C1BEE">
      <w:numFmt w:val="bullet"/>
      <w:lvlText w:val="•"/>
      <w:lvlJc w:val="left"/>
      <w:pPr>
        <w:ind w:left="2612" w:hanging="360"/>
      </w:pPr>
      <w:rPr>
        <w:rFonts w:hint="default"/>
        <w:lang w:val="en-US" w:eastAsia="en-US" w:bidi="ar-SA"/>
      </w:rPr>
    </w:lvl>
  </w:abstractNum>
  <w:abstractNum w:abstractNumId="62" w15:restartNumberingAfterBreak="0">
    <w:nsid w:val="54A756F3"/>
    <w:multiLevelType w:val="hybridMultilevel"/>
    <w:tmpl w:val="ECF2B9CA"/>
    <w:lvl w:ilvl="0" w:tplc="1F1842A8">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01031B4">
      <w:numFmt w:val="bullet"/>
      <w:lvlText w:val="•"/>
      <w:lvlJc w:val="left"/>
      <w:pPr>
        <w:ind w:left="1624" w:hanging="360"/>
      </w:pPr>
      <w:rPr>
        <w:rFonts w:hint="default"/>
        <w:lang w:val="en-US" w:eastAsia="en-US" w:bidi="ar-SA"/>
      </w:rPr>
    </w:lvl>
    <w:lvl w:ilvl="2" w:tplc="51BC2E70">
      <w:numFmt w:val="bullet"/>
      <w:lvlText w:val="•"/>
      <w:lvlJc w:val="left"/>
      <w:pPr>
        <w:ind w:left="2428" w:hanging="360"/>
      </w:pPr>
      <w:rPr>
        <w:rFonts w:hint="default"/>
        <w:lang w:val="en-US" w:eastAsia="en-US" w:bidi="ar-SA"/>
      </w:rPr>
    </w:lvl>
    <w:lvl w:ilvl="3" w:tplc="E5E28A46">
      <w:numFmt w:val="bullet"/>
      <w:lvlText w:val="•"/>
      <w:lvlJc w:val="left"/>
      <w:pPr>
        <w:ind w:left="3232" w:hanging="360"/>
      </w:pPr>
      <w:rPr>
        <w:rFonts w:hint="default"/>
        <w:lang w:val="en-US" w:eastAsia="en-US" w:bidi="ar-SA"/>
      </w:rPr>
    </w:lvl>
    <w:lvl w:ilvl="4" w:tplc="2E18CF4E">
      <w:numFmt w:val="bullet"/>
      <w:lvlText w:val="•"/>
      <w:lvlJc w:val="left"/>
      <w:pPr>
        <w:ind w:left="4036" w:hanging="360"/>
      </w:pPr>
      <w:rPr>
        <w:rFonts w:hint="default"/>
        <w:lang w:val="en-US" w:eastAsia="en-US" w:bidi="ar-SA"/>
      </w:rPr>
    </w:lvl>
    <w:lvl w:ilvl="5" w:tplc="6A523DA6">
      <w:numFmt w:val="bullet"/>
      <w:lvlText w:val="•"/>
      <w:lvlJc w:val="left"/>
      <w:pPr>
        <w:ind w:left="4840" w:hanging="360"/>
      </w:pPr>
      <w:rPr>
        <w:rFonts w:hint="default"/>
        <w:lang w:val="en-US" w:eastAsia="en-US" w:bidi="ar-SA"/>
      </w:rPr>
    </w:lvl>
    <w:lvl w:ilvl="6" w:tplc="7BF001BA">
      <w:numFmt w:val="bullet"/>
      <w:lvlText w:val="•"/>
      <w:lvlJc w:val="left"/>
      <w:pPr>
        <w:ind w:left="5644" w:hanging="360"/>
      </w:pPr>
      <w:rPr>
        <w:rFonts w:hint="default"/>
        <w:lang w:val="en-US" w:eastAsia="en-US" w:bidi="ar-SA"/>
      </w:rPr>
    </w:lvl>
    <w:lvl w:ilvl="7" w:tplc="8688AAE2">
      <w:numFmt w:val="bullet"/>
      <w:lvlText w:val="•"/>
      <w:lvlJc w:val="left"/>
      <w:pPr>
        <w:ind w:left="6448" w:hanging="360"/>
      </w:pPr>
      <w:rPr>
        <w:rFonts w:hint="default"/>
        <w:lang w:val="en-US" w:eastAsia="en-US" w:bidi="ar-SA"/>
      </w:rPr>
    </w:lvl>
    <w:lvl w:ilvl="8" w:tplc="2AC2E022">
      <w:numFmt w:val="bullet"/>
      <w:lvlText w:val="•"/>
      <w:lvlJc w:val="left"/>
      <w:pPr>
        <w:ind w:left="7252" w:hanging="360"/>
      </w:pPr>
      <w:rPr>
        <w:rFonts w:hint="default"/>
        <w:lang w:val="en-US" w:eastAsia="en-US" w:bidi="ar-SA"/>
      </w:rPr>
    </w:lvl>
  </w:abstractNum>
  <w:abstractNum w:abstractNumId="63" w15:restartNumberingAfterBreak="0">
    <w:nsid w:val="550D0FC8"/>
    <w:multiLevelType w:val="hybridMultilevel"/>
    <w:tmpl w:val="5516905C"/>
    <w:lvl w:ilvl="0" w:tplc="AAB2FC98">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48FA6">
      <w:numFmt w:val="bullet"/>
      <w:lvlText w:val="•"/>
      <w:lvlJc w:val="left"/>
      <w:pPr>
        <w:ind w:left="1624" w:hanging="360"/>
      </w:pPr>
      <w:rPr>
        <w:rFonts w:hint="default"/>
        <w:lang w:val="en-US" w:eastAsia="en-US" w:bidi="ar-SA"/>
      </w:rPr>
    </w:lvl>
    <w:lvl w:ilvl="2" w:tplc="802EC45C">
      <w:numFmt w:val="bullet"/>
      <w:lvlText w:val="•"/>
      <w:lvlJc w:val="left"/>
      <w:pPr>
        <w:ind w:left="2428" w:hanging="360"/>
      </w:pPr>
      <w:rPr>
        <w:rFonts w:hint="default"/>
        <w:lang w:val="en-US" w:eastAsia="en-US" w:bidi="ar-SA"/>
      </w:rPr>
    </w:lvl>
    <w:lvl w:ilvl="3" w:tplc="A650EF70">
      <w:numFmt w:val="bullet"/>
      <w:lvlText w:val="•"/>
      <w:lvlJc w:val="left"/>
      <w:pPr>
        <w:ind w:left="3232" w:hanging="360"/>
      </w:pPr>
      <w:rPr>
        <w:rFonts w:hint="default"/>
        <w:lang w:val="en-US" w:eastAsia="en-US" w:bidi="ar-SA"/>
      </w:rPr>
    </w:lvl>
    <w:lvl w:ilvl="4" w:tplc="1B48F858">
      <w:numFmt w:val="bullet"/>
      <w:lvlText w:val="•"/>
      <w:lvlJc w:val="left"/>
      <w:pPr>
        <w:ind w:left="4036" w:hanging="360"/>
      </w:pPr>
      <w:rPr>
        <w:rFonts w:hint="default"/>
        <w:lang w:val="en-US" w:eastAsia="en-US" w:bidi="ar-SA"/>
      </w:rPr>
    </w:lvl>
    <w:lvl w:ilvl="5" w:tplc="0E008E82">
      <w:numFmt w:val="bullet"/>
      <w:lvlText w:val="•"/>
      <w:lvlJc w:val="left"/>
      <w:pPr>
        <w:ind w:left="4840" w:hanging="360"/>
      </w:pPr>
      <w:rPr>
        <w:rFonts w:hint="default"/>
        <w:lang w:val="en-US" w:eastAsia="en-US" w:bidi="ar-SA"/>
      </w:rPr>
    </w:lvl>
    <w:lvl w:ilvl="6" w:tplc="A5E613AA">
      <w:numFmt w:val="bullet"/>
      <w:lvlText w:val="•"/>
      <w:lvlJc w:val="left"/>
      <w:pPr>
        <w:ind w:left="5644" w:hanging="360"/>
      </w:pPr>
      <w:rPr>
        <w:rFonts w:hint="default"/>
        <w:lang w:val="en-US" w:eastAsia="en-US" w:bidi="ar-SA"/>
      </w:rPr>
    </w:lvl>
    <w:lvl w:ilvl="7" w:tplc="B8065E86">
      <w:numFmt w:val="bullet"/>
      <w:lvlText w:val="•"/>
      <w:lvlJc w:val="left"/>
      <w:pPr>
        <w:ind w:left="6448" w:hanging="360"/>
      </w:pPr>
      <w:rPr>
        <w:rFonts w:hint="default"/>
        <w:lang w:val="en-US" w:eastAsia="en-US" w:bidi="ar-SA"/>
      </w:rPr>
    </w:lvl>
    <w:lvl w:ilvl="8" w:tplc="AA24AAD4">
      <w:numFmt w:val="bullet"/>
      <w:lvlText w:val="•"/>
      <w:lvlJc w:val="left"/>
      <w:pPr>
        <w:ind w:left="7252" w:hanging="360"/>
      </w:pPr>
      <w:rPr>
        <w:rFonts w:hint="default"/>
        <w:lang w:val="en-US" w:eastAsia="en-US" w:bidi="ar-SA"/>
      </w:rPr>
    </w:lvl>
  </w:abstractNum>
  <w:abstractNum w:abstractNumId="64" w15:restartNumberingAfterBreak="0">
    <w:nsid w:val="56DF7126"/>
    <w:multiLevelType w:val="hybridMultilevel"/>
    <w:tmpl w:val="0942724A"/>
    <w:lvl w:ilvl="0" w:tplc="0FC8E63E">
      <w:start w:val="1"/>
      <w:numFmt w:val="upperRoman"/>
      <w:lvlText w:val="%1."/>
      <w:lvlJc w:val="left"/>
      <w:pPr>
        <w:ind w:left="1100" w:hanging="471"/>
        <w:jc w:val="right"/>
      </w:pPr>
      <w:rPr>
        <w:rFonts w:ascii="Calibri" w:eastAsia="Calibri" w:hAnsi="Calibri" w:cs="Calibri" w:hint="default"/>
        <w:b w:val="0"/>
        <w:bCs w:val="0"/>
        <w:i w:val="0"/>
        <w:iCs w:val="0"/>
        <w:spacing w:val="-1"/>
        <w:w w:val="100"/>
        <w:sz w:val="22"/>
        <w:szCs w:val="22"/>
        <w:lang w:val="en-US" w:eastAsia="en-US" w:bidi="ar-SA"/>
      </w:rPr>
    </w:lvl>
    <w:lvl w:ilvl="1" w:tplc="845664CA">
      <w:numFmt w:val="bullet"/>
      <w:lvlText w:val="•"/>
      <w:lvlJc w:val="left"/>
      <w:pPr>
        <w:ind w:left="1986" w:hanging="471"/>
      </w:pPr>
      <w:rPr>
        <w:rFonts w:hint="default"/>
        <w:lang w:val="en-US" w:eastAsia="en-US" w:bidi="ar-SA"/>
      </w:rPr>
    </w:lvl>
    <w:lvl w:ilvl="2" w:tplc="184EE42C">
      <w:numFmt w:val="bullet"/>
      <w:lvlText w:val="•"/>
      <w:lvlJc w:val="left"/>
      <w:pPr>
        <w:ind w:left="2872" w:hanging="471"/>
      </w:pPr>
      <w:rPr>
        <w:rFonts w:hint="default"/>
        <w:lang w:val="en-US" w:eastAsia="en-US" w:bidi="ar-SA"/>
      </w:rPr>
    </w:lvl>
    <w:lvl w:ilvl="3" w:tplc="21F4D716">
      <w:numFmt w:val="bullet"/>
      <w:lvlText w:val="•"/>
      <w:lvlJc w:val="left"/>
      <w:pPr>
        <w:ind w:left="3758" w:hanging="471"/>
      </w:pPr>
      <w:rPr>
        <w:rFonts w:hint="default"/>
        <w:lang w:val="en-US" w:eastAsia="en-US" w:bidi="ar-SA"/>
      </w:rPr>
    </w:lvl>
    <w:lvl w:ilvl="4" w:tplc="F82C5920">
      <w:numFmt w:val="bullet"/>
      <w:lvlText w:val="•"/>
      <w:lvlJc w:val="left"/>
      <w:pPr>
        <w:ind w:left="4644" w:hanging="471"/>
      </w:pPr>
      <w:rPr>
        <w:rFonts w:hint="default"/>
        <w:lang w:val="en-US" w:eastAsia="en-US" w:bidi="ar-SA"/>
      </w:rPr>
    </w:lvl>
    <w:lvl w:ilvl="5" w:tplc="7CDCAB1E">
      <w:numFmt w:val="bullet"/>
      <w:lvlText w:val="•"/>
      <w:lvlJc w:val="left"/>
      <w:pPr>
        <w:ind w:left="5530" w:hanging="471"/>
      </w:pPr>
      <w:rPr>
        <w:rFonts w:hint="default"/>
        <w:lang w:val="en-US" w:eastAsia="en-US" w:bidi="ar-SA"/>
      </w:rPr>
    </w:lvl>
    <w:lvl w:ilvl="6" w:tplc="1F9C0256">
      <w:numFmt w:val="bullet"/>
      <w:lvlText w:val="•"/>
      <w:lvlJc w:val="left"/>
      <w:pPr>
        <w:ind w:left="6416" w:hanging="471"/>
      </w:pPr>
      <w:rPr>
        <w:rFonts w:hint="default"/>
        <w:lang w:val="en-US" w:eastAsia="en-US" w:bidi="ar-SA"/>
      </w:rPr>
    </w:lvl>
    <w:lvl w:ilvl="7" w:tplc="0E3C86EA">
      <w:numFmt w:val="bullet"/>
      <w:lvlText w:val="•"/>
      <w:lvlJc w:val="left"/>
      <w:pPr>
        <w:ind w:left="7302" w:hanging="471"/>
      </w:pPr>
      <w:rPr>
        <w:rFonts w:hint="default"/>
        <w:lang w:val="en-US" w:eastAsia="en-US" w:bidi="ar-SA"/>
      </w:rPr>
    </w:lvl>
    <w:lvl w:ilvl="8" w:tplc="29DA189A">
      <w:numFmt w:val="bullet"/>
      <w:lvlText w:val="•"/>
      <w:lvlJc w:val="left"/>
      <w:pPr>
        <w:ind w:left="8188" w:hanging="471"/>
      </w:pPr>
      <w:rPr>
        <w:rFonts w:hint="default"/>
        <w:lang w:val="en-US" w:eastAsia="en-US" w:bidi="ar-SA"/>
      </w:rPr>
    </w:lvl>
  </w:abstractNum>
  <w:abstractNum w:abstractNumId="65" w15:restartNumberingAfterBreak="0">
    <w:nsid w:val="59846FDD"/>
    <w:multiLevelType w:val="hybridMultilevel"/>
    <w:tmpl w:val="71867E9A"/>
    <w:lvl w:ilvl="0" w:tplc="4934DADC">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BD8D4E4">
      <w:numFmt w:val="bullet"/>
      <w:lvlText w:val="•"/>
      <w:lvlJc w:val="left"/>
      <w:pPr>
        <w:ind w:left="1624" w:hanging="360"/>
      </w:pPr>
      <w:rPr>
        <w:rFonts w:hint="default"/>
        <w:lang w:val="en-US" w:eastAsia="en-US" w:bidi="ar-SA"/>
      </w:rPr>
    </w:lvl>
    <w:lvl w:ilvl="2" w:tplc="EDF2EAE0">
      <w:numFmt w:val="bullet"/>
      <w:lvlText w:val="•"/>
      <w:lvlJc w:val="left"/>
      <w:pPr>
        <w:ind w:left="2428" w:hanging="360"/>
      </w:pPr>
      <w:rPr>
        <w:rFonts w:hint="default"/>
        <w:lang w:val="en-US" w:eastAsia="en-US" w:bidi="ar-SA"/>
      </w:rPr>
    </w:lvl>
    <w:lvl w:ilvl="3" w:tplc="29CAB8F2">
      <w:numFmt w:val="bullet"/>
      <w:lvlText w:val="•"/>
      <w:lvlJc w:val="left"/>
      <w:pPr>
        <w:ind w:left="3232" w:hanging="360"/>
      </w:pPr>
      <w:rPr>
        <w:rFonts w:hint="default"/>
        <w:lang w:val="en-US" w:eastAsia="en-US" w:bidi="ar-SA"/>
      </w:rPr>
    </w:lvl>
    <w:lvl w:ilvl="4" w:tplc="B5F62E30">
      <w:numFmt w:val="bullet"/>
      <w:lvlText w:val="•"/>
      <w:lvlJc w:val="left"/>
      <w:pPr>
        <w:ind w:left="4036" w:hanging="360"/>
      </w:pPr>
      <w:rPr>
        <w:rFonts w:hint="default"/>
        <w:lang w:val="en-US" w:eastAsia="en-US" w:bidi="ar-SA"/>
      </w:rPr>
    </w:lvl>
    <w:lvl w:ilvl="5" w:tplc="5BCACE2A">
      <w:numFmt w:val="bullet"/>
      <w:lvlText w:val="•"/>
      <w:lvlJc w:val="left"/>
      <w:pPr>
        <w:ind w:left="4840" w:hanging="360"/>
      </w:pPr>
      <w:rPr>
        <w:rFonts w:hint="default"/>
        <w:lang w:val="en-US" w:eastAsia="en-US" w:bidi="ar-SA"/>
      </w:rPr>
    </w:lvl>
    <w:lvl w:ilvl="6" w:tplc="A2E4A3BE">
      <w:numFmt w:val="bullet"/>
      <w:lvlText w:val="•"/>
      <w:lvlJc w:val="left"/>
      <w:pPr>
        <w:ind w:left="5644" w:hanging="360"/>
      </w:pPr>
      <w:rPr>
        <w:rFonts w:hint="default"/>
        <w:lang w:val="en-US" w:eastAsia="en-US" w:bidi="ar-SA"/>
      </w:rPr>
    </w:lvl>
    <w:lvl w:ilvl="7" w:tplc="1C6259BE">
      <w:numFmt w:val="bullet"/>
      <w:lvlText w:val="•"/>
      <w:lvlJc w:val="left"/>
      <w:pPr>
        <w:ind w:left="6448" w:hanging="360"/>
      </w:pPr>
      <w:rPr>
        <w:rFonts w:hint="default"/>
        <w:lang w:val="en-US" w:eastAsia="en-US" w:bidi="ar-SA"/>
      </w:rPr>
    </w:lvl>
    <w:lvl w:ilvl="8" w:tplc="56F67F3C">
      <w:numFmt w:val="bullet"/>
      <w:lvlText w:val="•"/>
      <w:lvlJc w:val="left"/>
      <w:pPr>
        <w:ind w:left="7252" w:hanging="360"/>
      </w:pPr>
      <w:rPr>
        <w:rFonts w:hint="default"/>
        <w:lang w:val="en-US" w:eastAsia="en-US" w:bidi="ar-SA"/>
      </w:rPr>
    </w:lvl>
  </w:abstractNum>
  <w:abstractNum w:abstractNumId="66" w15:restartNumberingAfterBreak="0">
    <w:nsid w:val="5B102FE9"/>
    <w:multiLevelType w:val="hybridMultilevel"/>
    <w:tmpl w:val="87C8A19C"/>
    <w:lvl w:ilvl="0" w:tplc="8E2A4D5A">
      <w:numFmt w:val="bullet"/>
      <w:lvlText w:val=""/>
      <w:lvlJc w:val="left"/>
      <w:pPr>
        <w:ind w:left="503" w:hanging="361"/>
      </w:pPr>
      <w:rPr>
        <w:rFonts w:ascii="Symbol" w:eastAsia="Symbol" w:hAnsi="Symbol" w:cs="Symbol" w:hint="default"/>
        <w:b w:val="0"/>
        <w:bCs w:val="0"/>
        <w:i w:val="0"/>
        <w:iCs w:val="0"/>
        <w:spacing w:val="0"/>
        <w:w w:val="100"/>
        <w:sz w:val="22"/>
        <w:szCs w:val="22"/>
        <w:lang w:val="en-US" w:eastAsia="en-US" w:bidi="ar-SA"/>
      </w:rPr>
    </w:lvl>
    <w:lvl w:ilvl="1" w:tplc="FEB05A32">
      <w:numFmt w:val="bullet"/>
      <w:lvlText w:val="•"/>
      <w:lvlJc w:val="left"/>
      <w:pPr>
        <w:ind w:left="917" w:hanging="361"/>
      </w:pPr>
      <w:rPr>
        <w:rFonts w:hint="default"/>
        <w:lang w:val="en-US" w:eastAsia="en-US" w:bidi="ar-SA"/>
      </w:rPr>
    </w:lvl>
    <w:lvl w:ilvl="2" w:tplc="A6AC8756">
      <w:numFmt w:val="bullet"/>
      <w:lvlText w:val="•"/>
      <w:lvlJc w:val="left"/>
      <w:pPr>
        <w:ind w:left="1334" w:hanging="361"/>
      </w:pPr>
      <w:rPr>
        <w:rFonts w:hint="default"/>
        <w:lang w:val="en-US" w:eastAsia="en-US" w:bidi="ar-SA"/>
      </w:rPr>
    </w:lvl>
    <w:lvl w:ilvl="3" w:tplc="5580A8C0">
      <w:numFmt w:val="bullet"/>
      <w:lvlText w:val="•"/>
      <w:lvlJc w:val="left"/>
      <w:pPr>
        <w:ind w:left="1751" w:hanging="361"/>
      </w:pPr>
      <w:rPr>
        <w:rFonts w:hint="default"/>
        <w:lang w:val="en-US" w:eastAsia="en-US" w:bidi="ar-SA"/>
      </w:rPr>
    </w:lvl>
    <w:lvl w:ilvl="4" w:tplc="373EB342">
      <w:numFmt w:val="bullet"/>
      <w:lvlText w:val="•"/>
      <w:lvlJc w:val="left"/>
      <w:pPr>
        <w:ind w:left="2168" w:hanging="361"/>
      </w:pPr>
      <w:rPr>
        <w:rFonts w:hint="default"/>
        <w:lang w:val="en-US" w:eastAsia="en-US" w:bidi="ar-SA"/>
      </w:rPr>
    </w:lvl>
    <w:lvl w:ilvl="5" w:tplc="5BB246A8">
      <w:numFmt w:val="bullet"/>
      <w:lvlText w:val="•"/>
      <w:lvlJc w:val="left"/>
      <w:pPr>
        <w:ind w:left="2586" w:hanging="361"/>
      </w:pPr>
      <w:rPr>
        <w:rFonts w:hint="default"/>
        <w:lang w:val="en-US" w:eastAsia="en-US" w:bidi="ar-SA"/>
      </w:rPr>
    </w:lvl>
    <w:lvl w:ilvl="6" w:tplc="E8EEB1AC">
      <w:numFmt w:val="bullet"/>
      <w:lvlText w:val="•"/>
      <w:lvlJc w:val="left"/>
      <w:pPr>
        <w:ind w:left="3003" w:hanging="361"/>
      </w:pPr>
      <w:rPr>
        <w:rFonts w:hint="default"/>
        <w:lang w:val="en-US" w:eastAsia="en-US" w:bidi="ar-SA"/>
      </w:rPr>
    </w:lvl>
    <w:lvl w:ilvl="7" w:tplc="C7E8C62E">
      <w:numFmt w:val="bullet"/>
      <w:lvlText w:val="•"/>
      <w:lvlJc w:val="left"/>
      <w:pPr>
        <w:ind w:left="3420" w:hanging="361"/>
      </w:pPr>
      <w:rPr>
        <w:rFonts w:hint="default"/>
        <w:lang w:val="en-US" w:eastAsia="en-US" w:bidi="ar-SA"/>
      </w:rPr>
    </w:lvl>
    <w:lvl w:ilvl="8" w:tplc="5CFC9290">
      <w:numFmt w:val="bullet"/>
      <w:lvlText w:val="•"/>
      <w:lvlJc w:val="left"/>
      <w:pPr>
        <w:ind w:left="3837" w:hanging="361"/>
      </w:pPr>
      <w:rPr>
        <w:rFonts w:hint="default"/>
        <w:lang w:val="en-US" w:eastAsia="en-US" w:bidi="ar-SA"/>
      </w:rPr>
    </w:lvl>
  </w:abstractNum>
  <w:abstractNum w:abstractNumId="67" w15:restartNumberingAfterBreak="0">
    <w:nsid w:val="5B8A104E"/>
    <w:multiLevelType w:val="hybridMultilevel"/>
    <w:tmpl w:val="7688C65A"/>
    <w:lvl w:ilvl="0" w:tplc="DFCE925C">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6FAED36C">
      <w:numFmt w:val="bullet"/>
      <w:lvlText w:val="•"/>
      <w:lvlJc w:val="left"/>
      <w:pPr>
        <w:ind w:left="746" w:hanging="360"/>
      </w:pPr>
      <w:rPr>
        <w:rFonts w:hint="default"/>
        <w:lang w:val="en-US" w:eastAsia="en-US" w:bidi="ar-SA"/>
      </w:rPr>
    </w:lvl>
    <w:lvl w:ilvl="2" w:tplc="800CB938">
      <w:numFmt w:val="bullet"/>
      <w:lvlText w:val="•"/>
      <w:lvlJc w:val="left"/>
      <w:pPr>
        <w:ind w:left="1013" w:hanging="360"/>
      </w:pPr>
      <w:rPr>
        <w:rFonts w:hint="default"/>
        <w:lang w:val="en-US" w:eastAsia="en-US" w:bidi="ar-SA"/>
      </w:rPr>
    </w:lvl>
    <w:lvl w:ilvl="3" w:tplc="4F20F708">
      <w:numFmt w:val="bullet"/>
      <w:lvlText w:val="•"/>
      <w:lvlJc w:val="left"/>
      <w:pPr>
        <w:ind w:left="1279" w:hanging="360"/>
      </w:pPr>
      <w:rPr>
        <w:rFonts w:hint="default"/>
        <w:lang w:val="en-US" w:eastAsia="en-US" w:bidi="ar-SA"/>
      </w:rPr>
    </w:lvl>
    <w:lvl w:ilvl="4" w:tplc="B80C3190">
      <w:numFmt w:val="bullet"/>
      <w:lvlText w:val="•"/>
      <w:lvlJc w:val="left"/>
      <w:pPr>
        <w:ind w:left="1546" w:hanging="360"/>
      </w:pPr>
      <w:rPr>
        <w:rFonts w:hint="default"/>
        <w:lang w:val="en-US" w:eastAsia="en-US" w:bidi="ar-SA"/>
      </w:rPr>
    </w:lvl>
    <w:lvl w:ilvl="5" w:tplc="AC024DAC">
      <w:numFmt w:val="bullet"/>
      <w:lvlText w:val="•"/>
      <w:lvlJc w:val="left"/>
      <w:pPr>
        <w:ind w:left="1813" w:hanging="360"/>
      </w:pPr>
      <w:rPr>
        <w:rFonts w:hint="default"/>
        <w:lang w:val="en-US" w:eastAsia="en-US" w:bidi="ar-SA"/>
      </w:rPr>
    </w:lvl>
    <w:lvl w:ilvl="6" w:tplc="2E664F3E">
      <w:numFmt w:val="bullet"/>
      <w:lvlText w:val="•"/>
      <w:lvlJc w:val="left"/>
      <w:pPr>
        <w:ind w:left="2079" w:hanging="360"/>
      </w:pPr>
      <w:rPr>
        <w:rFonts w:hint="default"/>
        <w:lang w:val="en-US" w:eastAsia="en-US" w:bidi="ar-SA"/>
      </w:rPr>
    </w:lvl>
    <w:lvl w:ilvl="7" w:tplc="7D80355E">
      <w:numFmt w:val="bullet"/>
      <w:lvlText w:val="•"/>
      <w:lvlJc w:val="left"/>
      <w:pPr>
        <w:ind w:left="2346" w:hanging="360"/>
      </w:pPr>
      <w:rPr>
        <w:rFonts w:hint="default"/>
        <w:lang w:val="en-US" w:eastAsia="en-US" w:bidi="ar-SA"/>
      </w:rPr>
    </w:lvl>
    <w:lvl w:ilvl="8" w:tplc="AB4E79CE">
      <w:numFmt w:val="bullet"/>
      <w:lvlText w:val="•"/>
      <w:lvlJc w:val="left"/>
      <w:pPr>
        <w:ind w:left="2612" w:hanging="360"/>
      </w:pPr>
      <w:rPr>
        <w:rFonts w:hint="default"/>
        <w:lang w:val="en-US" w:eastAsia="en-US" w:bidi="ar-SA"/>
      </w:rPr>
    </w:lvl>
  </w:abstractNum>
  <w:abstractNum w:abstractNumId="68" w15:restartNumberingAfterBreak="0">
    <w:nsid w:val="5BAC208F"/>
    <w:multiLevelType w:val="hybridMultilevel"/>
    <w:tmpl w:val="6E5C1914"/>
    <w:lvl w:ilvl="0" w:tplc="6CE4BFF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488ED822">
      <w:numFmt w:val="bullet"/>
      <w:lvlText w:val="•"/>
      <w:lvlJc w:val="left"/>
      <w:pPr>
        <w:ind w:left="652" w:hanging="360"/>
      </w:pPr>
      <w:rPr>
        <w:rFonts w:hint="default"/>
        <w:lang w:val="en-US" w:eastAsia="en-US" w:bidi="ar-SA"/>
      </w:rPr>
    </w:lvl>
    <w:lvl w:ilvl="2" w:tplc="45380278">
      <w:numFmt w:val="bullet"/>
      <w:lvlText w:val="•"/>
      <w:lvlJc w:val="left"/>
      <w:pPr>
        <w:ind w:left="844" w:hanging="360"/>
      </w:pPr>
      <w:rPr>
        <w:rFonts w:hint="default"/>
        <w:lang w:val="en-US" w:eastAsia="en-US" w:bidi="ar-SA"/>
      </w:rPr>
    </w:lvl>
    <w:lvl w:ilvl="3" w:tplc="312849A0">
      <w:numFmt w:val="bullet"/>
      <w:lvlText w:val="•"/>
      <w:lvlJc w:val="left"/>
      <w:pPr>
        <w:ind w:left="1036" w:hanging="360"/>
      </w:pPr>
      <w:rPr>
        <w:rFonts w:hint="default"/>
        <w:lang w:val="en-US" w:eastAsia="en-US" w:bidi="ar-SA"/>
      </w:rPr>
    </w:lvl>
    <w:lvl w:ilvl="4" w:tplc="DEF4C6AA">
      <w:numFmt w:val="bullet"/>
      <w:lvlText w:val="•"/>
      <w:lvlJc w:val="left"/>
      <w:pPr>
        <w:ind w:left="1228" w:hanging="360"/>
      </w:pPr>
      <w:rPr>
        <w:rFonts w:hint="default"/>
        <w:lang w:val="en-US" w:eastAsia="en-US" w:bidi="ar-SA"/>
      </w:rPr>
    </w:lvl>
    <w:lvl w:ilvl="5" w:tplc="0FE62C7E">
      <w:numFmt w:val="bullet"/>
      <w:lvlText w:val="•"/>
      <w:lvlJc w:val="left"/>
      <w:pPr>
        <w:ind w:left="1420" w:hanging="360"/>
      </w:pPr>
      <w:rPr>
        <w:rFonts w:hint="default"/>
        <w:lang w:val="en-US" w:eastAsia="en-US" w:bidi="ar-SA"/>
      </w:rPr>
    </w:lvl>
    <w:lvl w:ilvl="6" w:tplc="600C13AA">
      <w:numFmt w:val="bullet"/>
      <w:lvlText w:val="•"/>
      <w:lvlJc w:val="left"/>
      <w:pPr>
        <w:ind w:left="1612" w:hanging="360"/>
      </w:pPr>
      <w:rPr>
        <w:rFonts w:hint="default"/>
        <w:lang w:val="en-US" w:eastAsia="en-US" w:bidi="ar-SA"/>
      </w:rPr>
    </w:lvl>
    <w:lvl w:ilvl="7" w:tplc="D45A1974">
      <w:numFmt w:val="bullet"/>
      <w:lvlText w:val="•"/>
      <w:lvlJc w:val="left"/>
      <w:pPr>
        <w:ind w:left="1804" w:hanging="360"/>
      </w:pPr>
      <w:rPr>
        <w:rFonts w:hint="default"/>
        <w:lang w:val="en-US" w:eastAsia="en-US" w:bidi="ar-SA"/>
      </w:rPr>
    </w:lvl>
    <w:lvl w:ilvl="8" w:tplc="DA125CA8">
      <w:numFmt w:val="bullet"/>
      <w:lvlText w:val="•"/>
      <w:lvlJc w:val="left"/>
      <w:pPr>
        <w:ind w:left="1996" w:hanging="360"/>
      </w:pPr>
      <w:rPr>
        <w:rFonts w:hint="default"/>
        <w:lang w:val="en-US" w:eastAsia="en-US" w:bidi="ar-SA"/>
      </w:rPr>
    </w:lvl>
  </w:abstractNum>
  <w:abstractNum w:abstractNumId="69" w15:restartNumberingAfterBreak="0">
    <w:nsid w:val="5E9A7EF2"/>
    <w:multiLevelType w:val="hybridMultilevel"/>
    <w:tmpl w:val="D740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C16573"/>
    <w:multiLevelType w:val="hybridMultilevel"/>
    <w:tmpl w:val="4DFE8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CF2964"/>
    <w:multiLevelType w:val="hybridMultilevel"/>
    <w:tmpl w:val="1F1A7654"/>
    <w:lvl w:ilvl="0" w:tplc="D256D972">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89AE5182">
      <w:numFmt w:val="bullet"/>
      <w:lvlText w:val="•"/>
      <w:lvlJc w:val="left"/>
      <w:pPr>
        <w:ind w:left="1353" w:hanging="360"/>
      </w:pPr>
      <w:rPr>
        <w:rFonts w:hint="default"/>
        <w:lang w:val="en-US" w:eastAsia="en-US" w:bidi="ar-SA"/>
      </w:rPr>
    </w:lvl>
    <w:lvl w:ilvl="2" w:tplc="4CA614FE">
      <w:numFmt w:val="bullet"/>
      <w:lvlText w:val="•"/>
      <w:lvlJc w:val="left"/>
      <w:pPr>
        <w:ind w:left="1607" w:hanging="360"/>
      </w:pPr>
      <w:rPr>
        <w:rFonts w:hint="default"/>
        <w:lang w:val="en-US" w:eastAsia="en-US" w:bidi="ar-SA"/>
      </w:rPr>
    </w:lvl>
    <w:lvl w:ilvl="3" w:tplc="B7EEA884">
      <w:numFmt w:val="bullet"/>
      <w:lvlText w:val="•"/>
      <w:lvlJc w:val="left"/>
      <w:pPr>
        <w:ind w:left="1860" w:hanging="360"/>
      </w:pPr>
      <w:rPr>
        <w:rFonts w:hint="default"/>
        <w:lang w:val="en-US" w:eastAsia="en-US" w:bidi="ar-SA"/>
      </w:rPr>
    </w:lvl>
    <w:lvl w:ilvl="4" w:tplc="51160B90">
      <w:numFmt w:val="bullet"/>
      <w:lvlText w:val="•"/>
      <w:lvlJc w:val="left"/>
      <w:pPr>
        <w:ind w:left="2114" w:hanging="360"/>
      </w:pPr>
      <w:rPr>
        <w:rFonts w:hint="default"/>
        <w:lang w:val="en-US" w:eastAsia="en-US" w:bidi="ar-SA"/>
      </w:rPr>
    </w:lvl>
    <w:lvl w:ilvl="5" w:tplc="FA621664">
      <w:numFmt w:val="bullet"/>
      <w:lvlText w:val="•"/>
      <w:lvlJc w:val="left"/>
      <w:pPr>
        <w:ind w:left="2368" w:hanging="360"/>
      </w:pPr>
      <w:rPr>
        <w:rFonts w:hint="default"/>
        <w:lang w:val="en-US" w:eastAsia="en-US" w:bidi="ar-SA"/>
      </w:rPr>
    </w:lvl>
    <w:lvl w:ilvl="6" w:tplc="6F4410FA">
      <w:numFmt w:val="bullet"/>
      <w:lvlText w:val="•"/>
      <w:lvlJc w:val="left"/>
      <w:pPr>
        <w:ind w:left="2621" w:hanging="360"/>
      </w:pPr>
      <w:rPr>
        <w:rFonts w:hint="default"/>
        <w:lang w:val="en-US" w:eastAsia="en-US" w:bidi="ar-SA"/>
      </w:rPr>
    </w:lvl>
    <w:lvl w:ilvl="7" w:tplc="C772025A">
      <w:numFmt w:val="bullet"/>
      <w:lvlText w:val="•"/>
      <w:lvlJc w:val="left"/>
      <w:pPr>
        <w:ind w:left="2875" w:hanging="360"/>
      </w:pPr>
      <w:rPr>
        <w:rFonts w:hint="default"/>
        <w:lang w:val="en-US" w:eastAsia="en-US" w:bidi="ar-SA"/>
      </w:rPr>
    </w:lvl>
    <w:lvl w:ilvl="8" w:tplc="79A8BAB8">
      <w:numFmt w:val="bullet"/>
      <w:lvlText w:val="•"/>
      <w:lvlJc w:val="left"/>
      <w:pPr>
        <w:ind w:left="3128" w:hanging="360"/>
      </w:pPr>
      <w:rPr>
        <w:rFonts w:hint="default"/>
        <w:lang w:val="en-US" w:eastAsia="en-US" w:bidi="ar-SA"/>
      </w:rPr>
    </w:lvl>
  </w:abstractNum>
  <w:abstractNum w:abstractNumId="72" w15:restartNumberingAfterBreak="0">
    <w:nsid w:val="66325266"/>
    <w:multiLevelType w:val="hybridMultilevel"/>
    <w:tmpl w:val="CDF03078"/>
    <w:lvl w:ilvl="0" w:tplc="E9D8BAE0">
      <w:numFmt w:val="bullet"/>
      <w:lvlText w:val=""/>
      <w:lvlJc w:val="left"/>
      <w:pPr>
        <w:ind w:left="1090" w:hanging="360"/>
      </w:pPr>
      <w:rPr>
        <w:rFonts w:ascii="Symbol" w:eastAsia="Symbol" w:hAnsi="Symbol" w:cs="Symbol" w:hint="default"/>
        <w:b w:val="0"/>
        <w:bCs w:val="0"/>
        <w:i w:val="0"/>
        <w:iCs w:val="0"/>
        <w:spacing w:val="0"/>
        <w:w w:val="100"/>
        <w:sz w:val="22"/>
        <w:szCs w:val="22"/>
        <w:lang w:val="en-US" w:eastAsia="en-US" w:bidi="ar-SA"/>
      </w:rPr>
    </w:lvl>
    <w:lvl w:ilvl="1" w:tplc="D7149A5A">
      <w:numFmt w:val="bullet"/>
      <w:lvlText w:val="•"/>
      <w:lvlJc w:val="left"/>
      <w:pPr>
        <w:ind w:left="1353" w:hanging="360"/>
      </w:pPr>
      <w:rPr>
        <w:rFonts w:hint="default"/>
        <w:lang w:val="en-US" w:eastAsia="en-US" w:bidi="ar-SA"/>
      </w:rPr>
    </w:lvl>
    <w:lvl w:ilvl="2" w:tplc="FADA09C0">
      <w:numFmt w:val="bullet"/>
      <w:lvlText w:val="•"/>
      <w:lvlJc w:val="left"/>
      <w:pPr>
        <w:ind w:left="1607" w:hanging="360"/>
      </w:pPr>
      <w:rPr>
        <w:rFonts w:hint="default"/>
        <w:lang w:val="en-US" w:eastAsia="en-US" w:bidi="ar-SA"/>
      </w:rPr>
    </w:lvl>
    <w:lvl w:ilvl="3" w:tplc="5A22649A">
      <w:numFmt w:val="bullet"/>
      <w:lvlText w:val="•"/>
      <w:lvlJc w:val="left"/>
      <w:pPr>
        <w:ind w:left="1860" w:hanging="360"/>
      </w:pPr>
      <w:rPr>
        <w:rFonts w:hint="default"/>
        <w:lang w:val="en-US" w:eastAsia="en-US" w:bidi="ar-SA"/>
      </w:rPr>
    </w:lvl>
    <w:lvl w:ilvl="4" w:tplc="EDC0A770">
      <w:numFmt w:val="bullet"/>
      <w:lvlText w:val="•"/>
      <w:lvlJc w:val="left"/>
      <w:pPr>
        <w:ind w:left="2114" w:hanging="360"/>
      </w:pPr>
      <w:rPr>
        <w:rFonts w:hint="default"/>
        <w:lang w:val="en-US" w:eastAsia="en-US" w:bidi="ar-SA"/>
      </w:rPr>
    </w:lvl>
    <w:lvl w:ilvl="5" w:tplc="19E00BC2">
      <w:numFmt w:val="bullet"/>
      <w:lvlText w:val="•"/>
      <w:lvlJc w:val="left"/>
      <w:pPr>
        <w:ind w:left="2368" w:hanging="360"/>
      </w:pPr>
      <w:rPr>
        <w:rFonts w:hint="default"/>
        <w:lang w:val="en-US" w:eastAsia="en-US" w:bidi="ar-SA"/>
      </w:rPr>
    </w:lvl>
    <w:lvl w:ilvl="6" w:tplc="567E89F0">
      <w:numFmt w:val="bullet"/>
      <w:lvlText w:val="•"/>
      <w:lvlJc w:val="left"/>
      <w:pPr>
        <w:ind w:left="2621" w:hanging="360"/>
      </w:pPr>
      <w:rPr>
        <w:rFonts w:hint="default"/>
        <w:lang w:val="en-US" w:eastAsia="en-US" w:bidi="ar-SA"/>
      </w:rPr>
    </w:lvl>
    <w:lvl w:ilvl="7" w:tplc="2D187EAC">
      <w:numFmt w:val="bullet"/>
      <w:lvlText w:val="•"/>
      <w:lvlJc w:val="left"/>
      <w:pPr>
        <w:ind w:left="2875" w:hanging="360"/>
      </w:pPr>
      <w:rPr>
        <w:rFonts w:hint="default"/>
        <w:lang w:val="en-US" w:eastAsia="en-US" w:bidi="ar-SA"/>
      </w:rPr>
    </w:lvl>
    <w:lvl w:ilvl="8" w:tplc="16620736">
      <w:numFmt w:val="bullet"/>
      <w:lvlText w:val="•"/>
      <w:lvlJc w:val="left"/>
      <w:pPr>
        <w:ind w:left="3128" w:hanging="360"/>
      </w:pPr>
      <w:rPr>
        <w:rFonts w:hint="default"/>
        <w:lang w:val="en-US" w:eastAsia="en-US" w:bidi="ar-SA"/>
      </w:rPr>
    </w:lvl>
  </w:abstractNum>
  <w:abstractNum w:abstractNumId="73" w15:restartNumberingAfterBreak="0">
    <w:nsid w:val="68F67F19"/>
    <w:multiLevelType w:val="hybridMultilevel"/>
    <w:tmpl w:val="57165318"/>
    <w:lvl w:ilvl="0" w:tplc="407C4CA2">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9C0CA56">
      <w:numFmt w:val="bullet"/>
      <w:lvlText w:val="•"/>
      <w:lvlJc w:val="left"/>
      <w:pPr>
        <w:ind w:left="1624" w:hanging="360"/>
      </w:pPr>
      <w:rPr>
        <w:rFonts w:hint="default"/>
        <w:lang w:val="en-US" w:eastAsia="en-US" w:bidi="ar-SA"/>
      </w:rPr>
    </w:lvl>
    <w:lvl w:ilvl="2" w:tplc="FCB2BBF4">
      <w:numFmt w:val="bullet"/>
      <w:lvlText w:val="•"/>
      <w:lvlJc w:val="left"/>
      <w:pPr>
        <w:ind w:left="2428" w:hanging="360"/>
      </w:pPr>
      <w:rPr>
        <w:rFonts w:hint="default"/>
        <w:lang w:val="en-US" w:eastAsia="en-US" w:bidi="ar-SA"/>
      </w:rPr>
    </w:lvl>
    <w:lvl w:ilvl="3" w:tplc="37ECE34A">
      <w:numFmt w:val="bullet"/>
      <w:lvlText w:val="•"/>
      <w:lvlJc w:val="left"/>
      <w:pPr>
        <w:ind w:left="3232" w:hanging="360"/>
      </w:pPr>
      <w:rPr>
        <w:rFonts w:hint="default"/>
        <w:lang w:val="en-US" w:eastAsia="en-US" w:bidi="ar-SA"/>
      </w:rPr>
    </w:lvl>
    <w:lvl w:ilvl="4" w:tplc="204698C0">
      <w:numFmt w:val="bullet"/>
      <w:lvlText w:val="•"/>
      <w:lvlJc w:val="left"/>
      <w:pPr>
        <w:ind w:left="4036" w:hanging="360"/>
      </w:pPr>
      <w:rPr>
        <w:rFonts w:hint="default"/>
        <w:lang w:val="en-US" w:eastAsia="en-US" w:bidi="ar-SA"/>
      </w:rPr>
    </w:lvl>
    <w:lvl w:ilvl="5" w:tplc="9D3450E8">
      <w:numFmt w:val="bullet"/>
      <w:lvlText w:val="•"/>
      <w:lvlJc w:val="left"/>
      <w:pPr>
        <w:ind w:left="4840" w:hanging="360"/>
      </w:pPr>
      <w:rPr>
        <w:rFonts w:hint="default"/>
        <w:lang w:val="en-US" w:eastAsia="en-US" w:bidi="ar-SA"/>
      </w:rPr>
    </w:lvl>
    <w:lvl w:ilvl="6" w:tplc="3816FE8C">
      <w:numFmt w:val="bullet"/>
      <w:lvlText w:val="•"/>
      <w:lvlJc w:val="left"/>
      <w:pPr>
        <w:ind w:left="5644" w:hanging="360"/>
      </w:pPr>
      <w:rPr>
        <w:rFonts w:hint="default"/>
        <w:lang w:val="en-US" w:eastAsia="en-US" w:bidi="ar-SA"/>
      </w:rPr>
    </w:lvl>
    <w:lvl w:ilvl="7" w:tplc="CAF846D2">
      <w:numFmt w:val="bullet"/>
      <w:lvlText w:val="•"/>
      <w:lvlJc w:val="left"/>
      <w:pPr>
        <w:ind w:left="6448" w:hanging="360"/>
      </w:pPr>
      <w:rPr>
        <w:rFonts w:hint="default"/>
        <w:lang w:val="en-US" w:eastAsia="en-US" w:bidi="ar-SA"/>
      </w:rPr>
    </w:lvl>
    <w:lvl w:ilvl="8" w:tplc="72DE3E94">
      <w:numFmt w:val="bullet"/>
      <w:lvlText w:val="•"/>
      <w:lvlJc w:val="left"/>
      <w:pPr>
        <w:ind w:left="7252" w:hanging="360"/>
      </w:pPr>
      <w:rPr>
        <w:rFonts w:hint="default"/>
        <w:lang w:val="en-US" w:eastAsia="en-US" w:bidi="ar-SA"/>
      </w:rPr>
    </w:lvl>
  </w:abstractNum>
  <w:abstractNum w:abstractNumId="74" w15:restartNumberingAfterBreak="0">
    <w:nsid w:val="6BF60D21"/>
    <w:multiLevelType w:val="hybridMultilevel"/>
    <w:tmpl w:val="B0F6747A"/>
    <w:lvl w:ilvl="0" w:tplc="D408E7B6">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CC2C35C">
      <w:numFmt w:val="bullet"/>
      <w:lvlText w:val="•"/>
      <w:lvlJc w:val="left"/>
      <w:pPr>
        <w:ind w:left="1624" w:hanging="360"/>
      </w:pPr>
      <w:rPr>
        <w:rFonts w:hint="default"/>
        <w:lang w:val="en-US" w:eastAsia="en-US" w:bidi="ar-SA"/>
      </w:rPr>
    </w:lvl>
    <w:lvl w:ilvl="2" w:tplc="3A60FD8E">
      <w:numFmt w:val="bullet"/>
      <w:lvlText w:val="•"/>
      <w:lvlJc w:val="left"/>
      <w:pPr>
        <w:ind w:left="2428" w:hanging="360"/>
      </w:pPr>
      <w:rPr>
        <w:rFonts w:hint="default"/>
        <w:lang w:val="en-US" w:eastAsia="en-US" w:bidi="ar-SA"/>
      </w:rPr>
    </w:lvl>
    <w:lvl w:ilvl="3" w:tplc="CB1A5D9C">
      <w:numFmt w:val="bullet"/>
      <w:lvlText w:val="•"/>
      <w:lvlJc w:val="left"/>
      <w:pPr>
        <w:ind w:left="3232" w:hanging="360"/>
      </w:pPr>
      <w:rPr>
        <w:rFonts w:hint="default"/>
        <w:lang w:val="en-US" w:eastAsia="en-US" w:bidi="ar-SA"/>
      </w:rPr>
    </w:lvl>
    <w:lvl w:ilvl="4" w:tplc="953EE3CA">
      <w:numFmt w:val="bullet"/>
      <w:lvlText w:val="•"/>
      <w:lvlJc w:val="left"/>
      <w:pPr>
        <w:ind w:left="4036" w:hanging="360"/>
      </w:pPr>
      <w:rPr>
        <w:rFonts w:hint="default"/>
        <w:lang w:val="en-US" w:eastAsia="en-US" w:bidi="ar-SA"/>
      </w:rPr>
    </w:lvl>
    <w:lvl w:ilvl="5" w:tplc="7B9C71CA">
      <w:numFmt w:val="bullet"/>
      <w:lvlText w:val="•"/>
      <w:lvlJc w:val="left"/>
      <w:pPr>
        <w:ind w:left="4840" w:hanging="360"/>
      </w:pPr>
      <w:rPr>
        <w:rFonts w:hint="default"/>
        <w:lang w:val="en-US" w:eastAsia="en-US" w:bidi="ar-SA"/>
      </w:rPr>
    </w:lvl>
    <w:lvl w:ilvl="6" w:tplc="DB364F58">
      <w:numFmt w:val="bullet"/>
      <w:lvlText w:val="•"/>
      <w:lvlJc w:val="left"/>
      <w:pPr>
        <w:ind w:left="5644" w:hanging="360"/>
      </w:pPr>
      <w:rPr>
        <w:rFonts w:hint="default"/>
        <w:lang w:val="en-US" w:eastAsia="en-US" w:bidi="ar-SA"/>
      </w:rPr>
    </w:lvl>
    <w:lvl w:ilvl="7" w:tplc="6D106858">
      <w:numFmt w:val="bullet"/>
      <w:lvlText w:val="•"/>
      <w:lvlJc w:val="left"/>
      <w:pPr>
        <w:ind w:left="6448" w:hanging="360"/>
      </w:pPr>
      <w:rPr>
        <w:rFonts w:hint="default"/>
        <w:lang w:val="en-US" w:eastAsia="en-US" w:bidi="ar-SA"/>
      </w:rPr>
    </w:lvl>
    <w:lvl w:ilvl="8" w:tplc="56C0545C">
      <w:numFmt w:val="bullet"/>
      <w:lvlText w:val="•"/>
      <w:lvlJc w:val="left"/>
      <w:pPr>
        <w:ind w:left="7252" w:hanging="360"/>
      </w:pPr>
      <w:rPr>
        <w:rFonts w:hint="default"/>
        <w:lang w:val="en-US" w:eastAsia="en-US" w:bidi="ar-SA"/>
      </w:rPr>
    </w:lvl>
  </w:abstractNum>
  <w:abstractNum w:abstractNumId="75" w15:restartNumberingAfterBreak="0">
    <w:nsid w:val="70F11C0E"/>
    <w:multiLevelType w:val="hybridMultilevel"/>
    <w:tmpl w:val="F3825A2E"/>
    <w:lvl w:ilvl="0" w:tplc="0CD21A4A">
      <w:start w:val="1"/>
      <w:numFmt w:val="decimal"/>
      <w:lvlText w:val="%1."/>
      <w:lvlJc w:val="left"/>
      <w:pPr>
        <w:ind w:left="100" w:hanging="181"/>
      </w:pPr>
      <w:rPr>
        <w:rFonts w:ascii="Times New Roman" w:eastAsia="Times New Roman" w:hAnsi="Times New Roman" w:cs="Times New Roman" w:hint="default"/>
        <w:b w:val="0"/>
        <w:bCs w:val="0"/>
        <w:i w:val="0"/>
        <w:iCs w:val="0"/>
        <w:color w:val="2D2D2D"/>
        <w:spacing w:val="0"/>
        <w:w w:val="96"/>
        <w:sz w:val="22"/>
        <w:szCs w:val="22"/>
        <w:lang w:val="en-US" w:eastAsia="en-US" w:bidi="ar-SA"/>
      </w:rPr>
    </w:lvl>
    <w:lvl w:ilvl="1" w:tplc="CC72DD3A">
      <w:start w:val="1"/>
      <w:numFmt w:val="decimal"/>
      <w:lvlText w:val="%2."/>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C2A2E92">
      <w:numFmt w:val="bullet"/>
      <w:lvlText w:val="•"/>
      <w:lvlJc w:val="left"/>
      <w:pPr>
        <w:ind w:left="1713" w:hanging="360"/>
      </w:pPr>
      <w:rPr>
        <w:rFonts w:hint="default"/>
        <w:lang w:val="en-US" w:eastAsia="en-US" w:bidi="ar-SA"/>
      </w:rPr>
    </w:lvl>
    <w:lvl w:ilvl="3" w:tplc="0BC27904">
      <w:numFmt w:val="bullet"/>
      <w:lvlText w:val="•"/>
      <w:lvlJc w:val="left"/>
      <w:pPr>
        <w:ind w:left="2606" w:hanging="360"/>
      </w:pPr>
      <w:rPr>
        <w:rFonts w:hint="default"/>
        <w:lang w:val="en-US" w:eastAsia="en-US" w:bidi="ar-SA"/>
      </w:rPr>
    </w:lvl>
    <w:lvl w:ilvl="4" w:tplc="263A070C">
      <w:numFmt w:val="bullet"/>
      <w:lvlText w:val="•"/>
      <w:lvlJc w:val="left"/>
      <w:pPr>
        <w:ind w:left="3500" w:hanging="360"/>
      </w:pPr>
      <w:rPr>
        <w:rFonts w:hint="default"/>
        <w:lang w:val="en-US" w:eastAsia="en-US" w:bidi="ar-SA"/>
      </w:rPr>
    </w:lvl>
    <w:lvl w:ilvl="5" w:tplc="C7301CA8">
      <w:numFmt w:val="bullet"/>
      <w:lvlText w:val="•"/>
      <w:lvlJc w:val="left"/>
      <w:pPr>
        <w:ind w:left="4393" w:hanging="360"/>
      </w:pPr>
      <w:rPr>
        <w:rFonts w:hint="default"/>
        <w:lang w:val="en-US" w:eastAsia="en-US" w:bidi="ar-SA"/>
      </w:rPr>
    </w:lvl>
    <w:lvl w:ilvl="6" w:tplc="D9A4EACE">
      <w:numFmt w:val="bullet"/>
      <w:lvlText w:val="•"/>
      <w:lvlJc w:val="left"/>
      <w:pPr>
        <w:ind w:left="5286" w:hanging="360"/>
      </w:pPr>
      <w:rPr>
        <w:rFonts w:hint="default"/>
        <w:lang w:val="en-US" w:eastAsia="en-US" w:bidi="ar-SA"/>
      </w:rPr>
    </w:lvl>
    <w:lvl w:ilvl="7" w:tplc="606ED426">
      <w:numFmt w:val="bullet"/>
      <w:lvlText w:val="•"/>
      <w:lvlJc w:val="left"/>
      <w:pPr>
        <w:ind w:left="6180" w:hanging="360"/>
      </w:pPr>
      <w:rPr>
        <w:rFonts w:hint="default"/>
        <w:lang w:val="en-US" w:eastAsia="en-US" w:bidi="ar-SA"/>
      </w:rPr>
    </w:lvl>
    <w:lvl w:ilvl="8" w:tplc="47166946">
      <w:numFmt w:val="bullet"/>
      <w:lvlText w:val="•"/>
      <w:lvlJc w:val="left"/>
      <w:pPr>
        <w:ind w:left="7073" w:hanging="360"/>
      </w:pPr>
      <w:rPr>
        <w:rFonts w:hint="default"/>
        <w:lang w:val="en-US" w:eastAsia="en-US" w:bidi="ar-SA"/>
      </w:rPr>
    </w:lvl>
  </w:abstractNum>
  <w:abstractNum w:abstractNumId="76" w15:restartNumberingAfterBreak="0">
    <w:nsid w:val="71BD3E80"/>
    <w:multiLevelType w:val="hybridMultilevel"/>
    <w:tmpl w:val="FBA46A7A"/>
    <w:lvl w:ilvl="0" w:tplc="31666250">
      <w:numFmt w:val="bullet"/>
      <w:lvlText w:val=""/>
      <w:lvlJc w:val="left"/>
      <w:pPr>
        <w:ind w:left="504" w:hanging="360"/>
      </w:pPr>
      <w:rPr>
        <w:rFonts w:ascii="Symbol" w:eastAsia="Symbol" w:hAnsi="Symbol" w:cs="Symbol" w:hint="default"/>
        <w:b w:val="0"/>
        <w:bCs w:val="0"/>
        <w:i w:val="0"/>
        <w:iCs w:val="0"/>
        <w:spacing w:val="0"/>
        <w:w w:val="100"/>
        <w:sz w:val="22"/>
        <w:szCs w:val="22"/>
        <w:lang w:val="en-US" w:eastAsia="en-US" w:bidi="ar-SA"/>
      </w:rPr>
    </w:lvl>
    <w:lvl w:ilvl="1" w:tplc="34B6857C">
      <w:numFmt w:val="bullet"/>
      <w:lvlText w:val="•"/>
      <w:lvlJc w:val="left"/>
      <w:pPr>
        <w:ind w:left="758" w:hanging="360"/>
      </w:pPr>
      <w:rPr>
        <w:rFonts w:hint="default"/>
        <w:lang w:val="en-US" w:eastAsia="en-US" w:bidi="ar-SA"/>
      </w:rPr>
    </w:lvl>
    <w:lvl w:ilvl="2" w:tplc="50822600">
      <w:numFmt w:val="bullet"/>
      <w:lvlText w:val="•"/>
      <w:lvlJc w:val="left"/>
      <w:pPr>
        <w:ind w:left="1017" w:hanging="360"/>
      </w:pPr>
      <w:rPr>
        <w:rFonts w:hint="default"/>
        <w:lang w:val="en-US" w:eastAsia="en-US" w:bidi="ar-SA"/>
      </w:rPr>
    </w:lvl>
    <w:lvl w:ilvl="3" w:tplc="3BEAF3FC">
      <w:numFmt w:val="bullet"/>
      <w:lvlText w:val="•"/>
      <w:lvlJc w:val="left"/>
      <w:pPr>
        <w:ind w:left="1275" w:hanging="360"/>
      </w:pPr>
      <w:rPr>
        <w:rFonts w:hint="default"/>
        <w:lang w:val="en-US" w:eastAsia="en-US" w:bidi="ar-SA"/>
      </w:rPr>
    </w:lvl>
    <w:lvl w:ilvl="4" w:tplc="B0AC662A">
      <w:numFmt w:val="bullet"/>
      <w:lvlText w:val="•"/>
      <w:lvlJc w:val="left"/>
      <w:pPr>
        <w:ind w:left="1534" w:hanging="360"/>
      </w:pPr>
      <w:rPr>
        <w:rFonts w:hint="default"/>
        <w:lang w:val="en-US" w:eastAsia="en-US" w:bidi="ar-SA"/>
      </w:rPr>
    </w:lvl>
    <w:lvl w:ilvl="5" w:tplc="F57C35BC">
      <w:numFmt w:val="bullet"/>
      <w:lvlText w:val="•"/>
      <w:lvlJc w:val="left"/>
      <w:pPr>
        <w:ind w:left="1792" w:hanging="360"/>
      </w:pPr>
      <w:rPr>
        <w:rFonts w:hint="default"/>
        <w:lang w:val="en-US" w:eastAsia="en-US" w:bidi="ar-SA"/>
      </w:rPr>
    </w:lvl>
    <w:lvl w:ilvl="6" w:tplc="D5664C72">
      <w:numFmt w:val="bullet"/>
      <w:lvlText w:val="•"/>
      <w:lvlJc w:val="left"/>
      <w:pPr>
        <w:ind w:left="2051" w:hanging="360"/>
      </w:pPr>
      <w:rPr>
        <w:rFonts w:hint="default"/>
        <w:lang w:val="en-US" w:eastAsia="en-US" w:bidi="ar-SA"/>
      </w:rPr>
    </w:lvl>
    <w:lvl w:ilvl="7" w:tplc="389639EC">
      <w:numFmt w:val="bullet"/>
      <w:lvlText w:val="•"/>
      <w:lvlJc w:val="left"/>
      <w:pPr>
        <w:ind w:left="2309" w:hanging="360"/>
      </w:pPr>
      <w:rPr>
        <w:rFonts w:hint="default"/>
        <w:lang w:val="en-US" w:eastAsia="en-US" w:bidi="ar-SA"/>
      </w:rPr>
    </w:lvl>
    <w:lvl w:ilvl="8" w:tplc="8A067E7C">
      <w:numFmt w:val="bullet"/>
      <w:lvlText w:val="•"/>
      <w:lvlJc w:val="left"/>
      <w:pPr>
        <w:ind w:left="2568" w:hanging="360"/>
      </w:pPr>
      <w:rPr>
        <w:rFonts w:hint="default"/>
        <w:lang w:val="en-US" w:eastAsia="en-US" w:bidi="ar-SA"/>
      </w:rPr>
    </w:lvl>
  </w:abstractNum>
  <w:abstractNum w:abstractNumId="77" w15:restartNumberingAfterBreak="0">
    <w:nsid w:val="76AD166A"/>
    <w:multiLevelType w:val="hybridMultilevel"/>
    <w:tmpl w:val="4B4ABA9C"/>
    <w:lvl w:ilvl="0" w:tplc="70EA4D68">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049E7AC6">
      <w:numFmt w:val="bullet"/>
      <w:lvlText w:val="•"/>
      <w:lvlJc w:val="left"/>
      <w:pPr>
        <w:ind w:left="1374" w:hanging="360"/>
      </w:pPr>
      <w:rPr>
        <w:rFonts w:hint="default"/>
        <w:lang w:val="en-US" w:eastAsia="en-US" w:bidi="ar-SA"/>
      </w:rPr>
    </w:lvl>
    <w:lvl w:ilvl="2" w:tplc="790AD632">
      <w:numFmt w:val="bullet"/>
      <w:lvlText w:val="•"/>
      <w:lvlJc w:val="left"/>
      <w:pPr>
        <w:ind w:left="1628" w:hanging="360"/>
      </w:pPr>
      <w:rPr>
        <w:rFonts w:hint="default"/>
        <w:lang w:val="en-US" w:eastAsia="en-US" w:bidi="ar-SA"/>
      </w:rPr>
    </w:lvl>
    <w:lvl w:ilvl="3" w:tplc="E5FA2E50">
      <w:numFmt w:val="bullet"/>
      <w:lvlText w:val="•"/>
      <w:lvlJc w:val="left"/>
      <w:pPr>
        <w:ind w:left="1882" w:hanging="360"/>
      </w:pPr>
      <w:rPr>
        <w:rFonts w:hint="default"/>
        <w:lang w:val="en-US" w:eastAsia="en-US" w:bidi="ar-SA"/>
      </w:rPr>
    </w:lvl>
    <w:lvl w:ilvl="4" w:tplc="0CAA4AF8">
      <w:numFmt w:val="bullet"/>
      <w:lvlText w:val="•"/>
      <w:lvlJc w:val="left"/>
      <w:pPr>
        <w:ind w:left="2136" w:hanging="360"/>
      </w:pPr>
      <w:rPr>
        <w:rFonts w:hint="default"/>
        <w:lang w:val="en-US" w:eastAsia="en-US" w:bidi="ar-SA"/>
      </w:rPr>
    </w:lvl>
    <w:lvl w:ilvl="5" w:tplc="A3A6BD0E">
      <w:numFmt w:val="bullet"/>
      <w:lvlText w:val="•"/>
      <w:lvlJc w:val="left"/>
      <w:pPr>
        <w:ind w:left="2390" w:hanging="360"/>
      </w:pPr>
      <w:rPr>
        <w:rFonts w:hint="default"/>
        <w:lang w:val="en-US" w:eastAsia="en-US" w:bidi="ar-SA"/>
      </w:rPr>
    </w:lvl>
    <w:lvl w:ilvl="6" w:tplc="3476EA2C">
      <w:numFmt w:val="bullet"/>
      <w:lvlText w:val="•"/>
      <w:lvlJc w:val="left"/>
      <w:pPr>
        <w:ind w:left="2644" w:hanging="360"/>
      </w:pPr>
      <w:rPr>
        <w:rFonts w:hint="default"/>
        <w:lang w:val="en-US" w:eastAsia="en-US" w:bidi="ar-SA"/>
      </w:rPr>
    </w:lvl>
    <w:lvl w:ilvl="7" w:tplc="34BC929E">
      <w:numFmt w:val="bullet"/>
      <w:lvlText w:val="•"/>
      <w:lvlJc w:val="left"/>
      <w:pPr>
        <w:ind w:left="2898" w:hanging="360"/>
      </w:pPr>
      <w:rPr>
        <w:rFonts w:hint="default"/>
        <w:lang w:val="en-US" w:eastAsia="en-US" w:bidi="ar-SA"/>
      </w:rPr>
    </w:lvl>
    <w:lvl w:ilvl="8" w:tplc="45CAB7EE">
      <w:numFmt w:val="bullet"/>
      <w:lvlText w:val="•"/>
      <w:lvlJc w:val="left"/>
      <w:pPr>
        <w:ind w:left="3152" w:hanging="360"/>
      </w:pPr>
      <w:rPr>
        <w:rFonts w:hint="default"/>
        <w:lang w:val="en-US" w:eastAsia="en-US" w:bidi="ar-SA"/>
      </w:rPr>
    </w:lvl>
  </w:abstractNum>
  <w:abstractNum w:abstractNumId="78" w15:restartNumberingAfterBreak="0">
    <w:nsid w:val="774200D7"/>
    <w:multiLevelType w:val="hybridMultilevel"/>
    <w:tmpl w:val="AC1668BC"/>
    <w:lvl w:ilvl="0" w:tplc="7388AF28">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44CA4A28">
      <w:numFmt w:val="bullet"/>
      <w:lvlText w:val="•"/>
      <w:lvlJc w:val="left"/>
      <w:pPr>
        <w:ind w:left="746" w:hanging="360"/>
      </w:pPr>
      <w:rPr>
        <w:rFonts w:hint="default"/>
        <w:lang w:val="en-US" w:eastAsia="en-US" w:bidi="ar-SA"/>
      </w:rPr>
    </w:lvl>
    <w:lvl w:ilvl="2" w:tplc="72243F32">
      <w:numFmt w:val="bullet"/>
      <w:lvlText w:val="•"/>
      <w:lvlJc w:val="left"/>
      <w:pPr>
        <w:ind w:left="1013" w:hanging="360"/>
      </w:pPr>
      <w:rPr>
        <w:rFonts w:hint="default"/>
        <w:lang w:val="en-US" w:eastAsia="en-US" w:bidi="ar-SA"/>
      </w:rPr>
    </w:lvl>
    <w:lvl w:ilvl="3" w:tplc="EB9E8D38">
      <w:numFmt w:val="bullet"/>
      <w:lvlText w:val="•"/>
      <w:lvlJc w:val="left"/>
      <w:pPr>
        <w:ind w:left="1279" w:hanging="360"/>
      </w:pPr>
      <w:rPr>
        <w:rFonts w:hint="default"/>
        <w:lang w:val="en-US" w:eastAsia="en-US" w:bidi="ar-SA"/>
      </w:rPr>
    </w:lvl>
    <w:lvl w:ilvl="4" w:tplc="4568206A">
      <w:numFmt w:val="bullet"/>
      <w:lvlText w:val="•"/>
      <w:lvlJc w:val="left"/>
      <w:pPr>
        <w:ind w:left="1546" w:hanging="360"/>
      </w:pPr>
      <w:rPr>
        <w:rFonts w:hint="default"/>
        <w:lang w:val="en-US" w:eastAsia="en-US" w:bidi="ar-SA"/>
      </w:rPr>
    </w:lvl>
    <w:lvl w:ilvl="5" w:tplc="F224E078">
      <w:numFmt w:val="bullet"/>
      <w:lvlText w:val="•"/>
      <w:lvlJc w:val="left"/>
      <w:pPr>
        <w:ind w:left="1813" w:hanging="360"/>
      </w:pPr>
      <w:rPr>
        <w:rFonts w:hint="default"/>
        <w:lang w:val="en-US" w:eastAsia="en-US" w:bidi="ar-SA"/>
      </w:rPr>
    </w:lvl>
    <w:lvl w:ilvl="6" w:tplc="1E109AE2">
      <w:numFmt w:val="bullet"/>
      <w:lvlText w:val="•"/>
      <w:lvlJc w:val="left"/>
      <w:pPr>
        <w:ind w:left="2079" w:hanging="360"/>
      </w:pPr>
      <w:rPr>
        <w:rFonts w:hint="default"/>
        <w:lang w:val="en-US" w:eastAsia="en-US" w:bidi="ar-SA"/>
      </w:rPr>
    </w:lvl>
    <w:lvl w:ilvl="7" w:tplc="5A18C948">
      <w:numFmt w:val="bullet"/>
      <w:lvlText w:val="•"/>
      <w:lvlJc w:val="left"/>
      <w:pPr>
        <w:ind w:left="2346" w:hanging="360"/>
      </w:pPr>
      <w:rPr>
        <w:rFonts w:hint="default"/>
        <w:lang w:val="en-US" w:eastAsia="en-US" w:bidi="ar-SA"/>
      </w:rPr>
    </w:lvl>
    <w:lvl w:ilvl="8" w:tplc="6E5C39F2">
      <w:numFmt w:val="bullet"/>
      <w:lvlText w:val="•"/>
      <w:lvlJc w:val="left"/>
      <w:pPr>
        <w:ind w:left="2612" w:hanging="360"/>
      </w:pPr>
      <w:rPr>
        <w:rFonts w:hint="default"/>
        <w:lang w:val="en-US" w:eastAsia="en-US" w:bidi="ar-SA"/>
      </w:rPr>
    </w:lvl>
  </w:abstractNum>
  <w:abstractNum w:abstractNumId="79" w15:restartNumberingAfterBreak="0">
    <w:nsid w:val="794F1179"/>
    <w:multiLevelType w:val="hybridMultilevel"/>
    <w:tmpl w:val="E1F28A8E"/>
    <w:lvl w:ilvl="0" w:tplc="DBD2A27A">
      <w:numFmt w:val="bullet"/>
      <w:lvlText w:val=""/>
      <w:lvlJc w:val="left"/>
      <w:pPr>
        <w:ind w:left="480" w:hanging="360"/>
      </w:pPr>
      <w:rPr>
        <w:rFonts w:ascii="Symbol" w:eastAsia="Symbol" w:hAnsi="Symbol" w:cs="Symbol" w:hint="default"/>
        <w:b w:val="0"/>
        <w:bCs w:val="0"/>
        <w:i w:val="0"/>
        <w:iCs w:val="0"/>
        <w:spacing w:val="0"/>
        <w:w w:val="100"/>
        <w:sz w:val="22"/>
        <w:szCs w:val="22"/>
        <w:lang w:val="en-US" w:eastAsia="en-US" w:bidi="ar-SA"/>
      </w:rPr>
    </w:lvl>
    <w:lvl w:ilvl="1" w:tplc="C03420EA">
      <w:numFmt w:val="bullet"/>
      <w:lvlText w:val="•"/>
      <w:lvlJc w:val="left"/>
      <w:pPr>
        <w:ind w:left="673" w:hanging="360"/>
      </w:pPr>
      <w:rPr>
        <w:rFonts w:hint="default"/>
        <w:lang w:val="en-US" w:eastAsia="en-US" w:bidi="ar-SA"/>
      </w:rPr>
    </w:lvl>
    <w:lvl w:ilvl="2" w:tplc="2708BC9E">
      <w:numFmt w:val="bullet"/>
      <w:lvlText w:val="•"/>
      <w:lvlJc w:val="left"/>
      <w:pPr>
        <w:ind w:left="867" w:hanging="360"/>
      </w:pPr>
      <w:rPr>
        <w:rFonts w:hint="default"/>
        <w:lang w:val="en-US" w:eastAsia="en-US" w:bidi="ar-SA"/>
      </w:rPr>
    </w:lvl>
    <w:lvl w:ilvl="3" w:tplc="7122BE3C">
      <w:numFmt w:val="bullet"/>
      <w:lvlText w:val="•"/>
      <w:lvlJc w:val="left"/>
      <w:pPr>
        <w:ind w:left="1061" w:hanging="360"/>
      </w:pPr>
      <w:rPr>
        <w:rFonts w:hint="default"/>
        <w:lang w:val="en-US" w:eastAsia="en-US" w:bidi="ar-SA"/>
      </w:rPr>
    </w:lvl>
    <w:lvl w:ilvl="4" w:tplc="9DEE5CD8">
      <w:numFmt w:val="bullet"/>
      <w:lvlText w:val="•"/>
      <w:lvlJc w:val="left"/>
      <w:pPr>
        <w:ind w:left="1254" w:hanging="360"/>
      </w:pPr>
      <w:rPr>
        <w:rFonts w:hint="default"/>
        <w:lang w:val="en-US" w:eastAsia="en-US" w:bidi="ar-SA"/>
      </w:rPr>
    </w:lvl>
    <w:lvl w:ilvl="5" w:tplc="56E898F2">
      <w:numFmt w:val="bullet"/>
      <w:lvlText w:val="•"/>
      <w:lvlJc w:val="left"/>
      <w:pPr>
        <w:ind w:left="1448" w:hanging="360"/>
      </w:pPr>
      <w:rPr>
        <w:rFonts w:hint="default"/>
        <w:lang w:val="en-US" w:eastAsia="en-US" w:bidi="ar-SA"/>
      </w:rPr>
    </w:lvl>
    <w:lvl w:ilvl="6" w:tplc="FC24AED2">
      <w:numFmt w:val="bullet"/>
      <w:lvlText w:val="•"/>
      <w:lvlJc w:val="left"/>
      <w:pPr>
        <w:ind w:left="1642" w:hanging="360"/>
      </w:pPr>
      <w:rPr>
        <w:rFonts w:hint="default"/>
        <w:lang w:val="en-US" w:eastAsia="en-US" w:bidi="ar-SA"/>
      </w:rPr>
    </w:lvl>
    <w:lvl w:ilvl="7" w:tplc="5CACB93C">
      <w:numFmt w:val="bullet"/>
      <w:lvlText w:val="•"/>
      <w:lvlJc w:val="left"/>
      <w:pPr>
        <w:ind w:left="1835" w:hanging="360"/>
      </w:pPr>
      <w:rPr>
        <w:rFonts w:hint="default"/>
        <w:lang w:val="en-US" w:eastAsia="en-US" w:bidi="ar-SA"/>
      </w:rPr>
    </w:lvl>
    <w:lvl w:ilvl="8" w:tplc="D25A696C">
      <w:numFmt w:val="bullet"/>
      <w:lvlText w:val="•"/>
      <w:lvlJc w:val="left"/>
      <w:pPr>
        <w:ind w:left="2029" w:hanging="360"/>
      </w:pPr>
      <w:rPr>
        <w:rFonts w:hint="default"/>
        <w:lang w:val="en-US" w:eastAsia="en-US" w:bidi="ar-SA"/>
      </w:rPr>
    </w:lvl>
  </w:abstractNum>
  <w:abstractNum w:abstractNumId="80" w15:restartNumberingAfterBreak="0">
    <w:nsid w:val="7A112ECB"/>
    <w:multiLevelType w:val="hybridMultilevel"/>
    <w:tmpl w:val="CE74BB58"/>
    <w:lvl w:ilvl="0" w:tplc="AAC61432">
      <w:numFmt w:val="bullet"/>
      <w:lvlText w:val=""/>
      <w:lvlJc w:val="left"/>
      <w:pPr>
        <w:ind w:left="1114" w:hanging="360"/>
      </w:pPr>
      <w:rPr>
        <w:rFonts w:ascii="Symbol" w:eastAsia="Symbol" w:hAnsi="Symbol" w:cs="Symbol" w:hint="default"/>
        <w:b w:val="0"/>
        <w:bCs w:val="0"/>
        <w:i w:val="0"/>
        <w:iCs w:val="0"/>
        <w:spacing w:val="0"/>
        <w:w w:val="100"/>
        <w:sz w:val="22"/>
        <w:szCs w:val="22"/>
        <w:lang w:val="en-US" w:eastAsia="en-US" w:bidi="ar-SA"/>
      </w:rPr>
    </w:lvl>
    <w:lvl w:ilvl="1" w:tplc="2BBE84FA">
      <w:numFmt w:val="bullet"/>
      <w:lvlText w:val="•"/>
      <w:lvlJc w:val="left"/>
      <w:pPr>
        <w:ind w:left="1374" w:hanging="360"/>
      </w:pPr>
      <w:rPr>
        <w:rFonts w:hint="default"/>
        <w:lang w:val="en-US" w:eastAsia="en-US" w:bidi="ar-SA"/>
      </w:rPr>
    </w:lvl>
    <w:lvl w:ilvl="2" w:tplc="045456C0">
      <w:numFmt w:val="bullet"/>
      <w:lvlText w:val="•"/>
      <w:lvlJc w:val="left"/>
      <w:pPr>
        <w:ind w:left="1628" w:hanging="360"/>
      </w:pPr>
      <w:rPr>
        <w:rFonts w:hint="default"/>
        <w:lang w:val="en-US" w:eastAsia="en-US" w:bidi="ar-SA"/>
      </w:rPr>
    </w:lvl>
    <w:lvl w:ilvl="3" w:tplc="7742BD8A">
      <w:numFmt w:val="bullet"/>
      <w:lvlText w:val="•"/>
      <w:lvlJc w:val="left"/>
      <w:pPr>
        <w:ind w:left="1882" w:hanging="360"/>
      </w:pPr>
      <w:rPr>
        <w:rFonts w:hint="default"/>
        <w:lang w:val="en-US" w:eastAsia="en-US" w:bidi="ar-SA"/>
      </w:rPr>
    </w:lvl>
    <w:lvl w:ilvl="4" w:tplc="DC36C404">
      <w:numFmt w:val="bullet"/>
      <w:lvlText w:val="•"/>
      <w:lvlJc w:val="left"/>
      <w:pPr>
        <w:ind w:left="2136" w:hanging="360"/>
      </w:pPr>
      <w:rPr>
        <w:rFonts w:hint="default"/>
        <w:lang w:val="en-US" w:eastAsia="en-US" w:bidi="ar-SA"/>
      </w:rPr>
    </w:lvl>
    <w:lvl w:ilvl="5" w:tplc="66869782">
      <w:numFmt w:val="bullet"/>
      <w:lvlText w:val="•"/>
      <w:lvlJc w:val="left"/>
      <w:pPr>
        <w:ind w:left="2390" w:hanging="360"/>
      </w:pPr>
      <w:rPr>
        <w:rFonts w:hint="default"/>
        <w:lang w:val="en-US" w:eastAsia="en-US" w:bidi="ar-SA"/>
      </w:rPr>
    </w:lvl>
    <w:lvl w:ilvl="6" w:tplc="C92AEE24">
      <w:numFmt w:val="bullet"/>
      <w:lvlText w:val="•"/>
      <w:lvlJc w:val="left"/>
      <w:pPr>
        <w:ind w:left="2644" w:hanging="360"/>
      </w:pPr>
      <w:rPr>
        <w:rFonts w:hint="default"/>
        <w:lang w:val="en-US" w:eastAsia="en-US" w:bidi="ar-SA"/>
      </w:rPr>
    </w:lvl>
    <w:lvl w:ilvl="7" w:tplc="6D70FACC">
      <w:numFmt w:val="bullet"/>
      <w:lvlText w:val="•"/>
      <w:lvlJc w:val="left"/>
      <w:pPr>
        <w:ind w:left="2898" w:hanging="360"/>
      </w:pPr>
      <w:rPr>
        <w:rFonts w:hint="default"/>
        <w:lang w:val="en-US" w:eastAsia="en-US" w:bidi="ar-SA"/>
      </w:rPr>
    </w:lvl>
    <w:lvl w:ilvl="8" w:tplc="EF24EDCC">
      <w:numFmt w:val="bullet"/>
      <w:lvlText w:val="•"/>
      <w:lvlJc w:val="left"/>
      <w:pPr>
        <w:ind w:left="3152" w:hanging="360"/>
      </w:pPr>
      <w:rPr>
        <w:rFonts w:hint="default"/>
        <w:lang w:val="en-US" w:eastAsia="en-US" w:bidi="ar-SA"/>
      </w:rPr>
    </w:lvl>
  </w:abstractNum>
  <w:abstractNum w:abstractNumId="81" w15:restartNumberingAfterBreak="0">
    <w:nsid w:val="7A963125"/>
    <w:multiLevelType w:val="hybridMultilevel"/>
    <w:tmpl w:val="33A6B530"/>
    <w:lvl w:ilvl="0" w:tplc="92D80B40">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9B4B0DA">
      <w:numFmt w:val="bullet"/>
      <w:lvlText w:val="•"/>
      <w:lvlJc w:val="left"/>
      <w:pPr>
        <w:ind w:left="1624" w:hanging="360"/>
      </w:pPr>
      <w:rPr>
        <w:rFonts w:hint="default"/>
        <w:lang w:val="en-US" w:eastAsia="en-US" w:bidi="ar-SA"/>
      </w:rPr>
    </w:lvl>
    <w:lvl w:ilvl="2" w:tplc="1F124E0C">
      <w:numFmt w:val="bullet"/>
      <w:lvlText w:val="•"/>
      <w:lvlJc w:val="left"/>
      <w:pPr>
        <w:ind w:left="2428" w:hanging="360"/>
      </w:pPr>
      <w:rPr>
        <w:rFonts w:hint="default"/>
        <w:lang w:val="en-US" w:eastAsia="en-US" w:bidi="ar-SA"/>
      </w:rPr>
    </w:lvl>
    <w:lvl w:ilvl="3" w:tplc="6FE40E40">
      <w:numFmt w:val="bullet"/>
      <w:lvlText w:val="•"/>
      <w:lvlJc w:val="left"/>
      <w:pPr>
        <w:ind w:left="3232" w:hanging="360"/>
      </w:pPr>
      <w:rPr>
        <w:rFonts w:hint="default"/>
        <w:lang w:val="en-US" w:eastAsia="en-US" w:bidi="ar-SA"/>
      </w:rPr>
    </w:lvl>
    <w:lvl w:ilvl="4" w:tplc="2256C6E4">
      <w:numFmt w:val="bullet"/>
      <w:lvlText w:val="•"/>
      <w:lvlJc w:val="left"/>
      <w:pPr>
        <w:ind w:left="4036" w:hanging="360"/>
      </w:pPr>
      <w:rPr>
        <w:rFonts w:hint="default"/>
        <w:lang w:val="en-US" w:eastAsia="en-US" w:bidi="ar-SA"/>
      </w:rPr>
    </w:lvl>
    <w:lvl w:ilvl="5" w:tplc="9C585B22">
      <w:numFmt w:val="bullet"/>
      <w:lvlText w:val="•"/>
      <w:lvlJc w:val="left"/>
      <w:pPr>
        <w:ind w:left="4840" w:hanging="360"/>
      </w:pPr>
      <w:rPr>
        <w:rFonts w:hint="default"/>
        <w:lang w:val="en-US" w:eastAsia="en-US" w:bidi="ar-SA"/>
      </w:rPr>
    </w:lvl>
    <w:lvl w:ilvl="6" w:tplc="B06EE444">
      <w:numFmt w:val="bullet"/>
      <w:lvlText w:val="•"/>
      <w:lvlJc w:val="left"/>
      <w:pPr>
        <w:ind w:left="5644" w:hanging="360"/>
      </w:pPr>
      <w:rPr>
        <w:rFonts w:hint="default"/>
        <w:lang w:val="en-US" w:eastAsia="en-US" w:bidi="ar-SA"/>
      </w:rPr>
    </w:lvl>
    <w:lvl w:ilvl="7" w:tplc="8D72D4A2">
      <w:numFmt w:val="bullet"/>
      <w:lvlText w:val="•"/>
      <w:lvlJc w:val="left"/>
      <w:pPr>
        <w:ind w:left="6448" w:hanging="360"/>
      </w:pPr>
      <w:rPr>
        <w:rFonts w:hint="default"/>
        <w:lang w:val="en-US" w:eastAsia="en-US" w:bidi="ar-SA"/>
      </w:rPr>
    </w:lvl>
    <w:lvl w:ilvl="8" w:tplc="05DADBD0">
      <w:numFmt w:val="bullet"/>
      <w:lvlText w:val="•"/>
      <w:lvlJc w:val="left"/>
      <w:pPr>
        <w:ind w:left="7252" w:hanging="360"/>
      </w:pPr>
      <w:rPr>
        <w:rFonts w:hint="default"/>
        <w:lang w:val="en-US" w:eastAsia="en-US" w:bidi="ar-SA"/>
      </w:rPr>
    </w:lvl>
  </w:abstractNum>
  <w:abstractNum w:abstractNumId="82" w15:restartNumberingAfterBreak="0">
    <w:nsid w:val="7D3B0514"/>
    <w:multiLevelType w:val="hybridMultilevel"/>
    <w:tmpl w:val="E00E35AC"/>
    <w:lvl w:ilvl="0" w:tplc="539E40E0">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5A8C04DA">
      <w:numFmt w:val="bullet"/>
      <w:lvlText w:val="•"/>
      <w:lvlJc w:val="left"/>
      <w:pPr>
        <w:ind w:left="746" w:hanging="360"/>
      </w:pPr>
      <w:rPr>
        <w:rFonts w:hint="default"/>
        <w:lang w:val="en-US" w:eastAsia="en-US" w:bidi="ar-SA"/>
      </w:rPr>
    </w:lvl>
    <w:lvl w:ilvl="2" w:tplc="5C602856">
      <w:numFmt w:val="bullet"/>
      <w:lvlText w:val="•"/>
      <w:lvlJc w:val="left"/>
      <w:pPr>
        <w:ind w:left="1013" w:hanging="360"/>
      </w:pPr>
      <w:rPr>
        <w:rFonts w:hint="default"/>
        <w:lang w:val="en-US" w:eastAsia="en-US" w:bidi="ar-SA"/>
      </w:rPr>
    </w:lvl>
    <w:lvl w:ilvl="3" w:tplc="CCBCCADC">
      <w:numFmt w:val="bullet"/>
      <w:lvlText w:val="•"/>
      <w:lvlJc w:val="left"/>
      <w:pPr>
        <w:ind w:left="1279" w:hanging="360"/>
      </w:pPr>
      <w:rPr>
        <w:rFonts w:hint="default"/>
        <w:lang w:val="en-US" w:eastAsia="en-US" w:bidi="ar-SA"/>
      </w:rPr>
    </w:lvl>
    <w:lvl w:ilvl="4" w:tplc="09FC6914">
      <w:numFmt w:val="bullet"/>
      <w:lvlText w:val="•"/>
      <w:lvlJc w:val="left"/>
      <w:pPr>
        <w:ind w:left="1546" w:hanging="360"/>
      </w:pPr>
      <w:rPr>
        <w:rFonts w:hint="default"/>
        <w:lang w:val="en-US" w:eastAsia="en-US" w:bidi="ar-SA"/>
      </w:rPr>
    </w:lvl>
    <w:lvl w:ilvl="5" w:tplc="9578AB20">
      <w:numFmt w:val="bullet"/>
      <w:lvlText w:val="•"/>
      <w:lvlJc w:val="left"/>
      <w:pPr>
        <w:ind w:left="1813" w:hanging="360"/>
      </w:pPr>
      <w:rPr>
        <w:rFonts w:hint="default"/>
        <w:lang w:val="en-US" w:eastAsia="en-US" w:bidi="ar-SA"/>
      </w:rPr>
    </w:lvl>
    <w:lvl w:ilvl="6" w:tplc="6178C442">
      <w:numFmt w:val="bullet"/>
      <w:lvlText w:val="•"/>
      <w:lvlJc w:val="left"/>
      <w:pPr>
        <w:ind w:left="2079" w:hanging="360"/>
      </w:pPr>
      <w:rPr>
        <w:rFonts w:hint="default"/>
        <w:lang w:val="en-US" w:eastAsia="en-US" w:bidi="ar-SA"/>
      </w:rPr>
    </w:lvl>
    <w:lvl w:ilvl="7" w:tplc="C05E67A0">
      <w:numFmt w:val="bullet"/>
      <w:lvlText w:val="•"/>
      <w:lvlJc w:val="left"/>
      <w:pPr>
        <w:ind w:left="2346" w:hanging="360"/>
      </w:pPr>
      <w:rPr>
        <w:rFonts w:hint="default"/>
        <w:lang w:val="en-US" w:eastAsia="en-US" w:bidi="ar-SA"/>
      </w:rPr>
    </w:lvl>
    <w:lvl w:ilvl="8" w:tplc="DC30995E">
      <w:numFmt w:val="bullet"/>
      <w:lvlText w:val="•"/>
      <w:lvlJc w:val="left"/>
      <w:pPr>
        <w:ind w:left="2612" w:hanging="360"/>
      </w:pPr>
      <w:rPr>
        <w:rFonts w:hint="default"/>
        <w:lang w:val="en-US" w:eastAsia="en-US" w:bidi="ar-SA"/>
      </w:rPr>
    </w:lvl>
  </w:abstractNum>
  <w:abstractNum w:abstractNumId="83" w15:restartNumberingAfterBreak="0">
    <w:nsid w:val="7D8F231A"/>
    <w:multiLevelType w:val="hybridMultilevel"/>
    <w:tmpl w:val="A6DCF664"/>
    <w:lvl w:ilvl="0" w:tplc="18084170">
      <w:numFmt w:val="bullet"/>
      <w:lvlText w:val=""/>
      <w:lvlJc w:val="left"/>
      <w:pPr>
        <w:ind w:left="503" w:hanging="361"/>
      </w:pPr>
      <w:rPr>
        <w:rFonts w:ascii="Symbol" w:eastAsia="Symbol" w:hAnsi="Symbol" w:cs="Symbol" w:hint="default"/>
        <w:b w:val="0"/>
        <w:bCs w:val="0"/>
        <w:i w:val="0"/>
        <w:iCs w:val="0"/>
        <w:spacing w:val="0"/>
        <w:w w:val="100"/>
        <w:sz w:val="22"/>
        <w:szCs w:val="22"/>
        <w:lang w:val="en-US" w:eastAsia="en-US" w:bidi="ar-SA"/>
      </w:rPr>
    </w:lvl>
    <w:lvl w:ilvl="1" w:tplc="EB06C5FC">
      <w:numFmt w:val="bullet"/>
      <w:lvlText w:val="•"/>
      <w:lvlJc w:val="left"/>
      <w:pPr>
        <w:ind w:left="917" w:hanging="361"/>
      </w:pPr>
      <w:rPr>
        <w:rFonts w:hint="default"/>
        <w:lang w:val="en-US" w:eastAsia="en-US" w:bidi="ar-SA"/>
      </w:rPr>
    </w:lvl>
    <w:lvl w:ilvl="2" w:tplc="EB86F3EE">
      <w:numFmt w:val="bullet"/>
      <w:lvlText w:val="•"/>
      <w:lvlJc w:val="left"/>
      <w:pPr>
        <w:ind w:left="1334" w:hanging="361"/>
      </w:pPr>
      <w:rPr>
        <w:rFonts w:hint="default"/>
        <w:lang w:val="en-US" w:eastAsia="en-US" w:bidi="ar-SA"/>
      </w:rPr>
    </w:lvl>
    <w:lvl w:ilvl="3" w:tplc="A2867564">
      <w:numFmt w:val="bullet"/>
      <w:lvlText w:val="•"/>
      <w:lvlJc w:val="left"/>
      <w:pPr>
        <w:ind w:left="1751" w:hanging="361"/>
      </w:pPr>
      <w:rPr>
        <w:rFonts w:hint="default"/>
        <w:lang w:val="en-US" w:eastAsia="en-US" w:bidi="ar-SA"/>
      </w:rPr>
    </w:lvl>
    <w:lvl w:ilvl="4" w:tplc="F55C6504">
      <w:numFmt w:val="bullet"/>
      <w:lvlText w:val="•"/>
      <w:lvlJc w:val="left"/>
      <w:pPr>
        <w:ind w:left="2168" w:hanging="361"/>
      </w:pPr>
      <w:rPr>
        <w:rFonts w:hint="default"/>
        <w:lang w:val="en-US" w:eastAsia="en-US" w:bidi="ar-SA"/>
      </w:rPr>
    </w:lvl>
    <w:lvl w:ilvl="5" w:tplc="E47C1CC2">
      <w:numFmt w:val="bullet"/>
      <w:lvlText w:val="•"/>
      <w:lvlJc w:val="left"/>
      <w:pPr>
        <w:ind w:left="2586" w:hanging="361"/>
      </w:pPr>
      <w:rPr>
        <w:rFonts w:hint="default"/>
        <w:lang w:val="en-US" w:eastAsia="en-US" w:bidi="ar-SA"/>
      </w:rPr>
    </w:lvl>
    <w:lvl w:ilvl="6" w:tplc="B454A3C4">
      <w:numFmt w:val="bullet"/>
      <w:lvlText w:val="•"/>
      <w:lvlJc w:val="left"/>
      <w:pPr>
        <w:ind w:left="3003" w:hanging="361"/>
      </w:pPr>
      <w:rPr>
        <w:rFonts w:hint="default"/>
        <w:lang w:val="en-US" w:eastAsia="en-US" w:bidi="ar-SA"/>
      </w:rPr>
    </w:lvl>
    <w:lvl w:ilvl="7" w:tplc="11680B2C">
      <w:numFmt w:val="bullet"/>
      <w:lvlText w:val="•"/>
      <w:lvlJc w:val="left"/>
      <w:pPr>
        <w:ind w:left="3420" w:hanging="361"/>
      </w:pPr>
      <w:rPr>
        <w:rFonts w:hint="default"/>
        <w:lang w:val="en-US" w:eastAsia="en-US" w:bidi="ar-SA"/>
      </w:rPr>
    </w:lvl>
    <w:lvl w:ilvl="8" w:tplc="F530DDF6">
      <w:numFmt w:val="bullet"/>
      <w:lvlText w:val="•"/>
      <w:lvlJc w:val="left"/>
      <w:pPr>
        <w:ind w:left="3837" w:hanging="361"/>
      </w:pPr>
      <w:rPr>
        <w:rFonts w:hint="default"/>
        <w:lang w:val="en-US" w:eastAsia="en-US" w:bidi="ar-SA"/>
      </w:rPr>
    </w:lvl>
  </w:abstractNum>
  <w:num w:numId="1" w16cid:durableId="1882785334">
    <w:abstractNumId w:val="8"/>
  </w:num>
  <w:num w:numId="2" w16cid:durableId="56251172">
    <w:abstractNumId w:val="53"/>
  </w:num>
  <w:num w:numId="3" w16cid:durableId="242031845">
    <w:abstractNumId w:val="46"/>
  </w:num>
  <w:num w:numId="4" w16cid:durableId="1997414106">
    <w:abstractNumId w:val="37"/>
  </w:num>
  <w:num w:numId="5" w16cid:durableId="550848192">
    <w:abstractNumId w:val="5"/>
  </w:num>
  <w:num w:numId="6" w16cid:durableId="1000502514">
    <w:abstractNumId w:val="58"/>
  </w:num>
  <w:num w:numId="7" w16cid:durableId="302736164">
    <w:abstractNumId w:val="43"/>
  </w:num>
  <w:num w:numId="8" w16cid:durableId="1507941390">
    <w:abstractNumId w:val="69"/>
  </w:num>
  <w:num w:numId="9" w16cid:durableId="918901957">
    <w:abstractNumId w:val="70"/>
  </w:num>
  <w:num w:numId="10" w16cid:durableId="1748376411">
    <w:abstractNumId w:val="23"/>
  </w:num>
  <w:num w:numId="11" w16cid:durableId="2020084611">
    <w:abstractNumId w:val="10"/>
  </w:num>
  <w:num w:numId="12" w16cid:durableId="1371954984">
    <w:abstractNumId w:val="38"/>
  </w:num>
  <w:num w:numId="13" w16cid:durableId="1535195636">
    <w:abstractNumId w:val="2"/>
  </w:num>
  <w:num w:numId="14" w16cid:durableId="1573545359">
    <w:abstractNumId w:val="57"/>
  </w:num>
  <w:num w:numId="15" w16cid:durableId="1056469081">
    <w:abstractNumId w:val="1"/>
  </w:num>
  <w:num w:numId="16" w16cid:durableId="1717193661">
    <w:abstractNumId w:val="45"/>
  </w:num>
  <w:num w:numId="17" w16cid:durableId="432170965">
    <w:abstractNumId w:val="47"/>
  </w:num>
  <w:num w:numId="18" w16cid:durableId="2001229762">
    <w:abstractNumId w:val="12"/>
  </w:num>
  <w:num w:numId="19" w16cid:durableId="1175610995">
    <w:abstractNumId w:val="60"/>
  </w:num>
  <w:num w:numId="20" w16cid:durableId="828055873">
    <w:abstractNumId w:val="83"/>
  </w:num>
  <w:num w:numId="21" w16cid:durableId="1125587357">
    <w:abstractNumId w:val="13"/>
  </w:num>
  <w:num w:numId="22" w16cid:durableId="776095077">
    <w:abstractNumId w:val="29"/>
  </w:num>
  <w:num w:numId="23" w16cid:durableId="981545881">
    <w:abstractNumId w:val="66"/>
  </w:num>
  <w:num w:numId="24" w16cid:durableId="1145052908">
    <w:abstractNumId w:val="15"/>
  </w:num>
  <w:num w:numId="25" w16cid:durableId="461314220">
    <w:abstractNumId w:val="49"/>
  </w:num>
  <w:num w:numId="26" w16cid:durableId="54623274">
    <w:abstractNumId w:val="22"/>
  </w:num>
  <w:num w:numId="27" w16cid:durableId="266624767">
    <w:abstractNumId w:val="80"/>
  </w:num>
  <w:num w:numId="28" w16cid:durableId="1007708026">
    <w:abstractNumId w:val="7"/>
  </w:num>
  <w:num w:numId="29" w16cid:durableId="368797864">
    <w:abstractNumId w:val="48"/>
  </w:num>
  <w:num w:numId="30" w16cid:durableId="889995864">
    <w:abstractNumId w:val="77"/>
  </w:num>
  <w:num w:numId="31" w16cid:durableId="789974341">
    <w:abstractNumId w:val="79"/>
  </w:num>
  <w:num w:numId="32" w16cid:durableId="869533830">
    <w:abstractNumId w:val="76"/>
  </w:num>
  <w:num w:numId="33" w16cid:durableId="1353416423">
    <w:abstractNumId w:val="28"/>
  </w:num>
  <w:num w:numId="34" w16cid:durableId="324628639">
    <w:abstractNumId w:val="26"/>
  </w:num>
  <w:num w:numId="35" w16cid:durableId="2002656897">
    <w:abstractNumId w:val="3"/>
  </w:num>
  <w:num w:numId="36" w16cid:durableId="1593780315">
    <w:abstractNumId w:val="54"/>
  </w:num>
  <w:num w:numId="37" w16cid:durableId="1862012708">
    <w:abstractNumId w:val="35"/>
  </w:num>
  <w:num w:numId="38" w16cid:durableId="1500191789">
    <w:abstractNumId w:val="20"/>
  </w:num>
  <w:num w:numId="39" w16cid:durableId="604922536">
    <w:abstractNumId w:val="55"/>
  </w:num>
  <w:num w:numId="40" w16cid:durableId="719280805">
    <w:abstractNumId w:val="27"/>
  </w:num>
  <w:num w:numId="41" w16cid:durableId="202209813">
    <w:abstractNumId w:val="68"/>
  </w:num>
  <w:num w:numId="42" w16cid:durableId="1394742793">
    <w:abstractNumId w:val="61"/>
  </w:num>
  <w:num w:numId="43" w16cid:durableId="540485847">
    <w:abstractNumId w:val="50"/>
  </w:num>
  <w:num w:numId="44" w16cid:durableId="1921282309">
    <w:abstractNumId w:val="30"/>
  </w:num>
  <w:num w:numId="45" w16cid:durableId="71895906">
    <w:abstractNumId w:val="18"/>
  </w:num>
  <w:num w:numId="46" w16cid:durableId="2070767158">
    <w:abstractNumId w:val="51"/>
  </w:num>
  <w:num w:numId="47" w16cid:durableId="1919511778">
    <w:abstractNumId w:val="40"/>
  </w:num>
  <w:num w:numId="48" w16cid:durableId="259023535">
    <w:abstractNumId w:val="11"/>
  </w:num>
  <w:num w:numId="49" w16cid:durableId="587884005">
    <w:abstractNumId w:val="14"/>
  </w:num>
  <w:num w:numId="50" w16cid:durableId="346180104">
    <w:abstractNumId w:val="31"/>
  </w:num>
  <w:num w:numId="51" w16cid:durableId="1262421163">
    <w:abstractNumId w:val="9"/>
  </w:num>
  <w:num w:numId="52" w16cid:durableId="1904875183">
    <w:abstractNumId w:val="71"/>
  </w:num>
  <w:num w:numId="53" w16cid:durableId="1438527192">
    <w:abstractNumId w:val="24"/>
  </w:num>
  <w:num w:numId="54" w16cid:durableId="1765493082">
    <w:abstractNumId w:val="82"/>
  </w:num>
  <w:num w:numId="55" w16cid:durableId="983000397">
    <w:abstractNumId w:val="72"/>
  </w:num>
  <w:num w:numId="56" w16cid:durableId="1594892863">
    <w:abstractNumId w:val="44"/>
  </w:num>
  <w:num w:numId="57" w16cid:durableId="445270309">
    <w:abstractNumId w:val="4"/>
  </w:num>
  <w:num w:numId="58" w16cid:durableId="431584520">
    <w:abstractNumId w:val="39"/>
  </w:num>
  <w:num w:numId="59" w16cid:durableId="1114137865">
    <w:abstractNumId w:val="42"/>
  </w:num>
  <w:num w:numId="60" w16cid:durableId="1032876639">
    <w:abstractNumId w:val="78"/>
  </w:num>
  <w:num w:numId="61" w16cid:durableId="17510807">
    <w:abstractNumId w:val="33"/>
  </w:num>
  <w:num w:numId="62" w16cid:durableId="1104419804">
    <w:abstractNumId w:val="56"/>
  </w:num>
  <w:num w:numId="63" w16cid:durableId="721488479">
    <w:abstractNumId w:val="67"/>
  </w:num>
  <w:num w:numId="64" w16cid:durableId="1809593184">
    <w:abstractNumId w:val="16"/>
  </w:num>
  <w:num w:numId="65" w16cid:durableId="857236410">
    <w:abstractNumId w:val="21"/>
  </w:num>
  <w:num w:numId="66" w16cid:durableId="2134979520">
    <w:abstractNumId w:val="36"/>
  </w:num>
  <w:num w:numId="67" w16cid:durableId="294719082">
    <w:abstractNumId w:val="41"/>
  </w:num>
  <w:num w:numId="68" w16cid:durableId="410274513">
    <w:abstractNumId w:val="64"/>
  </w:num>
  <w:num w:numId="69" w16cid:durableId="2054960100">
    <w:abstractNumId w:val="19"/>
  </w:num>
  <w:num w:numId="70" w16cid:durableId="1934586876">
    <w:abstractNumId w:val="17"/>
  </w:num>
  <w:num w:numId="71" w16cid:durableId="1087843897">
    <w:abstractNumId w:val="6"/>
  </w:num>
  <w:num w:numId="72" w16cid:durableId="431627688">
    <w:abstractNumId w:val="34"/>
  </w:num>
  <w:num w:numId="73" w16cid:durableId="477962615">
    <w:abstractNumId w:val="74"/>
  </w:num>
  <w:num w:numId="74" w16cid:durableId="141123545">
    <w:abstractNumId w:val="62"/>
  </w:num>
  <w:num w:numId="75" w16cid:durableId="727218879">
    <w:abstractNumId w:val="0"/>
  </w:num>
  <w:num w:numId="76" w16cid:durableId="235630000">
    <w:abstractNumId w:val="75"/>
  </w:num>
  <w:num w:numId="77" w16cid:durableId="97025240">
    <w:abstractNumId w:val="81"/>
  </w:num>
  <w:num w:numId="78" w16cid:durableId="905846027">
    <w:abstractNumId w:val="59"/>
  </w:num>
  <w:num w:numId="79" w16cid:durableId="758410437">
    <w:abstractNumId w:val="25"/>
  </w:num>
  <w:num w:numId="80" w16cid:durableId="1615475030">
    <w:abstractNumId w:val="65"/>
  </w:num>
  <w:num w:numId="81" w16cid:durableId="1580286083">
    <w:abstractNumId w:val="52"/>
  </w:num>
  <w:num w:numId="82" w16cid:durableId="329525007">
    <w:abstractNumId w:val="32"/>
  </w:num>
  <w:num w:numId="83" w16cid:durableId="491144962">
    <w:abstractNumId w:val="73"/>
  </w:num>
  <w:num w:numId="84" w16cid:durableId="326590322">
    <w:abstractNumId w:val="6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ylor, Simpfronia">
    <w15:presenceInfo w15:providerId="AD" w15:userId="S::staylo47@utm.edu::3eb3cdfe-11cc-4818-86dd-ceb1cd5687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276"/>
    <w:rsid w:val="00022EF3"/>
    <w:rsid w:val="000B10D6"/>
    <w:rsid w:val="000C2BE4"/>
    <w:rsid w:val="00184187"/>
    <w:rsid w:val="001C4AF4"/>
    <w:rsid w:val="00270AFE"/>
    <w:rsid w:val="00273180"/>
    <w:rsid w:val="0029097F"/>
    <w:rsid w:val="002C046B"/>
    <w:rsid w:val="002C487E"/>
    <w:rsid w:val="00313EDF"/>
    <w:rsid w:val="003218D3"/>
    <w:rsid w:val="003E2276"/>
    <w:rsid w:val="0044336E"/>
    <w:rsid w:val="00464D72"/>
    <w:rsid w:val="00486C3E"/>
    <w:rsid w:val="00541999"/>
    <w:rsid w:val="00580BD2"/>
    <w:rsid w:val="00591055"/>
    <w:rsid w:val="005E554F"/>
    <w:rsid w:val="006733EC"/>
    <w:rsid w:val="00823BC4"/>
    <w:rsid w:val="00876020"/>
    <w:rsid w:val="0096665F"/>
    <w:rsid w:val="00A10A15"/>
    <w:rsid w:val="00A80198"/>
    <w:rsid w:val="00B729F4"/>
    <w:rsid w:val="00BB1A72"/>
    <w:rsid w:val="00BD0B6E"/>
    <w:rsid w:val="00C2446D"/>
    <w:rsid w:val="00C4307E"/>
    <w:rsid w:val="00CD795C"/>
    <w:rsid w:val="00D9038C"/>
    <w:rsid w:val="00E03944"/>
    <w:rsid w:val="00E5497B"/>
    <w:rsid w:val="00F8326F"/>
    <w:rsid w:val="00FC6B82"/>
    <w:rsid w:val="00FE6EEC"/>
    <w:rsid w:val="13011204"/>
    <w:rsid w:val="18EFBB6C"/>
    <w:rsid w:val="28A921AB"/>
    <w:rsid w:val="5F008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98BB5F"/>
  <w15:chartTrackingRefBased/>
  <w15:docId w15:val="{00945A7A-BCB0-4457-9FC0-EAA20E19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276"/>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876020"/>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729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29F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729F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B729F4"/>
    <w:pPr>
      <w:widowControl w:val="0"/>
      <w:autoSpaceDE w:val="0"/>
      <w:autoSpaceDN w:val="0"/>
      <w:spacing w:before="241"/>
      <w:ind w:left="380"/>
      <w:outlineLvl w:val="4"/>
    </w:pPr>
    <w:rPr>
      <w:rFonts w:ascii="Calibri" w:eastAsia="Calibri" w:hAnsi="Calibri" w:cs="Calibri"/>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B1A72"/>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Cambria"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464D7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4307E"/>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876020"/>
    <w:rPr>
      <w:color w:val="0563C1" w:themeColor="hyperlink"/>
      <w:u w:val="single"/>
    </w:rPr>
  </w:style>
  <w:style w:type="character" w:styleId="UnresolvedMention">
    <w:name w:val="Unresolved Mention"/>
    <w:basedOn w:val="DefaultParagraphFont"/>
    <w:uiPriority w:val="99"/>
    <w:semiHidden/>
    <w:unhideWhenUsed/>
    <w:rsid w:val="00876020"/>
    <w:rPr>
      <w:color w:val="605E5C"/>
      <w:shd w:val="clear" w:color="auto" w:fill="E1DFDD"/>
    </w:rPr>
  </w:style>
  <w:style w:type="character" w:customStyle="1" w:styleId="Heading1Char">
    <w:name w:val="Heading 1 Char"/>
    <w:basedOn w:val="DefaultParagraphFont"/>
    <w:link w:val="Heading1"/>
    <w:uiPriority w:val="9"/>
    <w:rsid w:val="00876020"/>
    <w:rPr>
      <w:rFonts w:asciiTheme="majorHAnsi" w:eastAsiaTheme="majorEastAsia" w:hAnsiTheme="majorHAnsi" w:cstheme="majorBidi"/>
      <w:color w:val="2F5496" w:themeColor="accent1" w:themeShade="BF"/>
      <w:sz w:val="40"/>
      <w:szCs w:val="40"/>
    </w:rPr>
  </w:style>
  <w:style w:type="character" w:customStyle="1" w:styleId="mw-page-title-main">
    <w:name w:val="mw-page-title-main"/>
    <w:basedOn w:val="DefaultParagraphFont"/>
    <w:rsid w:val="00876020"/>
  </w:style>
  <w:style w:type="character" w:customStyle="1" w:styleId="Heading2Char">
    <w:name w:val="Heading 2 Char"/>
    <w:basedOn w:val="DefaultParagraphFont"/>
    <w:link w:val="Heading2"/>
    <w:uiPriority w:val="9"/>
    <w:semiHidden/>
    <w:rsid w:val="00B729F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729F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729F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B729F4"/>
    <w:rPr>
      <w:rFonts w:ascii="Calibri" w:eastAsia="Calibri" w:hAnsi="Calibri" w:cs="Calibri"/>
      <w:b/>
      <w:bCs/>
      <w:i/>
      <w:iCs/>
    </w:rPr>
  </w:style>
  <w:style w:type="paragraph" w:styleId="BodyText">
    <w:name w:val="Body Text"/>
    <w:basedOn w:val="Normal"/>
    <w:link w:val="BodyTextChar"/>
    <w:uiPriority w:val="1"/>
    <w:qFormat/>
    <w:rsid w:val="00B729F4"/>
    <w:pPr>
      <w:widowControl w:val="0"/>
      <w:autoSpaceDE w:val="0"/>
      <w:autoSpaceDN w:val="0"/>
      <w:spacing w:before="61"/>
      <w:ind w:left="740" w:hanging="360"/>
    </w:pPr>
    <w:rPr>
      <w:rFonts w:ascii="Calibri" w:eastAsia="Calibri" w:hAnsi="Calibri" w:cs="Calibri"/>
      <w:sz w:val="22"/>
      <w:szCs w:val="22"/>
    </w:rPr>
  </w:style>
  <w:style w:type="character" w:customStyle="1" w:styleId="BodyTextChar">
    <w:name w:val="Body Text Char"/>
    <w:basedOn w:val="DefaultParagraphFont"/>
    <w:link w:val="BodyText"/>
    <w:uiPriority w:val="1"/>
    <w:rsid w:val="00B729F4"/>
    <w:rPr>
      <w:rFonts w:ascii="Calibri" w:eastAsia="Calibri" w:hAnsi="Calibri" w:cs="Calibri"/>
    </w:rPr>
  </w:style>
  <w:style w:type="paragraph" w:styleId="Title">
    <w:name w:val="Title"/>
    <w:basedOn w:val="Normal"/>
    <w:link w:val="TitleChar"/>
    <w:uiPriority w:val="10"/>
    <w:qFormat/>
    <w:rsid w:val="00B729F4"/>
    <w:pPr>
      <w:widowControl w:val="0"/>
      <w:autoSpaceDE w:val="0"/>
      <w:autoSpaceDN w:val="0"/>
      <w:ind w:left="3829" w:right="3663" w:hanging="7"/>
      <w:jc w:val="center"/>
    </w:pPr>
    <w:rPr>
      <w:rFonts w:ascii="Calibri" w:eastAsia="Calibri" w:hAnsi="Calibri" w:cs="Calibri"/>
      <w:sz w:val="56"/>
      <w:szCs w:val="56"/>
    </w:rPr>
  </w:style>
  <w:style w:type="character" w:customStyle="1" w:styleId="TitleChar">
    <w:name w:val="Title Char"/>
    <w:basedOn w:val="DefaultParagraphFont"/>
    <w:link w:val="Title"/>
    <w:uiPriority w:val="10"/>
    <w:rsid w:val="00B729F4"/>
    <w:rPr>
      <w:rFonts w:ascii="Calibri" w:eastAsia="Calibri" w:hAnsi="Calibri" w:cs="Calibri"/>
      <w:sz w:val="56"/>
      <w:szCs w:val="56"/>
    </w:rPr>
  </w:style>
  <w:style w:type="paragraph" w:customStyle="1" w:styleId="TableParagraph">
    <w:name w:val="Table Paragraph"/>
    <w:basedOn w:val="Normal"/>
    <w:uiPriority w:val="1"/>
    <w:qFormat/>
    <w:rsid w:val="00B729F4"/>
    <w:pPr>
      <w:widowControl w:val="0"/>
      <w:autoSpaceDE w:val="0"/>
      <w:autoSpaceDN w:val="0"/>
      <w:ind w:left="107"/>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30qOijVBS7o" TargetMode="External"/><Relationship Id="rId299" Type="http://schemas.openxmlformats.org/officeDocument/2006/relationships/hyperlink" Target="https://www.smithsonianmag.com/science-nature/henrietta-lacks-immortal-cells-6421299/" TargetMode="External"/><Relationship Id="rId21" Type="http://schemas.openxmlformats.org/officeDocument/2006/relationships/hyperlink" Target="https://theteachersinstitute.org/curriculum_unit/henrietta-lacks-hela-cells-and-health-inequities-making-student-research-relevant-and-authentic/" TargetMode="External"/><Relationship Id="rId63" Type="http://schemas.openxmlformats.org/officeDocument/2006/relationships/hyperlink" Target="https://www.youtube.com/watch?v=f-ldPgEfAHI).%20" TargetMode="External"/><Relationship Id="rId159" Type="http://schemas.openxmlformats.org/officeDocument/2006/relationships/hyperlink" Target="https://www.autismclassroomresources.com/visual-schedule-series-first-then/" TargetMode="External"/><Relationship Id="rId324" Type="http://schemas.openxmlformats.org/officeDocument/2006/relationships/hyperlink" Target="https://docs.google.com/document/d/1yD0KzeKVgfYZArEJQYLtM5gj3MGxaPSLToUX2vnhimY/edit" TargetMode="External"/><Relationship Id="rId170" Type="http://schemas.openxmlformats.org/officeDocument/2006/relationships/hyperlink" Target="https://www.theedublogger.com/2014/04/09/11-ways-to-use-symbaloo-in-the-classroom/" TargetMode="External"/><Relationship Id="rId226" Type="http://schemas.openxmlformats.org/officeDocument/2006/relationships/hyperlink" Target="https://osp.od.nih.gov/scientific-sharing/hela-cells-timeline/" TargetMode="External"/><Relationship Id="rId268" Type="http://schemas.openxmlformats.org/officeDocument/2006/relationships/hyperlink" Target="https://www.youtube.com/watch?v=WPgJafGz4fg" TargetMode="External"/><Relationship Id="rId32" Type="http://schemas.openxmlformats.org/officeDocument/2006/relationships/hyperlink" Target="https://www.youtube.com/watch?v=pgB1IqGp8BE" TargetMode="External"/><Relationship Id="rId74" Type="http://schemas.openxmlformats.org/officeDocument/2006/relationships/hyperlink" Target="https://wiki.ncscpartners.org/" TargetMode="External"/><Relationship Id="rId128" Type="http://schemas.openxmlformats.org/officeDocument/2006/relationships/hyperlink" Target="https://nceo.umn.edu/docs/Teleconferences/tele14/CourtadeFlowers.pdf" TargetMode="External"/><Relationship Id="rId335" Type="http://schemas.openxmlformats.org/officeDocument/2006/relationships/hyperlink" Target="https://applieddigitalskills.withgoogle.com/c/middle-and-high-school/en/build-a-portfolio-with-google-sites/overview.html" TargetMode="External"/><Relationship Id="rId5" Type="http://schemas.openxmlformats.org/officeDocument/2006/relationships/footnotes" Target="footnotes.xml"/><Relationship Id="rId181" Type="http://schemas.openxmlformats.org/officeDocument/2006/relationships/hyperlink" Target="https://www.classtools.net/FB/home-page" TargetMode="External"/><Relationship Id="rId237" Type="http://schemas.openxmlformats.org/officeDocument/2006/relationships/hyperlink" Target="https://www-sciencedirect-com.proxy.library.upenn.edu/topics/medicine-and-dentistry/hysterectomy" TargetMode="External"/><Relationship Id="rId279" Type="http://schemas.openxmlformats.org/officeDocument/2006/relationships/hyperlink" Target="https://applieddigitalskills.withgoogle.com/c/middle-and-high-school/en/draw-a-scientific-diagram/overview.html" TargetMode="External"/><Relationship Id="rId43" Type="http://schemas.openxmlformats.org/officeDocument/2006/relationships/hyperlink" Target="https://en.wikipedia.org/wiki/List_of_Mexican_inventions_and_discoveries" TargetMode="External"/><Relationship Id="rId139" Type="http://schemas.openxmlformats.org/officeDocument/2006/relationships/hyperlink" Target="https://www.youtube.com/watch?v=pOsAbTi9tHw" TargetMode="External"/><Relationship Id="rId290" Type="http://schemas.openxmlformats.org/officeDocument/2006/relationships/hyperlink" Target="https://applieddigitalskills.withgoogle.com/c/middle-and-high-school/en/research-and-develop-a-topic/overview.html" TargetMode="External"/><Relationship Id="rId304" Type="http://schemas.openxmlformats.org/officeDocument/2006/relationships/hyperlink" Target="https://osp.od.nih.gov/scientific-sharing/hela-cells-timeline/" TargetMode="External"/><Relationship Id="rId346" Type="http://schemas.openxmlformats.org/officeDocument/2006/relationships/hyperlink" Target="https://www.readwritethink.org/sites/default/files/resources/lesson_images/lesson924/kwl" TargetMode="External"/><Relationship Id="rId85" Type="http://schemas.openxmlformats.org/officeDocument/2006/relationships/hyperlink" Target="https://www.sciencelearn.org.nz/resources/14-characteristics-of-living-things" TargetMode="External"/><Relationship Id="rId150" Type="http://schemas.openxmlformats.org/officeDocument/2006/relationships/hyperlink" Target="http://bookbuilder.cast.org/view.php?op=view&amp;book=29902&amp;page=1" TargetMode="External"/><Relationship Id="rId192" Type="http://schemas.openxmlformats.org/officeDocument/2006/relationships/hyperlink" Target="https://docs.google.com/document/d/1d9koHT61yyIZVBfXsmgr8k2AjqeO7QsED3enUELBA5g/edit" TargetMode="External"/><Relationship Id="rId206" Type="http://schemas.openxmlformats.org/officeDocument/2006/relationships/hyperlink" Target="https://osp.od.nih.gov/scientific-sharing/hela-cells-timeline/" TargetMode="External"/><Relationship Id="rId248" Type="http://schemas.openxmlformats.org/officeDocument/2006/relationships/hyperlink" Target="https://www.readwritethink.org/sites/default/files/resources/lesson_images/lesson924/kwl.pdf" TargetMode="External"/><Relationship Id="rId12" Type="http://schemas.openxmlformats.org/officeDocument/2006/relationships/image" Target="media/image1.png"/><Relationship Id="rId108" Type="http://schemas.openxmlformats.org/officeDocument/2006/relationships/hyperlink" Target="https://www.ngsslifescience.com/science.php?/biology/lessonplans/C396/" TargetMode="External"/><Relationship Id="rId315" Type="http://schemas.openxmlformats.org/officeDocument/2006/relationships/hyperlink" Target="https://www.youtube.com/watch?v=tZd4no4gZnc" TargetMode="External"/><Relationship Id="rId357" Type="http://schemas.openxmlformats.org/officeDocument/2006/relationships/hyperlink" Target="https://unlockinglifescode.org/education-resource-profile/henrietta-lacks-timeline-her-life-and-immortal-hela-cells" TargetMode="External"/><Relationship Id="rId54" Type="http://schemas.openxmlformats.org/officeDocument/2006/relationships/hyperlink" Target="http://www.authenticeducation.org/ae_bigideas/article.lasso?artid=99" TargetMode="External"/><Relationship Id="rId96" Type="http://schemas.openxmlformats.org/officeDocument/2006/relationships/hyperlink" Target="https://learn.genetics.utah.edu/content/basics/" TargetMode="External"/><Relationship Id="rId161" Type="http://schemas.openxmlformats.org/officeDocument/2006/relationships/hyperlink" Target="https://www.youtube.com/watch/?v=5qSrmeiWsuc" TargetMode="External"/><Relationship Id="rId217" Type="http://schemas.openxmlformats.org/officeDocument/2006/relationships/hyperlink" Target="https://osp.od.nih.gov/scientific-sharing/hela-cells-timeline/" TargetMode="External"/><Relationship Id="rId259" Type="http://schemas.openxmlformats.org/officeDocument/2006/relationships/hyperlink" Target="https://applieddigitalskills.withgoogle.com/c/middle-and-high-school/en/draw-a-scientific-diagram/overview.html" TargetMode="External"/><Relationship Id="rId23" Type="http://schemas.openxmlformats.org/officeDocument/2006/relationships/hyperlink" Target="https://osp.od.nih.gov/hela-cells/" TargetMode="External"/><Relationship Id="rId119" Type="http://schemas.openxmlformats.org/officeDocument/2006/relationships/hyperlink" Target="https://www.youtube.com/watch?v=IN8pKyQz2RQ" TargetMode="External"/><Relationship Id="rId270" Type="http://schemas.openxmlformats.org/officeDocument/2006/relationships/hyperlink" Target="https://www.youtube.com/watch?v=3wHYOEeAsD8" TargetMode="External"/><Relationship Id="rId326" Type="http://schemas.openxmlformats.org/officeDocument/2006/relationships/hyperlink" Target="https://www.youtube.com/watch?v=tZd4no4gZnc" TargetMode="External"/><Relationship Id="rId65" Type="http://schemas.openxmlformats.org/officeDocument/2006/relationships/hyperlink" Target="http://www.biology4kids.com/files/cell2_mitosis.html" TargetMode="External"/><Relationship Id="rId130" Type="http://schemas.openxmlformats.org/officeDocument/2006/relationships/hyperlink" Target="http://dailyrevshare.com/mitosis-and-meiosis-flow-chart/mitosis-and-meiosis-flow-chart-awesome-mitosis-and-meiosis/" TargetMode="External"/><Relationship Id="rId172" Type="http://schemas.openxmlformats.org/officeDocument/2006/relationships/hyperlink" Target="http://www.brailleauthority.org/tg/web-manual/index.html" TargetMode="External"/><Relationship Id="rId228" Type="http://schemas.openxmlformats.org/officeDocument/2006/relationships/hyperlink" Target="https://osp.od.nih.gov/scientific-sharing/hela-cells-timeline/" TargetMode="External"/><Relationship Id="rId281" Type="http://schemas.openxmlformats.org/officeDocument/2006/relationships/hyperlink" Target="https://watchdocumentaries.com/the-way-of-all-flesh/" TargetMode="External"/><Relationship Id="rId337" Type="http://schemas.openxmlformats.org/officeDocument/2006/relationships/hyperlink" Target="https://docs.google.com/document/d/15YLXm_1STSPBeVJPDf8CvDpv-jVNytC45BsVoGaFq_g/edit" TargetMode="External"/><Relationship Id="rId34" Type="http://schemas.openxmlformats.org/officeDocument/2006/relationships/hyperlink" Target="https://www.youtube.com/watch?v=y38pgPY6Zq0" TargetMode="External"/><Relationship Id="rId76" Type="http://schemas.openxmlformats.org/officeDocument/2006/relationships/image" Target="media/image3.jpeg"/><Relationship Id="rId141" Type="http://schemas.openxmlformats.org/officeDocument/2006/relationships/hyperlink" Target="https://biomanbio.com/HTML5GamesandLabs/Genegames/mitosismoverpage.html" TargetMode="External"/><Relationship Id="rId7" Type="http://schemas.openxmlformats.org/officeDocument/2006/relationships/comments" Target="comments.xml"/><Relationship Id="rId183" Type="http://schemas.openxmlformats.org/officeDocument/2006/relationships/image" Target="media/image4.jpeg"/><Relationship Id="rId239" Type="http://schemas.openxmlformats.org/officeDocument/2006/relationships/hyperlink" Target="https://www-sciencedirect-com.proxy.library.upenn.edu/topics/medicine-and-dentistry/compulsory-sterilization" TargetMode="External"/><Relationship Id="rId250" Type="http://schemas.openxmlformats.org/officeDocument/2006/relationships/hyperlink" Target="https://docs.google.com/document/d/1JSUeRV-xVc2IG9JzEpUVH46joFitgNpOr2Ubv-PAa-0/edit" TargetMode="External"/><Relationship Id="rId292" Type="http://schemas.openxmlformats.org/officeDocument/2006/relationships/hyperlink" Target="https://docs.google.com/document/d/1WiUrNX025f7S2NsA0KxXL50aV5Be-kk3IDqqegdlX9U/edit" TargetMode="External"/><Relationship Id="rId306" Type="http://schemas.openxmlformats.org/officeDocument/2006/relationships/hyperlink" Target="https://docs.google.com/document/d/1WiUrNX025f7S2NsA0KxXL50aV5Be-kk3IDqqegdlX9U/edit" TargetMode="External"/><Relationship Id="rId45" Type="http://schemas.openxmlformats.org/officeDocument/2006/relationships/hyperlink" Target="https://www.aasforum.org/promotion-of-asian-american-pioneers-history/" TargetMode="External"/><Relationship Id="rId87" Type="http://schemas.openxmlformats.org/officeDocument/2006/relationships/hyperlink" Target="https://www.scientificamerican.com/article/how-are-traits-passed-on/" TargetMode="External"/><Relationship Id="rId110" Type="http://schemas.openxmlformats.org/officeDocument/2006/relationships/hyperlink" Target="https://medium.com/the-philipendium/is-a-virus-a-living-creature-8664a9496ece" TargetMode="External"/><Relationship Id="rId348" Type="http://schemas.openxmlformats.org/officeDocument/2006/relationships/hyperlink" Target="https://docs.google.com/presentation/d/1C9BySAlQorbSGoFjpI6Byzi0pxaIfoYw2TqGHhLsDjM/edit" TargetMode="External"/><Relationship Id="rId152" Type="http://schemas.openxmlformats.org/officeDocument/2006/relationships/hyperlink" Target="https://www.educatorstechnology.com/2017/05/10-good-bookmarking-tools-for-teachers.html" TargetMode="External"/><Relationship Id="rId194" Type="http://schemas.openxmlformats.org/officeDocument/2006/relationships/hyperlink" Target="https://unlockinglifescode.org/education-resource-profile/henrietta-lacks-timeline-her-life-and-immortal-hela-cells" TargetMode="External"/><Relationship Id="rId208" Type="http://schemas.openxmlformats.org/officeDocument/2006/relationships/hyperlink" Target="https://watchdocumentaries.com/the-way-of-all-flesh/" TargetMode="External"/><Relationship Id="rId261" Type="http://schemas.openxmlformats.org/officeDocument/2006/relationships/hyperlink" Target="https://www.readwritethink.org/sites/default/files/resources/lesson_images/lesson924/kwl.pdf" TargetMode="External"/><Relationship Id="rId14" Type="http://schemas.openxmlformats.org/officeDocument/2006/relationships/hyperlink" Target="https://www.blinkist.com/en/books/the-immortal-life-of-henrietta-lacks-en?utm_source=gsn&amp;utm_medium=paid&amp;utm_campaign=15405570131&amp;utm_content=150207638862&amp;utm_term=__678851231954_c_dsa-2156381857642_EAIaIQobChMIvNKLj9KkhgMVOaNaBR1AOAIdEAEYAiAAEgIWKvD_BwE&amp;gad_source=2&amp;gclid=EAIaIQobChMIvNKLj9KkhgMVOaNaBR1AOAIdEAEYAiAAEgIWKvD_BwE" TargetMode="External"/><Relationship Id="rId56" Type="http://schemas.openxmlformats.org/officeDocument/2006/relationships/hyperlink" Target="http://www.nextgenscience.org/sites/default/files/Appendix%20G%20-%20Crosscutting%20Concepts%20FINAL%20edited%204.10.13.pdf" TargetMode="External"/><Relationship Id="rId317" Type="http://schemas.openxmlformats.org/officeDocument/2006/relationships/hyperlink" Target="https://www.youtube.com/watch?v=PTaLFmnS_jo" TargetMode="External"/><Relationship Id="rId359" Type="http://schemas.openxmlformats.org/officeDocument/2006/relationships/hyperlink" Target="https://docs.google.com/document/d/1yD0KzeKVgfYZArEJQYLtM5gj3MGxaPSLToUX2vnhimY/edit" TargetMode="External"/><Relationship Id="rId98" Type="http://schemas.openxmlformats.org/officeDocument/2006/relationships/hyperlink" Target="https://www.reference.com/science/mitosis-occur-4d6fe937748de4ca?qo=contentSimilarQuestions" TargetMode="External"/><Relationship Id="rId121" Type="http://schemas.openxmlformats.org/officeDocument/2006/relationships/hyperlink" Target="https://www.wikihow.com/Make-a-Model-of-DNA-Using-Common-Materials" TargetMode="External"/><Relationship Id="rId163" Type="http://schemas.openxmlformats.org/officeDocument/2006/relationships/hyperlink" Target="http://www.udlcenter.org/" TargetMode="External"/><Relationship Id="rId219" Type="http://schemas.openxmlformats.org/officeDocument/2006/relationships/hyperlink" Target="https://osp.od.nih.gov/scientific-sharing/hela-cells-timeline/" TargetMode="External"/><Relationship Id="rId230" Type="http://schemas.openxmlformats.org/officeDocument/2006/relationships/hyperlink" Target="https://www.technologynetworks.com/cell-science/lists/5-contributions-hela-cells-have-made-to-science-305036" TargetMode="External"/><Relationship Id="rId25" Type="http://schemas.openxmlformats.org/officeDocument/2006/relationships/hyperlink" Target="https://hela100.org/herstory" TargetMode="External"/><Relationship Id="rId67" Type="http://schemas.openxmlformats.org/officeDocument/2006/relationships/hyperlink" Target="https://www.uen.org/lessonplan/view/28279" TargetMode="External"/><Relationship Id="rId272" Type="http://schemas.openxmlformats.org/officeDocument/2006/relationships/hyperlink" Target="https://docs.google.com/presentation/d/1C9BySAlQorbSGoFjpI6Byzi0pxaIfoYw2TqGHhLsDjM/edit" TargetMode="External"/><Relationship Id="rId328" Type="http://schemas.openxmlformats.org/officeDocument/2006/relationships/hyperlink" Target="https://www.youtube.com/watch?v=PTaLFmnS_jo" TargetMode="External"/><Relationship Id="rId88" Type="http://schemas.openxmlformats.org/officeDocument/2006/relationships/hyperlink" Target="https://www.nature.com/scitable/topicpage/cells-can-replicate-their-dna-precisely-6524830" TargetMode="External"/><Relationship Id="rId111" Type="http://schemas.openxmlformats.org/officeDocument/2006/relationships/hyperlink" Target="https://medium.com/the-philipendium/is-a-virus-a-living-creature-8664a9496ece" TargetMode="External"/><Relationship Id="rId132" Type="http://schemas.openxmlformats.org/officeDocument/2006/relationships/hyperlink" Target="https://www.biologycorner.com/worksheets/martian.html" TargetMode="External"/><Relationship Id="rId153" Type="http://schemas.openxmlformats.org/officeDocument/2006/relationships/hyperlink" Target="http://www.hannasd.org/cms/lib2/PA01001586/Centricity/Domain/662/Mitosis-Simulation-Activitystudent.pdf" TargetMode="External"/><Relationship Id="rId174" Type="http://schemas.openxmlformats.org/officeDocument/2006/relationships/hyperlink" Target="http://www.afb.org/info/solutions-forum/electronic-files-and-research-work-group/tactile-graphics/345" TargetMode="External"/><Relationship Id="rId195" Type="http://schemas.openxmlformats.org/officeDocument/2006/relationships/hyperlink" Target="https://www.technologynetworks.com/cell-science/lists/5-contributions-hela-cells-have-made-to-science-305036" TargetMode="External"/><Relationship Id="rId209" Type="http://schemas.openxmlformats.org/officeDocument/2006/relationships/hyperlink" Target="https://osp.od.nih.gov/scientific-sharing/hela-cells-timeline/" TargetMode="External"/><Relationship Id="rId360" Type="http://schemas.openxmlformats.org/officeDocument/2006/relationships/hyperlink" Target="https://docs.google.com/document/d/1WiUrNX025f7S2NsA0KxXL50aV5Be-kk3IDqqegdlX9U/edit" TargetMode="External"/><Relationship Id="rId220" Type="http://schemas.openxmlformats.org/officeDocument/2006/relationships/hyperlink" Target="https://www.technologynetworks.com/cell-science/lists/5-contributions-hela-cells-have-made-to-science-305036" TargetMode="External"/><Relationship Id="rId241" Type="http://schemas.openxmlformats.org/officeDocument/2006/relationships/hyperlink" Target="https://www-sciencedirect-com.proxy.library.upenn.edu/topics/medicine-and-dentistry/uterus-tumor" TargetMode="External"/><Relationship Id="rId15" Type="http://schemas.openxmlformats.org/officeDocument/2006/relationships/hyperlink" Target="https://code-medical-ethics.ama-assn.org/ethics-opinions/commercial-use-human-biological-materials" TargetMode="External"/><Relationship Id="rId36" Type="http://schemas.openxmlformats.org/officeDocument/2006/relationships/hyperlink" Target="http://www.nbcnews.com/health/health-news/nih-finally-makes-good-henrietta-lacks-family-its-about-time-f6C10867941" TargetMode="External"/><Relationship Id="rId57" Type="http://schemas.openxmlformats.org/officeDocument/2006/relationships/hyperlink" Target="https://www.teachervision.com/graphic-organizers/science/52539.html" TargetMode="External"/><Relationship Id="rId262" Type="http://schemas.openxmlformats.org/officeDocument/2006/relationships/hyperlink" Target="https://docs.google.com/presentation/d/1C9BySAlQorbSGoFjpI6Byzi0pxaIfoYw2TqGHhLsDjM/edit" TargetMode="External"/><Relationship Id="rId283" Type="http://schemas.openxmlformats.org/officeDocument/2006/relationships/hyperlink" Target="https://en.wikipedia.org/wiki/ABC_World_News" TargetMode="External"/><Relationship Id="rId318" Type="http://schemas.openxmlformats.org/officeDocument/2006/relationships/hyperlink" Target="https://www.youtube.com/watch?v=v_GfpuavbIU" TargetMode="External"/><Relationship Id="rId339" Type="http://schemas.openxmlformats.org/officeDocument/2006/relationships/hyperlink" Target="https://docs.google.com/document/d/12F7y_lQRI40Nuz4wQ_wp0bEjFYgHHC2ofBqTs5on8RM/edit" TargetMode="External"/><Relationship Id="rId78" Type="http://schemas.openxmlformats.org/officeDocument/2006/relationships/hyperlink" Target="http://textproject.org/classroom-materials/textproject-word-pictures/" TargetMode="External"/><Relationship Id="rId99" Type="http://schemas.openxmlformats.org/officeDocument/2006/relationships/hyperlink" Target="https://www.reference.com/science/mitosis-occur-4d6fe937748de4ca?qo=contentSimilarQuestions" TargetMode="External"/><Relationship Id="rId101" Type="http://schemas.openxmlformats.org/officeDocument/2006/relationships/hyperlink" Target="http://science-class.net/archive/science-class/Biology/Cell_Division.htm" TargetMode="External"/><Relationship Id="rId122" Type="http://schemas.openxmlformats.org/officeDocument/2006/relationships/hyperlink" Target="https://www.wikihow.com/Make-a-Model-of-DNA-Using-Common-Materials" TargetMode="External"/><Relationship Id="rId143" Type="http://schemas.openxmlformats.org/officeDocument/2006/relationships/hyperlink" Target="http://www.mhhe.com/biosci/genbio/virtual_labs_2K8/labs/BL_03/index.html" TargetMode="External"/><Relationship Id="rId164" Type="http://schemas.openxmlformats.org/officeDocument/2006/relationships/hyperlink" Target="http://udl-toolkit.cast.org/p/applications/l1" TargetMode="External"/><Relationship Id="rId185" Type="http://schemas.openxmlformats.org/officeDocument/2006/relationships/image" Target="media/image40.jpeg"/><Relationship Id="rId350" Type="http://schemas.openxmlformats.org/officeDocument/2006/relationships/hyperlink" Target="https://docs.google.com/document/d/1gzTdz5Dz2ohQCWajxMwyn6Xt2hXvv2brqC6zLPqivE/edit" TargetMode="External"/><Relationship Id="rId9" Type="http://schemas.microsoft.com/office/2016/09/relationships/commentsIds" Target="commentsIds.xml"/><Relationship Id="rId210" Type="http://schemas.openxmlformats.org/officeDocument/2006/relationships/hyperlink" Target="https://osp.od.nih.gov/scientific-sharing/hela-cells-timeline/" TargetMode="External"/><Relationship Id="rId26" Type="http://schemas.openxmlformats.org/officeDocument/2006/relationships/hyperlink" Target="https://ictr.johnshopkins.edu/community-engagement/programs/henrietta-lacks-memorial-lecture/mrs-henrietta-lacks/" TargetMode="External"/><Relationship Id="rId231" Type="http://schemas.openxmlformats.org/officeDocument/2006/relationships/hyperlink" Target="https://www.technologynetworks.com/cell-science/lists/5-contributions-hela-cells-have-made-to-science-305036" TargetMode="External"/><Relationship Id="rId252" Type="http://schemas.openxmlformats.org/officeDocument/2006/relationships/hyperlink" Target="http://www.youtube.com/watch?v=UopUxkeC4Ls" TargetMode="External"/><Relationship Id="rId273" Type="http://schemas.openxmlformats.org/officeDocument/2006/relationships/hyperlink" Target="https://docs.google.com/presentation/d/1C9BySAlQorbSGoFjpI6Byzi0pxaIfoYw2TqGHhLsDjM/edit" TargetMode="External"/><Relationship Id="rId294" Type="http://schemas.openxmlformats.org/officeDocument/2006/relationships/hyperlink" Target="https://abcnews.go.com/WN/womans-cells-changed-medicine/story?id=9712579" TargetMode="External"/><Relationship Id="rId308" Type="http://schemas.openxmlformats.org/officeDocument/2006/relationships/hyperlink" Target="https://docs.google.com/document/d/1yD0KzeKVgfYZArEJQYLtM5gj3MGxaPSLToUX2vnhimY/edit" TargetMode="External"/><Relationship Id="rId329" Type="http://schemas.openxmlformats.org/officeDocument/2006/relationships/hyperlink" Target="https://www.youtube.com/watch?v=v_GfpuavbIU" TargetMode="External"/><Relationship Id="rId47" Type="http://schemas.openxmlformats.org/officeDocument/2006/relationships/hyperlink" Target="https://gladstone.org/news/highlighting-black-scientists-past-present" TargetMode="External"/><Relationship Id="rId68" Type="http://schemas.openxmlformats.org/officeDocument/2006/relationships/hyperlink" Target="https://www.youtube.com/watch?v=5Xlg_AMyHWo" TargetMode="External"/><Relationship Id="rId89" Type="http://schemas.openxmlformats.org/officeDocument/2006/relationships/hyperlink" Target="https://www.nature.com/scitable/topicpage/cells-can-replicate-their-dna-precisely-6524830" TargetMode="External"/><Relationship Id="rId112" Type="http://schemas.openxmlformats.org/officeDocument/2006/relationships/hyperlink" Target="https://learn.genetics.utah.edu/content/basics/proteins/" TargetMode="External"/><Relationship Id="rId133" Type="http://schemas.openxmlformats.org/officeDocument/2006/relationships/hyperlink" Target="http://bookbuilder.cast.org/view.php?op=view&amp;book=8880&amp;page=1" TargetMode="External"/><Relationship Id="rId154" Type="http://schemas.openxmlformats.org/officeDocument/2006/relationships/hyperlink" Target="http://www.hannasd.org/cms/lib2/PA01001586/Centricity/Domain/662/Mitosis-Simulation-Activitystudent.pdf" TargetMode="External"/><Relationship Id="rId175" Type="http://schemas.openxmlformats.org/officeDocument/2006/relationships/hyperlink" Target="http://www.afb.org/info/solutions-forum/electronic-files-and-research-work-group/tactile-graphics/345" TargetMode="External"/><Relationship Id="rId340" Type="http://schemas.openxmlformats.org/officeDocument/2006/relationships/hyperlink" Target="https://docs.google.com/document/d/1BQB_LD1ottXa-wwbjdoBhE2ii5qJHOC8W81XZDukv2g/edit" TargetMode="External"/><Relationship Id="rId361" Type="http://schemas.openxmlformats.org/officeDocument/2006/relationships/hyperlink" Target="https://docs.google.com/document/d/1WiUrNX025f7S2NsA0KxXL50aV5Be-kk3IDqqegdlX9U/edit" TargetMode="External"/><Relationship Id="rId196" Type="http://schemas.openxmlformats.org/officeDocument/2006/relationships/hyperlink" Target="https://www.technologynetworks.com/cell-science/lists/5-contributions-hela-cells-have-made-to-science-305036" TargetMode="External"/><Relationship Id="rId200" Type="http://schemas.openxmlformats.org/officeDocument/2006/relationships/hyperlink" Target="https://www.technologynetworks.com/cell-science/lists/5-contributions-hela-cells-have-made-to-science-305036" TargetMode="External"/><Relationship Id="rId16" Type="http://schemas.openxmlformats.org/officeDocument/2006/relationships/hyperlink" Target="https://ket.pbslearningmedia.org/resource/immortal-cells-lesson-plan/sanford-promise/" TargetMode="External"/><Relationship Id="rId221" Type="http://schemas.openxmlformats.org/officeDocument/2006/relationships/hyperlink" Target="https://www.technologynetworks.com/cell-science/lists/5-contributions-hela-cells-have-made-to-science-305036" TargetMode="External"/><Relationship Id="rId242" Type="http://schemas.openxmlformats.org/officeDocument/2006/relationships/hyperlink" Target="https://www-sciencedirect-com.proxy.library.upenn.edu/topics/social-sciences/eugenics" TargetMode="External"/><Relationship Id="rId263" Type="http://schemas.openxmlformats.org/officeDocument/2006/relationships/hyperlink" Target="https://docs.google.com/presentation/d/1C9BySAlQorbSGoFjpI6Byzi0pxaIfoYw2TqGHhLsDjM/edit" TargetMode="External"/><Relationship Id="rId284" Type="http://schemas.openxmlformats.org/officeDocument/2006/relationships/hyperlink" Target="https://www.technologynetworks.com/cell-science/lists/5-contributions-hela-cells-have-made-to-science-305036" TargetMode="External"/><Relationship Id="rId319" Type="http://schemas.openxmlformats.org/officeDocument/2006/relationships/hyperlink" Target="https://www.youtube.com/watch?v=p9BZHz-duMw" TargetMode="External"/><Relationship Id="rId37" Type="http://schemas.openxmlformats.org/officeDocument/2006/relationships/hyperlink" Target="https://www.youtube.com/watch?v=C0lMrp_ySg8" TargetMode="External"/><Relationship Id="rId58" Type="http://schemas.openxmlformats.org/officeDocument/2006/relationships/hyperlink" Target="http://www.uen.org/7-12interactives/science.shtml" TargetMode="External"/><Relationship Id="rId79" Type="http://schemas.openxmlformats.org/officeDocument/2006/relationships/hyperlink" Target="http://thesciencepenguin.com/2013/12/science-solutions-vocabulary.html" TargetMode="External"/><Relationship Id="rId102" Type="http://schemas.openxmlformats.org/officeDocument/2006/relationships/hyperlink" Target="http://science-class.net/archive/science-class/Biology/Cell_Division.htm" TargetMode="External"/><Relationship Id="rId123" Type="http://schemas.openxmlformats.org/officeDocument/2006/relationships/hyperlink" Target="https://nceo.umn.edu/docs/Teleconferences/tele14/CourtadeFlowers.pdf" TargetMode="External"/><Relationship Id="rId144" Type="http://schemas.openxmlformats.org/officeDocument/2006/relationships/hyperlink" Target="https://www.sciencedaily.com/terms/virus.htm" TargetMode="External"/><Relationship Id="rId330" Type="http://schemas.openxmlformats.org/officeDocument/2006/relationships/hyperlink" Target="https://www.youtube.com/watch?v=p9BZHz-duMw" TargetMode="External"/><Relationship Id="rId90" Type="http://schemas.openxmlformats.org/officeDocument/2006/relationships/hyperlink" Target="https://geneed.nlm.nih.gov/topic_subtopic.php?tid=15" TargetMode="External"/><Relationship Id="rId165" Type="http://schemas.openxmlformats.org/officeDocument/2006/relationships/hyperlink" Target="http://udl-toolkit.cast.org/p/applications/l1" TargetMode="External"/><Relationship Id="rId186" Type="http://schemas.openxmlformats.org/officeDocument/2006/relationships/image" Target="media/image50.jpeg"/><Relationship Id="rId351" Type="http://schemas.openxmlformats.org/officeDocument/2006/relationships/hyperlink" Target="https://docs.google.com/document/d/1gzTdz5Dz2ohQCWajxMwyn6Xt2hXvv2brqC6zLPqivE/edit" TargetMode="External"/><Relationship Id="rId211" Type="http://schemas.openxmlformats.org/officeDocument/2006/relationships/hyperlink" Target="https://osp.od.nih.gov/scientific-sharing/hela-cells-timeline/" TargetMode="External"/><Relationship Id="rId232" Type="http://schemas.openxmlformats.org/officeDocument/2006/relationships/hyperlink" Target="https://www.oprah.com/inspiration/uses-of-hela-cells-immortal-life-of-henrietta-lacks" TargetMode="External"/><Relationship Id="rId253" Type="http://schemas.openxmlformats.org/officeDocument/2006/relationships/hyperlink" Target="http://www.youtube.com/watch?v=LEpTTolebqo" TargetMode="External"/><Relationship Id="rId274" Type="http://schemas.openxmlformats.org/officeDocument/2006/relationships/hyperlink" Target="https://www.youtube.com/watch?v=UopUxkeC4Ls" TargetMode="External"/><Relationship Id="rId295" Type="http://schemas.openxmlformats.org/officeDocument/2006/relationships/hyperlink" Target="https://en.wikipedia.org/wiki/ABC_World_News" TargetMode="External"/><Relationship Id="rId309" Type="http://schemas.openxmlformats.org/officeDocument/2006/relationships/hyperlink" Target="https://applieddigitalskills.withgoogle.com/c/middle-and-high-school/en/research-and-develop-a-topic/overview.html" TargetMode="External"/><Relationship Id="rId27" Type="http://schemas.openxmlformats.org/officeDocument/2006/relationships/hyperlink" Target="https://en.wikipedia.org/wiki/George_Otto_Gey" TargetMode="External"/><Relationship Id="rId48" Type="http://schemas.openxmlformats.org/officeDocument/2006/relationships/hyperlink" Target="https://www.sciencebuddies.org/blog/black-history-month-scientists" TargetMode="External"/><Relationship Id="rId69" Type="http://schemas.openxmlformats.org/officeDocument/2006/relationships/hyperlink" Target="https://www.youtube.com/watch?v=5Xlg_AMyHWo" TargetMode="External"/><Relationship Id="rId113" Type="http://schemas.openxmlformats.org/officeDocument/2006/relationships/hyperlink" Target="http://www.johnkyrk.com/mitosis.html" TargetMode="External"/><Relationship Id="rId134" Type="http://schemas.openxmlformats.org/officeDocument/2006/relationships/hyperlink" Target="http://bookbuilder.cast.org/" TargetMode="External"/><Relationship Id="rId320" Type="http://schemas.openxmlformats.org/officeDocument/2006/relationships/hyperlink" Target="https://www.youtube.com/watch?v=lKboL0tgWdk" TargetMode="External"/><Relationship Id="rId80" Type="http://schemas.openxmlformats.org/officeDocument/2006/relationships/hyperlink" Target="http://interactivesites.weebly.com/science.html" TargetMode="External"/><Relationship Id="rId155" Type="http://schemas.openxmlformats.org/officeDocument/2006/relationships/hyperlink" Target="https://www.slideshare.net/kyle_kauffman/characteristics-of-life-66274211" TargetMode="External"/><Relationship Id="rId176" Type="http://schemas.openxmlformats.org/officeDocument/2006/relationships/hyperlink" Target="http://www.tsbvi.edu/graphics-items/1465-basic-principles-for-preparing-tactile-graphics" TargetMode="External"/><Relationship Id="rId197" Type="http://schemas.openxmlformats.org/officeDocument/2006/relationships/hyperlink" Target="https://www.technologynetworks.com/cell-science/lists/5-contributions-hela-cells-have-made-to-science-305036" TargetMode="External"/><Relationship Id="rId341" Type="http://schemas.openxmlformats.org/officeDocument/2006/relationships/hyperlink" Target="https://docs.google.com/document/d/1BQB_LD1ottXa-wwbjdoBhE2ii5qJHOC8W81XZDukv2g/edit" TargetMode="External"/><Relationship Id="rId362" Type="http://schemas.openxmlformats.org/officeDocument/2006/relationships/fontTable" Target="fontTable.xml"/><Relationship Id="rId201" Type="http://schemas.openxmlformats.org/officeDocument/2006/relationships/hyperlink" Target="https://www.smithsonianmag.com/science-nature/henrietta-lacks-immortal-cells-6421299/" TargetMode="External"/><Relationship Id="rId222" Type="http://schemas.openxmlformats.org/officeDocument/2006/relationships/hyperlink" Target="https://www.technologynetworks.com/cell-science/lists/5-contributions-hela-cells-have-made-to-science-305036" TargetMode="External"/><Relationship Id="rId243" Type="http://schemas.openxmlformats.org/officeDocument/2006/relationships/hyperlink" Target="https://www-sciencedirect-com.proxy.library.upenn.edu/topics/social-sciences/eugenics" TargetMode="External"/><Relationship Id="rId264" Type="http://schemas.openxmlformats.org/officeDocument/2006/relationships/hyperlink" Target="https://docs.google.com/document/d/1JSUeRV-xVc2IG9JzEpUVH46joFitgNpOr2Ubv-PAa-0/edit" TargetMode="External"/><Relationship Id="rId285" Type="http://schemas.openxmlformats.org/officeDocument/2006/relationships/hyperlink" Target="https://www.nature.com/articles/d41586-020-03042-5" TargetMode="External"/><Relationship Id="rId17" Type="http://schemas.openxmlformats.org/officeDocument/2006/relationships/hyperlink" Target="http://www.stemcellcurriculum.org/assets/modules/module_1/activities/HeLa-Learning-Activity-1-Alt-Narratives-Teaching-Notes-8_8_17.pdf" TargetMode="External"/><Relationship Id="rId38" Type="http://schemas.openxmlformats.org/officeDocument/2006/relationships/hyperlink" Target="https://beta.congress.gov/congressional-record/1997/06/04/extensions-of-remarks-section/article/E1109-1" TargetMode="External"/><Relationship Id="rId59" Type="http://schemas.openxmlformats.org/officeDocument/2006/relationships/hyperlink" Target="https://www.classtools.net/" TargetMode="External"/><Relationship Id="rId103" Type="http://schemas.openxmlformats.org/officeDocument/2006/relationships/hyperlink" Target="https://www.khanacademy.org/science/biology/cellular-molecular-biology/mitosis/a/cell-cycle-phases" TargetMode="External"/><Relationship Id="rId124" Type="http://schemas.openxmlformats.org/officeDocument/2006/relationships/hyperlink" Target="https://nceo.umn.edu/docs/Teleconferences/tele14/CourtadeFlowers.pdf" TargetMode="External"/><Relationship Id="rId310" Type="http://schemas.openxmlformats.org/officeDocument/2006/relationships/hyperlink" Target="https://applieddigitalskills.withgoogle.com/c/middle-and-high-school/en/research-and-develop-a-topic/overview.html" TargetMode="External"/><Relationship Id="rId70" Type="http://schemas.openxmlformats.org/officeDocument/2006/relationships/hyperlink" Target="https://www.youtube.com/watch?v=khoYx5BgT18" TargetMode="External"/><Relationship Id="rId91" Type="http://schemas.openxmlformats.org/officeDocument/2006/relationships/hyperlink" Target="https://www.ducksters.com/science/biology/dna.php" TargetMode="External"/><Relationship Id="rId145" Type="http://schemas.openxmlformats.org/officeDocument/2006/relationships/hyperlink" Target="https://www.sciencedaily.com/terms/virus.htm" TargetMode="External"/><Relationship Id="rId166" Type="http://schemas.openxmlformats.org/officeDocument/2006/relationships/hyperlink" Target="http://www.perkinselearning.org/accessible-science/activities/life-science" TargetMode="External"/><Relationship Id="rId187" Type="http://schemas.openxmlformats.org/officeDocument/2006/relationships/hyperlink" Target="http://www.cancer.org/" TargetMode="External"/><Relationship Id="rId331" Type="http://schemas.openxmlformats.org/officeDocument/2006/relationships/hyperlink" Target="https://www.youtube.com/watch?v=lKboL0tgWdk" TargetMode="External"/><Relationship Id="rId352" Type="http://schemas.openxmlformats.org/officeDocument/2006/relationships/hyperlink" Target="https://docs.google.com/document/d/1JSUeRV-xVc2IG9JzEpUVH46joFitgNpOr2Ubv-PAa-0/edit" TargetMode="External"/><Relationship Id="rId1" Type="http://schemas.openxmlformats.org/officeDocument/2006/relationships/numbering" Target="numbering.xml"/><Relationship Id="rId212" Type="http://schemas.openxmlformats.org/officeDocument/2006/relationships/hyperlink" Target="https://osp.od.nih.gov/scientific-sharing/hela-cells-timeline/" TargetMode="External"/><Relationship Id="rId233" Type="http://schemas.openxmlformats.org/officeDocument/2006/relationships/hyperlink" Target="https://www.oprah.com/inspiration/uses-of-hela-cells-immortal-life-of-henrietta-lacks" TargetMode="External"/><Relationship Id="rId254" Type="http://schemas.openxmlformats.org/officeDocument/2006/relationships/hyperlink" Target="https://www.youtube.com/watch?v=3wHYOEeAsD8" TargetMode="External"/><Relationship Id="rId28" Type="http://schemas.openxmlformats.org/officeDocument/2006/relationships/hyperlink" Target="https://www.science.org/content/article/what-does-historic-settlement-won-henrietta-lacks-s-family-mean-others" TargetMode="External"/><Relationship Id="rId49" Type="http://schemas.openxmlformats.org/officeDocument/2006/relationships/footer" Target="footer1.xml"/><Relationship Id="rId114" Type="http://schemas.openxmlformats.org/officeDocument/2006/relationships/hyperlink" Target="http://www.johnkyrk.com/mitosis.html" TargetMode="External"/><Relationship Id="rId275" Type="http://schemas.openxmlformats.org/officeDocument/2006/relationships/hyperlink" Target="https://www.youtube.com/watch?v=5o4sj4TsBiI" TargetMode="External"/><Relationship Id="rId296" Type="http://schemas.openxmlformats.org/officeDocument/2006/relationships/hyperlink" Target="https://www.technologynetworks.com/cell-science/lists/5-contributions-hela-cells-have-made-to-science-305036" TargetMode="External"/><Relationship Id="rId300" Type="http://schemas.openxmlformats.org/officeDocument/2006/relationships/hyperlink" Target="https://docs.google.com/document/d/1gzTdz5Dz2ohQCWajxMwyn6Xt2hXvv2brqC6zLPqivE/edit" TargetMode="External"/><Relationship Id="rId60" Type="http://schemas.openxmlformats.org/officeDocument/2006/relationships/hyperlink" Target="http://projectlearnet.org/tutorials/learning_trials.html" TargetMode="External"/><Relationship Id="rId81" Type="http://schemas.openxmlformats.org/officeDocument/2006/relationships/hyperlink" Target="http://spot.pcc.edu/~jvolpe/b/bi112/lec/examples/112examplesCh1_Ch3.htm" TargetMode="External"/><Relationship Id="rId135" Type="http://schemas.openxmlformats.org/officeDocument/2006/relationships/hyperlink" Target="https://kidshealth.org/en/kids/what-is-gene.html" TargetMode="External"/><Relationship Id="rId156" Type="http://schemas.openxmlformats.org/officeDocument/2006/relationships/hyperlink" Target="https://www.slideshare.net/kyle_kauffman/characteristics-of-life-66274211" TargetMode="External"/><Relationship Id="rId177" Type="http://schemas.openxmlformats.org/officeDocument/2006/relationships/hyperlink" Target="http://www.perkinselearning.org/accessible-science/blog/tips-reading-tactile-graphics-science-focus-state-assessment" TargetMode="External"/><Relationship Id="rId198" Type="http://schemas.openxmlformats.org/officeDocument/2006/relationships/hyperlink" Target="https://www.technologynetworks.com/cell-science/lists/5-contributions-hela-cells-have-made-to-science-305036" TargetMode="External"/><Relationship Id="rId321" Type="http://schemas.openxmlformats.org/officeDocument/2006/relationships/hyperlink" Target="https://applieddigitalskills.withgoogle.com/c/middle-and-high-school/en/build-a-portfolio-with-google-sites/overview.html" TargetMode="External"/><Relationship Id="rId342" Type="http://schemas.openxmlformats.org/officeDocument/2006/relationships/hyperlink" Target="https://docs.google.com/document/d/1enCUI8psHgO3q8uX25F_RkZm9Eqpngg9GaamtRd3rqY/edit" TargetMode="External"/><Relationship Id="rId363" Type="http://schemas.microsoft.com/office/2011/relationships/people" Target="people.xml"/><Relationship Id="rId202" Type="http://schemas.openxmlformats.org/officeDocument/2006/relationships/hyperlink" Target="https://www.smithsonianmag.com/science-nature/henrietta-lacks-immortal-cells-6421299/" TargetMode="External"/><Relationship Id="rId223" Type="http://schemas.openxmlformats.org/officeDocument/2006/relationships/hyperlink" Target="https://www.smithsonianmag.com/science-nature/henrietta-lacks-immortal-cells-6421299/" TargetMode="External"/><Relationship Id="rId244" Type="http://schemas.openxmlformats.org/officeDocument/2006/relationships/hyperlink" Target="http://womensenews.org/story/health/050225/black-women-at-higher-risk-major-diseases" TargetMode="External"/><Relationship Id="rId18" Type="http://schemas.openxmlformats.org/officeDocument/2006/relationships/hyperlink" Target="https://www.teachengineering.org/content/cub_/lessons/cub_cells/cub_cells_lesson03_hela_extension_handout.pdf" TargetMode="External"/><Relationship Id="rId39" Type="http://schemas.openxmlformats.org/officeDocument/2006/relationships/hyperlink" Target="http://www.theguardian.com/science/blog/audio/2010/jun/21/science-weekly-podcast-henrietta-lacks-rebecca-skloot?commentpage=1" TargetMode="External"/><Relationship Id="rId265" Type="http://schemas.openxmlformats.org/officeDocument/2006/relationships/hyperlink" Target="https://docs.google.com/document/d/1JSUeRV-xVc2IG9JzEpUVH46joFitgNpOr2Ubv-PAa-0/edit" TargetMode="External"/><Relationship Id="rId286" Type="http://schemas.openxmlformats.org/officeDocument/2006/relationships/hyperlink" Target="https://www.smithsonianmag.com/science-nature/henrietta-lacks-immortal-cells-6421299/" TargetMode="External"/><Relationship Id="rId50" Type="http://schemas.openxmlformats.org/officeDocument/2006/relationships/hyperlink" Target="https://www.acs.org/content/dam/acsorg/about/governance/committees/chemicalsafety/safetypractices/safety-in-the-elementary-school-science-classroom.pdf" TargetMode="External"/><Relationship Id="rId104" Type="http://schemas.openxmlformats.org/officeDocument/2006/relationships/hyperlink" Target="https://www.khanacademy.org/science/biology/cellular-molecular-biology/mitosis/a/cell-cycle-phases" TargetMode="External"/><Relationship Id="rId125" Type="http://schemas.openxmlformats.org/officeDocument/2006/relationships/hyperlink" Target="http://langwitches.org/blog/2015/06/12/an-update-to-the-upgraded-kwl-for-the-21st-century/" TargetMode="External"/><Relationship Id="rId146" Type="http://schemas.openxmlformats.org/officeDocument/2006/relationships/hyperlink" Target="http://textsummarization.net/text-summarizer" TargetMode="External"/><Relationship Id="rId167" Type="http://schemas.openxmlformats.org/officeDocument/2006/relationships/hyperlink" Target="https://www.youtube.com/watch?v=tpAejot1-Ec" TargetMode="External"/><Relationship Id="rId188" Type="http://schemas.openxmlformats.org/officeDocument/2006/relationships/hyperlink" Target="https://docs.google.com/document/d/1Roai3nrWVdvrxViH1jDsfJbLjw7qLjtzkR7EK5s2eKs/edit" TargetMode="External"/><Relationship Id="rId311" Type="http://schemas.openxmlformats.org/officeDocument/2006/relationships/hyperlink" Target="https://www.medicalnewstoday.com/articles/racism-in-healthcare" TargetMode="External"/><Relationship Id="rId332" Type="http://schemas.openxmlformats.org/officeDocument/2006/relationships/hyperlink" Target="https://www.edutopia.org/article/framework-whole-class-discussions" TargetMode="External"/><Relationship Id="rId353" Type="http://schemas.openxmlformats.org/officeDocument/2006/relationships/hyperlink" Target="https://docs.google.com/document/d/1JSUeRV-xVc2IG9JzEpUVH46joFitgNpOr2Ubv-PAa-0/edit" TargetMode="External"/><Relationship Id="rId71" Type="http://schemas.openxmlformats.org/officeDocument/2006/relationships/hyperlink" Target="https://www.youtube.com/watch?v=khoYx5BgT18" TargetMode="External"/><Relationship Id="rId92" Type="http://schemas.openxmlformats.org/officeDocument/2006/relationships/hyperlink" Target="http://sciencenetlinks.com/lessons/cell-dna/" TargetMode="External"/><Relationship Id="rId213" Type="http://schemas.openxmlformats.org/officeDocument/2006/relationships/hyperlink" Target="https://www.technologynetworks.com/cell-science/lists/5-contributions-hela-cells-have-made-to-science-305036" TargetMode="External"/><Relationship Id="rId234" Type="http://schemas.openxmlformats.org/officeDocument/2006/relationships/hyperlink" Target="https://www.oprah.com/inspiration/uses-of-hela-cells-immortal-life-of-henrietta-lacks" TargetMode="External"/><Relationship Id="rId2" Type="http://schemas.openxmlformats.org/officeDocument/2006/relationships/styles" Target="styles.xml"/><Relationship Id="rId29" Type="http://schemas.openxmlformats.org/officeDocument/2006/relationships/hyperlink" Target="https://en.wikipedia.org/wiki/Non-fiction" TargetMode="External"/><Relationship Id="rId255" Type="http://schemas.openxmlformats.org/officeDocument/2006/relationships/hyperlink" Target="https://www.youtube.com/watch?v=5o4sj4TsBiI" TargetMode="External"/><Relationship Id="rId276" Type="http://schemas.openxmlformats.org/officeDocument/2006/relationships/hyperlink" Target="https://applieddigitalskills.withgoogle.com/c/middle-and-high-school/en/create-a-presentation-all-about-a-topic/overview.html" TargetMode="External"/><Relationship Id="rId297" Type="http://schemas.openxmlformats.org/officeDocument/2006/relationships/hyperlink" Target="https://www.nature.com/articles/d41586-020-03042-5" TargetMode="External"/><Relationship Id="rId40" Type="http://schemas.openxmlformats.org/officeDocument/2006/relationships/hyperlink" Target="http://video.pbs.org/video/2365060560/" TargetMode="External"/><Relationship Id="rId115" Type="http://schemas.openxmlformats.org/officeDocument/2006/relationships/hyperlink" Target="http://www.perkinselearning.org/accessible-science/activities/mitosis-student-built-model" TargetMode="External"/><Relationship Id="rId136" Type="http://schemas.openxmlformats.org/officeDocument/2006/relationships/hyperlink" Target="https://www.sciencealert.com/are-viruses-alive" TargetMode="External"/><Relationship Id="rId157" Type="http://schemas.openxmlformats.org/officeDocument/2006/relationships/hyperlink" Target="https://www.youtube.com/watch?v=AEYUQ2sCCRI" TargetMode="External"/><Relationship Id="rId178" Type="http://schemas.openxmlformats.org/officeDocument/2006/relationships/hyperlink" Target="http://www.perkinselearning.org/accessible-science/blog/tips-reading-tactile-graphics-science-focus-state-assessment" TargetMode="External"/><Relationship Id="rId301" Type="http://schemas.openxmlformats.org/officeDocument/2006/relationships/hyperlink" Target="https://docs.google.com/document/d/1gzTdz5Dz2ohQCWajxMwyn6Xt2hXvv2brqC6zLPqivE/edit" TargetMode="External"/><Relationship Id="rId322" Type="http://schemas.openxmlformats.org/officeDocument/2006/relationships/hyperlink" Target="https://applieddigitalskills.withgoogle.com/c/middle-and-high-school/en/build-a-portfolio-with-google-sites/overview.html" TargetMode="External"/><Relationship Id="rId343" Type="http://schemas.openxmlformats.org/officeDocument/2006/relationships/hyperlink" Target="https://docs.google.com/document/d/1enCUI8psHgO3q8uX25F_RkZm9Eqpngg9GaamtRd3rqY/edit" TargetMode="External"/><Relationship Id="rId364" Type="http://schemas.openxmlformats.org/officeDocument/2006/relationships/theme" Target="theme/theme1.xml"/><Relationship Id="rId61" Type="http://schemas.openxmlformats.org/officeDocument/2006/relationships/hyperlink" Target="http://projectlearnet.org/tutorials/learning_trials.html" TargetMode="External"/><Relationship Id="rId82" Type="http://schemas.openxmlformats.org/officeDocument/2006/relationships/hyperlink" Target="http://annex.exploratorium.edu/imaging_station/activities/classroom/characteristics/ca_characteristics.php" TargetMode="External"/><Relationship Id="rId199" Type="http://schemas.openxmlformats.org/officeDocument/2006/relationships/hyperlink" Target="https://www.technologynetworks.com/cell-science/lists/5-contributions-hela-cells-have-made-to-science-305036" TargetMode="External"/><Relationship Id="rId203" Type="http://schemas.openxmlformats.org/officeDocument/2006/relationships/hyperlink" Target="https://osp.od.nih.gov/scientific-sharing/hela-cells-timeline/" TargetMode="External"/><Relationship Id="rId19" Type="http://schemas.openxmlformats.org/officeDocument/2006/relationships/hyperlink" Target="https://www.claytonschools.net/site/handlers/filedownload.ashx?moduleinstanceid=20606&amp;dataid=39067&amp;FileName=3.3.3.A%20ImmortalCellsF.pdf" TargetMode="External"/><Relationship Id="rId224" Type="http://schemas.openxmlformats.org/officeDocument/2006/relationships/hyperlink" Target="https://www.smithsonianmag.com/science-nature/henrietta-lacks-immortal-cells-6421299/" TargetMode="External"/><Relationship Id="rId245" Type="http://schemas.openxmlformats.org/officeDocument/2006/relationships/hyperlink" Target="https://docs.google.com/presentation/d/1C9BySAlQorbSGoFjpI6Byzi0pxaIfoYw2TqGHhLsDjM/edit" TargetMode="External"/><Relationship Id="rId266" Type="http://schemas.openxmlformats.org/officeDocument/2006/relationships/hyperlink" Target="https://www.youtube.com/watch?v=LEpTTolebqo" TargetMode="External"/><Relationship Id="rId287" Type="http://schemas.openxmlformats.org/officeDocument/2006/relationships/hyperlink" Target="https://docs.google.com/document/d/1gzTdz5Dz2ohQCWajxMwyn6Xt2hXvv2brqC6zLPqivE/edit" TargetMode="External"/><Relationship Id="rId30" Type="http://schemas.openxmlformats.org/officeDocument/2006/relationships/hyperlink" Target="https://en.wikipedia.org/wiki/Rebecca_Skloot" TargetMode="External"/><Relationship Id="rId105" Type="http://schemas.openxmlformats.org/officeDocument/2006/relationships/hyperlink" Target="https://www.biologycorner.com/2009/09/27/teaching-mitosis/" TargetMode="External"/><Relationship Id="rId126" Type="http://schemas.openxmlformats.org/officeDocument/2006/relationships/hyperlink" Target="http://langwitches.org/blog/2015/06/12/an-update-to-the-upgraded-kwl-for-the-21st-century/" TargetMode="External"/><Relationship Id="rId147" Type="http://schemas.openxmlformats.org/officeDocument/2006/relationships/hyperlink" Target="https://www.splitbrain.org/services/ots" TargetMode="External"/><Relationship Id="rId168" Type="http://schemas.openxmlformats.org/officeDocument/2006/relationships/hyperlink" Target="https://www.youtube.com/watch?v=tpAejot1-Ec" TargetMode="External"/><Relationship Id="rId312" Type="http://schemas.openxmlformats.org/officeDocument/2006/relationships/hyperlink" Target="https://www.nature.com/articles/d41586-020-02494-z" TargetMode="External"/><Relationship Id="rId333" Type="http://schemas.openxmlformats.org/officeDocument/2006/relationships/hyperlink" Target="http://www.socialstudiestoolbox.pbworks.com/" TargetMode="External"/><Relationship Id="rId354" Type="http://schemas.openxmlformats.org/officeDocument/2006/relationships/hyperlink" Target="https://docs.google.com/document/d/1d9koHT61yyIZVBfXsmgr8k2AjqeO7QsED3enUELBA5g/edit" TargetMode="External"/><Relationship Id="rId51" Type="http://schemas.openxmlformats.org/officeDocument/2006/relationships/hyperlink" Target="https://www.acs.org/content/dam/acsorg/about/governance/committees/chemicalsafety/safetypractices/safety-in-the-elementary-school-science-classroom.pdf" TargetMode="External"/><Relationship Id="rId72" Type="http://schemas.openxmlformats.org/officeDocument/2006/relationships/hyperlink" Target="https://www.classtools.net/" TargetMode="External"/><Relationship Id="rId93" Type="http://schemas.openxmlformats.org/officeDocument/2006/relationships/hyperlink" Target="http://sciencenetlinks.com/lessons/cell-dna/" TargetMode="External"/><Relationship Id="rId189" Type="http://schemas.openxmlformats.org/officeDocument/2006/relationships/hyperlink" Target="https://docs.google.com/document/d/1Roai3nrWVdvrxViH1jDsfJbLjw7qLjtzkR7EK5s2eKs/edit" TargetMode="External"/><Relationship Id="rId3" Type="http://schemas.openxmlformats.org/officeDocument/2006/relationships/settings" Target="settings.xml"/><Relationship Id="rId214" Type="http://schemas.openxmlformats.org/officeDocument/2006/relationships/hyperlink" Target="https://www.technologynetworks.com/cell-science/lists/5-contributions-hela-cells-have-made-to-science-305036" TargetMode="External"/><Relationship Id="rId235" Type="http://schemas.openxmlformats.org/officeDocument/2006/relationships/hyperlink" Target="https://www-sciencedirect-com.proxy.library.upenn.edu/topics/social-sciences/plutonium" TargetMode="External"/><Relationship Id="rId256" Type="http://schemas.openxmlformats.org/officeDocument/2006/relationships/hyperlink" Target="https://applieddigitalskills.withgoogle.com/c/middle-and-high-school/en/create-a-presentation-all-about-a-topic/overview.html" TargetMode="External"/><Relationship Id="rId277" Type="http://schemas.openxmlformats.org/officeDocument/2006/relationships/hyperlink" Target="https://applieddigitalskills.withgoogle.com/c/middle-and-high-school/en/create-a-presentation-all-about-a-topic/overview.html" TargetMode="External"/><Relationship Id="rId298" Type="http://schemas.openxmlformats.org/officeDocument/2006/relationships/hyperlink" Target="https://www.smithsonianmag.com/science-nature/henrietta-lacks-immortal-cells-6421299/" TargetMode="External"/><Relationship Id="rId116" Type="http://schemas.openxmlformats.org/officeDocument/2006/relationships/hyperlink" Target="http://www.perkinselearning.org/accessible-science/activities/mitosis-student-built-model" TargetMode="External"/><Relationship Id="rId137" Type="http://schemas.openxmlformats.org/officeDocument/2006/relationships/hyperlink" Target="https://www.youtube.com/watch?v=f7Dmhfo7XXA" TargetMode="External"/><Relationship Id="rId158" Type="http://schemas.openxmlformats.org/officeDocument/2006/relationships/hyperlink" Target="https://www.youtube.com/watch?v=AEYUQ2sCCRI" TargetMode="External"/><Relationship Id="rId302" Type="http://schemas.openxmlformats.org/officeDocument/2006/relationships/hyperlink" Target="https://watchdocumentaries.com/the-way-of-all-flesh/" TargetMode="External"/><Relationship Id="rId323" Type="http://schemas.openxmlformats.org/officeDocument/2006/relationships/hyperlink" Target="https://www.medicalnewstoday.com/articles/racism-in-healthcare" TargetMode="External"/><Relationship Id="rId344" Type="http://schemas.openxmlformats.org/officeDocument/2006/relationships/hyperlink" Target="https://docs.google.com/document/d/1T_mQyjuTQxXjOZvBL3S8bRrB1S9HGhJsxDUz8ZOP7bU/edit" TargetMode="External"/><Relationship Id="rId20" Type="http://schemas.openxmlformats.org/officeDocument/2006/relationships/hyperlink" Target="https://www.unlockinglifescode.org/resource/henrietta-lacks-lesson-plans" TargetMode="External"/><Relationship Id="rId41" Type="http://schemas.openxmlformats.org/officeDocument/2006/relationships/hyperlink" Target="https://msa.maryland.gov/msa/speccol/sc3500/sc3520/016800/016887/html/msa16887.html" TargetMode="External"/><Relationship Id="rId62" Type="http://schemas.openxmlformats.org/officeDocument/2006/relationships/hyperlink" Target="https://www.youtube.com/watch?v=f-ldPgEfAHI).%20" TargetMode="External"/><Relationship Id="rId83" Type="http://schemas.openxmlformats.org/officeDocument/2006/relationships/hyperlink" Target="http://annex.exploratorium.edu/imaging_station/activities/classroom/characteristics/ca_characteristics.php" TargetMode="External"/><Relationship Id="rId179" Type="http://schemas.openxmlformats.org/officeDocument/2006/relationships/hyperlink" Target="https://doi.org/10.17226/13165" TargetMode="External"/><Relationship Id="rId190" Type="http://schemas.openxmlformats.org/officeDocument/2006/relationships/hyperlink" Target="https://watchdocumentaries.com/the-way-of-all-flesh/" TargetMode="External"/><Relationship Id="rId204" Type="http://schemas.openxmlformats.org/officeDocument/2006/relationships/hyperlink" Target="https://osp.od.nih.gov/scientific-sharing/hela-cells-timeline/" TargetMode="External"/><Relationship Id="rId225" Type="http://schemas.openxmlformats.org/officeDocument/2006/relationships/hyperlink" Target="https://osp.od.nih.gov/scientific-sharing/hela-cells-timeline/" TargetMode="External"/><Relationship Id="rId246" Type="http://schemas.openxmlformats.org/officeDocument/2006/relationships/hyperlink" Target="https://docs.google.com/presentation/d/1C9BySAlQorbSGoFjpI6Byzi0pxaIfoYw2TqGHhLsDjM/edit" TargetMode="External"/><Relationship Id="rId267" Type="http://schemas.openxmlformats.org/officeDocument/2006/relationships/hyperlink" Target="https://www.youtube.com/watch?v=3wHYOEeAsD8" TargetMode="External"/><Relationship Id="rId288" Type="http://schemas.openxmlformats.org/officeDocument/2006/relationships/hyperlink" Target="https://docs.google.com/document/d/1gzTdz5Dz2ohQCWajxMwyn6Xt2hXvv2brqC6zLPqivE/edit" TargetMode="External"/><Relationship Id="rId106" Type="http://schemas.openxmlformats.org/officeDocument/2006/relationships/hyperlink" Target="http://www.indiana.edu/~ensiweb/lessons/gen.mm.html" TargetMode="External"/><Relationship Id="rId127" Type="http://schemas.openxmlformats.org/officeDocument/2006/relationships/hyperlink" Target="https://nceo.umn.edu/docs/Teleconferences/tele14/CourtadeFlowers.pdf" TargetMode="External"/><Relationship Id="rId313" Type="http://schemas.openxmlformats.org/officeDocument/2006/relationships/hyperlink" Target="https://docs.google.com/document/d/1yD0KzeKVgfYZArEJQYLtM5gj3MGxaPSLToUX2vnhimY/edit" TargetMode="External"/><Relationship Id="rId10" Type="http://schemas.microsoft.com/office/2018/08/relationships/commentsExtensible" Target="commentsExtensible.xml"/><Relationship Id="rId31" Type="http://schemas.openxmlformats.org/officeDocument/2006/relationships/hyperlink" Target="https://en.wikipedia.org/wiki/National_Academies_Communication_Award" TargetMode="External"/><Relationship Id="rId52" Type="http://schemas.openxmlformats.org/officeDocument/2006/relationships/hyperlink" Target="http://www.justsciencenow.com/inquiry/" TargetMode="External"/><Relationship Id="rId73" Type="http://schemas.openxmlformats.org/officeDocument/2006/relationships/hyperlink" Target="https://wiki.ncscpartners.org/" TargetMode="External"/><Relationship Id="rId94" Type="http://schemas.openxmlformats.org/officeDocument/2006/relationships/hyperlink" Target="https://owlcation.com/academia/explaining-dna-to-a-six-year-old" TargetMode="External"/><Relationship Id="rId148" Type="http://schemas.openxmlformats.org/officeDocument/2006/relationships/hyperlink" Target="https://www.splitbrain.org/services/ots" TargetMode="External"/><Relationship Id="rId169" Type="http://schemas.openxmlformats.org/officeDocument/2006/relationships/hyperlink" Target="http://www.symbaloo.com/" TargetMode="External"/><Relationship Id="rId334" Type="http://schemas.openxmlformats.org/officeDocument/2006/relationships/hyperlink" Target="https://applieddigitalskills.withgoogle.com/c/middle-and-high-school/en/build-a-portfolio-with-google-sites/overview.html" TargetMode="External"/><Relationship Id="rId355" Type="http://schemas.openxmlformats.org/officeDocument/2006/relationships/hyperlink" Target="https://docs.google.com/document/d/1d9koHT61yyIZVBfXsmgr8k2AjqeO7QsED3enUELBA5g/edit" TargetMode="External"/><Relationship Id="rId4" Type="http://schemas.openxmlformats.org/officeDocument/2006/relationships/webSettings" Target="webSettings.xml"/><Relationship Id="rId180" Type="http://schemas.openxmlformats.org/officeDocument/2006/relationships/hyperlink" Target="http://www.brailleauthority.org/tg" TargetMode="External"/><Relationship Id="rId215" Type="http://schemas.openxmlformats.org/officeDocument/2006/relationships/hyperlink" Target="https://www.technologynetworks.com/cell-science/lists/5-contributions-hela-cells-have-made-to-science-305036" TargetMode="External"/><Relationship Id="rId236" Type="http://schemas.openxmlformats.org/officeDocument/2006/relationships/hyperlink" Target="https://www-sciencedirect-com.proxy.library.upenn.edu/topics/medicine-and-dentistry/compulsory-sterilization" TargetMode="External"/><Relationship Id="rId257" Type="http://schemas.openxmlformats.org/officeDocument/2006/relationships/hyperlink" Target="https://applieddigitalskills.withgoogle.com/c/middle-and-high-school/en/create-a-presentation-all-about-a-topic/overview.html" TargetMode="External"/><Relationship Id="rId278" Type="http://schemas.openxmlformats.org/officeDocument/2006/relationships/hyperlink" Target="https://applieddigitalskills.withgoogle.com/c/middle-and-high-school/en/draw-a-scientific-diagram/overview.html" TargetMode="External"/><Relationship Id="rId303" Type="http://schemas.openxmlformats.org/officeDocument/2006/relationships/hyperlink" Target="https://watchdocumentaries.com/the-way-of-all-flesh/" TargetMode="External"/><Relationship Id="rId42" Type="http://schemas.openxmlformats.org/officeDocument/2006/relationships/hyperlink" Target="https://www.biotechniques.com/opinion/hispanic-scientists-throughout-history/" TargetMode="External"/><Relationship Id="rId84" Type="http://schemas.openxmlformats.org/officeDocument/2006/relationships/hyperlink" Target="https://kidsbiology.com/biology-basics/living-things/" TargetMode="External"/><Relationship Id="rId138" Type="http://schemas.openxmlformats.org/officeDocument/2006/relationships/hyperlink" Target="https://www.youtube.com/watch?v=f7Dmhfo7XXA" TargetMode="External"/><Relationship Id="rId345" Type="http://schemas.openxmlformats.org/officeDocument/2006/relationships/hyperlink" Target="https://docs.google.com/document/d/1T_mQyjuTQxXjOZvBL3S8bRrB1S9HGhJsxDUz8ZOP7bU/edit" TargetMode="External"/><Relationship Id="rId191" Type="http://schemas.openxmlformats.org/officeDocument/2006/relationships/hyperlink" Target="https://docs.google.com/document/d/1d9koHT61yyIZVBfXsmgr8k2AjqeO7QsED3enUELBA5g/edit" TargetMode="External"/><Relationship Id="rId205" Type="http://schemas.openxmlformats.org/officeDocument/2006/relationships/hyperlink" Target="https://osp.od.nih.gov/scientific-sharing/hela-cells-timeline/" TargetMode="External"/><Relationship Id="rId247" Type="http://schemas.openxmlformats.org/officeDocument/2006/relationships/hyperlink" Target="https://www.readwritethink.org/sites/default/files/resources/lesson_images/lesson924/kwl.pdf" TargetMode="External"/><Relationship Id="rId107" Type="http://schemas.openxmlformats.org/officeDocument/2006/relationships/hyperlink" Target="http://www.cpalms.org/Public/PreviewResourceLesson/Preview/75954" TargetMode="External"/><Relationship Id="rId289" Type="http://schemas.openxmlformats.org/officeDocument/2006/relationships/hyperlink" Target="https://osp.od.nih.gov/scientific-sharing/hela-cells-timeline/" TargetMode="External"/><Relationship Id="rId11" Type="http://schemas.openxmlformats.org/officeDocument/2006/relationships/hyperlink" Target="https://www.pblworks.org/download-project-based-learning-rubrics" TargetMode="External"/><Relationship Id="rId53" Type="http://schemas.openxmlformats.org/officeDocument/2006/relationships/hyperlink" Target="http://www.education.com/activity/life-science/" TargetMode="External"/><Relationship Id="rId149" Type="http://schemas.openxmlformats.org/officeDocument/2006/relationships/hyperlink" Target="http://bookbuilder.cast.org/view.php?op=view&amp;book=29902&amp;page=1" TargetMode="External"/><Relationship Id="rId314" Type="http://schemas.openxmlformats.org/officeDocument/2006/relationships/hyperlink" Target="https://docs.google.com/document/d/1yD0KzeKVgfYZArEJQYLtM5gj3MGxaPSLToUX2vnhimY/edit" TargetMode="External"/><Relationship Id="rId356" Type="http://schemas.openxmlformats.org/officeDocument/2006/relationships/hyperlink" Target="https://unlockinglifescode.org/education-resource-profile/henrietta-lacks-timeline-her-life-and-immortal-hela-cells" TargetMode="External"/><Relationship Id="rId95" Type="http://schemas.openxmlformats.org/officeDocument/2006/relationships/hyperlink" Target="https://owlcation.com/academia/explaining-dna-to-a-six-year-old" TargetMode="External"/><Relationship Id="rId160" Type="http://schemas.openxmlformats.org/officeDocument/2006/relationships/hyperlink" Target="https://www.autismclassroomresources.com/visual-schedule-series-first-then/" TargetMode="External"/><Relationship Id="rId216" Type="http://schemas.openxmlformats.org/officeDocument/2006/relationships/hyperlink" Target="https://osp.od.nih.gov/scientific-sharing/hela-cells-timeline/" TargetMode="External"/><Relationship Id="rId258" Type="http://schemas.openxmlformats.org/officeDocument/2006/relationships/hyperlink" Target="https://applieddigitalskills.withgoogle.com/c/middle-and-high-school/en/draw-a-scientific-diagram/overview.html" TargetMode="External"/><Relationship Id="rId22" Type="http://schemas.openxmlformats.org/officeDocument/2006/relationships/hyperlink" Target="https://www.sabes.org/content/ela-curriculum-example-immortal-life-henrietta-lacks-introduction-jim-crow-and-great" TargetMode="External"/><Relationship Id="rId64" Type="http://schemas.openxmlformats.org/officeDocument/2006/relationships/hyperlink" Target="http://www.biology4kids.com/files/cell2_mitosis.html" TargetMode="External"/><Relationship Id="rId118" Type="http://schemas.openxmlformats.org/officeDocument/2006/relationships/hyperlink" Target="https://www.youtube.com/watch?v=cQPVXrV0GNA" TargetMode="External"/><Relationship Id="rId325" Type="http://schemas.openxmlformats.org/officeDocument/2006/relationships/hyperlink" Target="https://docs.google.com/document/d/1yD0KzeKVgfYZArEJQYLtM5gj3MGxaPSLToUX2vnhimY/edit" TargetMode="External"/><Relationship Id="rId171" Type="http://schemas.openxmlformats.org/officeDocument/2006/relationships/hyperlink" Target="http://www.perkinselearning.org/videos/webcast/tangible-symbols" TargetMode="External"/><Relationship Id="rId227" Type="http://schemas.openxmlformats.org/officeDocument/2006/relationships/hyperlink" Target="https://osp.od.nih.gov/scientific-sharing/hela-cells-timeline/" TargetMode="External"/><Relationship Id="rId269" Type="http://schemas.openxmlformats.org/officeDocument/2006/relationships/hyperlink" Target="https://www.youtube.com/watch?v=LEpTTolebqo" TargetMode="External"/><Relationship Id="rId33" Type="http://schemas.openxmlformats.org/officeDocument/2006/relationships/hyperlink" Target="https://www.youtube.com/watch?v=WLkqDOWeZWE" TargetMode="External"/><Relationship Id="rId129" Type="http://schemas.openxmlformats.org/officeDocument/2006/relationships/hyperlink" Target="http://dailyrevshare.com/mitosis-and-meiosis-flow-chart/mitosis-and-meiosis-flow-chart-awesome-mitosis-and-meiosis/" TargetMode="External"/><Relationship Id="rId280" Type="http://schemas.openxmlformats.org/officeDocument/2006/relationships/hyperlink" Target="https://watchdocumentaries.com/the-way-of-all-flesh/" TargetMode="External"/><Relationship Id="rId336" Type="http://schemas.openxmlformats.org/officeDocument/2006/relationships/hyperlink" Target="https://docs.google.com/document/d/15YLXm_1STSPBeVJPDf8CvDpv-jVNytC45BsVoGaFq_g/edit" TargetMode="External"/><Relationship Id="rId75" Type="http://schemas.openxmlformats.org/officeDocument/2006/relationships/image" Target="media/image2.jpeg"/><Relationship Id="rId140" Type="http://schemas.openxmlformats.org/officeDocument/2006/relationships/hyperlink" Target="https://biomanbio.com/HTML5GamesandLabs/Genegames/mitosismoverpage.html" TargetMode="External"/><Relationship Id="rId182" Type="http://schemas.openxmlformats.org/officeDocument/2006/relationships/hyperlink" Target="https://www.classtools.net/SMS/" TargetMode="External"/><Relationship Id="rId6" Type="http://schemas.openxmlformats.org/officeDocument/2006/relationships/endnotes" Target="endnotes.xml"/><Relationship Id="rId238" Type="http://schemas.openxmlformats.org/officeDocument/2006/relationships/hyperlink" Target="https://www-sciencedirect-com.proxy.library.upenn.edu/topics/medicine-and-dentistry/uterus-tumor" TargetMode="External"/><Relationship Id="rId291" Type="http://schemas.openxmlformats.org/officeDocument/2006/relationships/hyperlink" Target="https://applieddigitalskills.withgoogle.com/c/middle-and-high-school/en/research-and-develop-a-topic/overview.html" TargetMode="External"/><Relationship Id="rId305" Type="http://schemas.openxmlformats.org/officeDocument/2006/relationships/hyperlink" Target="https://docs.google.com/document/d/1WiUrNX025f7S2NsA0KxXL50aV5Be-kk3IDqqegdlX9U/edit" TargetMode="External"/><Relationship Id="rId347" Type="http://schemas.openxmlformats.org/officeDocument/2006/relationships/hyperlink" Target="https://www.readwritethink.org/sites/default/files/resources/lesson_images/lesson924/kwl.pdf" TargetMode="External"/><Relationship Id="rId44" Type="http://schemas.openxmlformats.org/officeDocument/2006/relationships/hyperlink" Target="https://www.history.com/news/asian-american-inventions-contributions" TargetMode="External"/><Relationship Id="rId86" Type="http://schemas.openxmlformats.org/officeDocument/2006/relationships/hyperlink" Target="https://www.khanacademy.org/test-prep/mcat/cells/viruses/a/are-viruses-dead-or-alive" TargetMode="External"/><Relationship Id="rId151" Type="http://schemas.openxmlformats.org/officeDocument/2006/relationships/hyperlink" Target="https://www.educatorstechnology.com/2017/05/10-good-bookmarking-tools-for-teachers.html" TargetMode="External"/><Relationship Id="rId193" Type="http://schemas.openxmlformats.org/officeDocument/2006/relationships/hyperlink" Target="https://unlockinglifescode.org/education-resource-profile/henrietta-lacks-timeline-her-life-and-immortal-hela-cells" TargetMode="External"/><Relationship Id="rId207" Type="http://schemas.openxmlformats.org/officeDocument/2006/relationships/hyperlink" Target="https://watchdocumentaries.com/the-way-of-all-flesh/" TargetMode="External"/><Relationship Id="rId249" Type="http://schemas.openxmlformats.org/officeDocument/2006/relationships/hyperlink" Target="https://docs.google.com/document/d/1JSUeRV-xVc2IG9JzEpUVH46joFitgNpOr2Ubv-PAa-0/edit" TargetMode="External"/><Relationship Id="rId13" Type="http://schemas.openxmlformats.org/officeDocument/2006/relationships/hyperlink" Target="https://ictr.johnshopkins.edu/community-engagement/programs/henrietta-lacks-memorial-lecture/mrs-henrietta-lacks/" TargetMode="External"/><Relationship Id="rId109" Type="http://schemas.openxmlformats.org/officeDocument/2006/relationships/hyperlink" Target="https://learn.genetics.utah.edu/content/labs/extraction/howto/" TargetMode="External"/><Relationship Id="rId260" Type="http://schemas.openxmlformats.org/officeDocument/2006/relationships/hyperlink" Target="https://www.readwritethink.org/sites/default/files/resources/lesson_images/lesson924/kwl.pdf" TargetMode="External"/><Relationship Id="rId316" Type="http://schemas.openxmlformats.org/officeDocument/2006/relationships/hyperlink" Target="https://www.youtube.com/watch?v=HJeUnHGE4IE" TargetMode="External"/><Relationship Id="rId55" Type="http://schemas.openxmlformats.org/officeDocument/2006/relationships/hyperlink" Target="http://www.nextgenscience.org/sites/default/files/Appendix%20G%20-%20Crosscutting%20Concepts%20FINAL%20edited%204.10.13.pdf" TargetMode="External"/><Relationship Id="rId97" Type="http://schemas.openxmlformats.org/officeDocument/2006/relationships/hyperlink" Target="https://askabiologist.asu.edu/content/cell-division" TargetMode="External"/><Relationship Id="rId120" Type="http://schemas.openxmlformats.org/officeDocument/2006/relationships/hyperlink" Target="https://www.youtube.com/watch/?v=5qSrmeiWsuc" TargetMode="External"/><Relationship Id="rId358" Type="http://schemas.openxmlformats.org/officeDocument/2006/relationships/hyperlink" Target="https://docs.google.com/document/d/1yD0KzeKVgfYZArEJQYLtM5gj3MGxaPSLToUX2vnhimY/edit" TargetMode="External"/><Relationship Id="rId162" Type="http://schemas.openxmlformats.org/officeDocument/2006/relationships/hyperlink" Target="http://www.pbisworld.com/tier-2/social-stories/" TargetMode="External"/><Relationship Id="rId218" Type="http://schemas.openxmlformats.org/officeDocument/2006/relationships/hyperlink" Target="https://osp.od.nih.gov/scientific-sharing/hela-cells-timeline/" TargetMode="External"/><Relationship Id="rId271" Type="http://schemas.openxmlformats.org/officeDocument/2006/relationships/hyperlink" Target="https://www.youtube.com/watch?v=WPgJafGz4fg" TargetMode="External"/><Relationship Id="rId24" Type="http://schemas.openxmlformats.org/officeDocument/2006/relationships/hyperlink" Target="https://www.aatbio.com/resources/faq-frequently-asked-questions/what-are-the-differences-between-hela-cells-and-cancer-cells?adwords=1&amp;gad_source=2&amp;gclid=EAIaIQobChMIvNKLj9KkhgMVOaNaBR1AOAIdEAAYASABEgJHIfD_BwE" TargetMode="External"/><Relationship Id="rId66" Type="http://schemas.openxmlformats.org/officeDocument/2006/relationships/hyperlink" Target="https://www.uen.org/lessonplan/view/28279" TargetMode="External"/><Relationship Id="rId131" Type="http://schemas.openxmlformats.org/officeDocument/2006/relationships/hyperlink" Target="https://www.biologycorner.com/worksheets/martian.html" TargetMode="External"/><Relationship Id="rId327" Type="http://schemas.openxmlformats.org/officeDocument/2006/relationships/hyperlink" Target="https://www.youtube.com/watch?v=HJeUnHGE4IE" TargetMode="External"/><Relationship Id="rId173" Type="http://schemas.openxmlformats.org/officeDocument/2006/relationships/hyperlink" Target="http://www.tactilegraphics.org/" TargetMode="External"/><Relationship Id="rId229" Type="http://schemas.openxmlformats.org/officeDocument/2006/relationships/hyperlink" Target="https://www.technologynetworks.com/cell-science/lists/5-contributions-hela-cells-have-made-to-science-305036" TargetMode="External"/><Relationship Id="rId240" Type="http://schemas.openxmlformats.org/officeDocument/2006/relationships/hyperlink" Target="https://www-sciencedirect-com.proxy.library.upenn.edu/topics/medicine-and-dentistry/hysterectomy" TargetMode="External"/><Relationship Id="rId35" Type="http://schemas.openxmlformats.org/officeDocument/2006/relationships/hyperlink" Target="http://www.theguardian.com/science/2010/jun/23/henrietta-lacks-cells-medical-advances" TargetMode="External"/><Relationship Id="rId77" Type="http://schemas.openxmlformats.org/officeDocument/2006/relationships/hyperlink" Target="http://www.vocabulary.com/" TargetMode="External"/><Relationship Id="rId100" Type="http://schemas.openxmlformats.org/officeDocument/2006/relationships/hyperlink" Target="http://www.yourgenome.org/facts/what-is-mitosis" TargetMode="External"/><Relationship Id="rId282" Type="http://schemas.openxmlformats.org/officeDocument/2006/relationships/hyperlink" Target="https://abcnews.go.com/WN/womans-cells-changed-medicine/story?id=9712579" TargetMode="External"/><Relationship Id="rId338" Type="http://schemas.openxmlformats.org/officeDocument/2006/relationships/hyperlink" Target="https://docs.google.com/document/d/12F7y_lQRI40Nuz4wQ_wp0bEjFYgHHC2ofBqTs5on8RM/edit" TargetMode="External"/><Relationship Id="rId8" Type="http://schemas.microsoft.com/office/2011/relationships/commentsExtended" Target="commentsExtended.xml"/><Relationship Id="rId142" Type="http://schemas.openxmlformats.org/officeDocument/2006/relationships/hyperlink" Target="http://www.mhhe.com/biosci/genbio/virtual_labs_2K8/labs/BL_03/index.html" TargetMode="External"/><Relationship Id="rId184" Type="http://schemas.openxmlformats.org/officeDocument/2006/relationships/image" Target="media/image5.jpeg"/><Relationship Id="rId251" Type="http://schemas.openxmlformats.org/officeDocument/2006/relationships/hyperlink" Target="http://www.youtube.com/watch?v=WPgJafGz4fg" TargetMode="External"/><Relationship Id="rId46" Type="http://schemas.openxmlformats.org/officeDocument/2006/relationships/hyperlink" Target="https://www.youtube.com/watch?v=xbFrHo0K8aU" TargetMode="External"/><Relationship Id="rId293" Type="http://schemas.openxmlformats.org/officeDocument/2006/relationships/hyperlink" Target="https://docs.google.com/document/d/1WiUrNX025f7S2NsA0KxXL50aV5Be-kk3IDqqegdlX9U/edit" TargetMode="External"/><Relationship Id="rId307" Type="http://schemas.openxmlformats.org/officeDocument/2006/relationships/hyperlink" Target="https://docs.google.com/document/d/1yD0KzeKVgfYZArEJQYLtM5gj3MGxaPSLToUX2vnhimY/edit" TargetMode="External"/><Relationship Id="rId349" Type="http://schemas.openxmlformats.org/officeDocument/2006/relationships/hyperlink" Target="https://docs.google.com/presentation/d/1C9BySAlQorbSGoFjpI6Byzi0pxaIfoYw2TqGHhLsDjM/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81</Pages>
  <Words>24361</Words>
  <Characters>138861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King</dc:creator>
  <cp:keywords/>
  <dc:description/>
  <cp:lastModifiedBy>Taylor, Simpfronia</cp:lastModifiedBy>
  <cp:revision>5</cp:revision>
  <cp:lastPrinted>2024-05-24T16:32:00Z</cp:lastPrinted>
  <dcterms:created xsi:type="dcterms:W3CDTF">2024-05-24T14:41:00Z</dcterms:created>
  <dcterms:modified xsi:type="dcterms:W3CDTF">2024-08-21T13:01:00Z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42bd270a21b214957167a86a0237caf63ac826bcfdeb4293aa4d23c551f3c6da</vt:lpwstr>
  </property>
</Properties>
</file>